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22CC" w14:textId="77777777" w:rsidR="00D545F2" w:rsidRDefault="00894D91" w:rsidP="008631B4">
      <w:pPr>
        <w:pStyle w:val="a5"/>
        <w:jc w:val="center"/>
        <w:rPr>
          <w:b/>
          <w:color w:val="002060"/>
          <w:sz w:val="40"/>
          <w:szCs w:val="40"/>
        </w:rPr>
      </w:pPr>
      <w:r>
        <w:rPr>
          <w:b/>
          <w:color w:val="002060"/>
          <w:sz w:val="40"/>
          <w:szCs w:val="40"/>
        </w:rPr>
        <w:t>ΠΡΟΣΚΛΗΣΗ</w:t>
      </w:r>
    </w:p>
    <w:p w14:paraId="09F0F60E" w14:textId="77777777" w:rsidR="00F56EA7" w:rsidRPr="00F56EA7" w:rsidRDefault="00F56EA7" w:rsidP="008631B4">
      <w:pPr>
        <w:spacing w:after="0" w:line="240" w:lineRule="auto"/>
      </w:pPr>
    </w:p>
    <w:p w14:paraId="7C1C39FE" w14:textId="77777777" w:rsidR="000737A6" w:rsidRDefault="006017C8" w:rsidP="008631B4">
      <w:pPr>
        <w:spacing w:after="0" w:line="240" w:lineRule="auto"/>
        <w:jc w:val="both"/>
        <w:rPr>
          <w:sz w:val="24"/>
          <w:szCs w:val="24"/>
        </w:rPr>
      </w:pPr>
      <w:r>
        <w:rPr>
          <w:sz w:val="24"/>
          <w:szCs w:val="24"/>
        </w:rPr>
        <w:t>Το Κέντρο Έρευνας, Καινοτομίας και Επιχειρηματικότητας «Αρχιμήδης»</w:t>
      </w:r>
      <w:r w:rsidR="000737A6">
        <w:rPr>
          <w:sz w:val="24"/>
          <w:szCs w:val="24"/>
        </w:rPr>
        <w:t xml:space="preserve">, σε συνεργασία με τη δικηγορική εταιρεία </w:t>
      </w:r>
      <w:r w:rsidR="000737A6" w:rsidRPr="001622D4">
        <w:rPr>
          <w:b/>
          <w:sz w:val="24"/>
          <w:szCs w:val="24"/>
        </w:rPr>
        <w:t>Σιούφας και Συνεργάτες</w:t>
      </w:r>
      <w:r w:rsidR="000737A6">
        <w:rPr>
          <w:b/>
          <w:sz w:val="24"/>
          <w:szCs w:val="24"/>
        </w:rPr>
        <w:t>,</w:t>
      </w:r>
      <w:r>
        <w:rPr>
          <w:sz w:val="24"/>
          <w:szCs w:val="24"/>
        </w:rPr>
        <w:t xml:space="preserve"> </w:t>
      </w:r>
      <w:r w:rsidR="00894D91">
        <w:rPr>
          <w:sz w:val="24"/>
          <w:szCs w:val="24"/>
        </w:rPr>
        <w:t xml:space="preserve">σας προσκαλεί την </w:t>
      </w:r>
      <w:r w:rsidR="001622D4">
        <w:rPr>
          <w:b/>
          <w:sz w:val="24"/>
          <w:szCs w:val="24"/>
        </w:rPr>
        <w:t>Τετάρτη</w:t>
      </w:r>
      <w:r w:rsidR="00BD5551">
        <w:rPr>
          <w:b/>
          <w:sz w:val="24"/>
          <w:szCs w:val="24"/>
        </w:rPr>
        <w:t xml:space="preserve"> </w:t>
      </w:r>
      <w:r w:rsidR="001622D4">
        <w:rPr>
          <w:b/>
          <w:sz w:val="24"/>
          <w:szCs w:val="24"/>
        </w:rPr>
        <w:t>8</w:t>
      </w:r>
      <w:r w:rsidR="00BD5551">
        <w:rPr>
          <w:b/>
          <w:sz w:val="24"/>
          <w:szCs w:val="24"/>
        </w:rPr>
        <w:t xml:space="preserve"> </w:t>
      </w:r>
      <w:r w:rsidR="001622D4">
        <w:rPr>
          <w:b/>
          <w:sz w:val="24"/>
          <w:szCs w:val="24"/>
        </w:rPr>
        <w:t>Δεκεμβρίου</w:t>
      </w:r>
      <w:r w:rsidR="00894D91" w:rsidRPr="00894D91">
        <w:rPr>
          <w:b/>
          <w:sz w:val="24"/>
          <w:szCs w:val="24"/>
        </w:rPr>
        <w:t xml:space="preserve"> 202</w:t>
      </w:r>
      <w:r w:rsidR="00652F42">
        <w:rPr>
          <w:b/>
          <w:sz w:val="24"/>
          <w:szCs w:val="24"/>
        </w:rPr>
        <w:t>1</w:t>
      </w:r>
      <w:r w:rsidR="00894D91" w:rsidRPr="00894D91">
        <w:rPr>
          <w:b/>
          <w:sz w:val="24"/>
          <w:szCs w:val="24"/>
        </w:rPr>
        <w:t xml:space="preserve"> και ώρα </w:t>
      </w:r>
      <w:r w:rsidR="00BD5551">
        <w:rPr>
          <w:b/>
          <w:sz w:val="24"/>
          <w:szCs w:val="24"/>
        </w:rPr>
        <w:t>1</w:t>
      </w:r>
      <w:r w:rsidR="001622D4">
        <w:rPr>
          <w:b/>
          <w:sz w:val="24"/>
          <w:szCs w:val="24"/>
        </w:rPr>
        <w:t>4</w:t>
      </w:r>
      <w:r w:rsidR="00894D91" w:rsidRPr="00894D91">
        <w:rPr>
          <w:b/>
          <w:sz w:val="24"/>
          <w:szCs w:val="24"/>
        </w:rPr>
        <w:t xml:space="preserve">.00 </w:t>
      </w:r>
      <w:r w:rsidR="00652F42" w:rsidRPr="00652F42">
        <w:rPr>
          <w:sz w:val="24"/>
          <w:szCs w:val="24"/>
        </w:rPr>
        <w:t>στο </w:t>
      </w:r>
      <w:r w:rsidR="00652F42" w:rsidRPr="00652F42">
        <w:rPr>
          <w:b/>
          <w:bCs/>
          <w:sz w:val="24"/>
          <w:szCs w:val="24"/>
        </w:rPr>
        <w:t>διαδικτυακό </w:t>
      </w:r>
      <w:r w:rsidR="00652F42" w:rsidRPr="00652F42">
        <w:rPr>
          <w:sz w:val="24"/>
          <w:szCs w:val="24"/>
        </w:rPr>
        <w:t xml:space="preserve">ενημερωτικό εργαστήριο (webinar) </w:t>
      </w:r>
      <w:r w:rsidR="000737A6">
        <w:rPr>
          <w:sz w:val="24"/>
          <w:szCs w:val="24"/>
        </w:rPr>
        <w:t>με τίτλο:</w:t>
      </w:r>
    </w:p>
    <w:p w14:paraId="61E9CD57" w14:textId="77777777" w:rsidR="000737A6" w:rsidRPr="008631B4" w:rsidRDefault="000737A6" w:rsidP="008631B4">
      <w:pPr>
        <w:spacing w:after="0" w:line="240" w:lineRule="auto"/>
        <w:jc w:val="both"/>
        <w:rPr>
          <w:sz w:val="24"/>
          <w:szCs w:val="24"/>
        </w:rPr>
      </w:pPr>
    </w:p>
    <w:p w14:paraId="61777D69" w14:textId="77777777" w:rsidR="008631B4" w:rsidRPr="008631B4" w:rsidRDefault="008631B4" w:rsidP="008631B4">
      <w:pPr>
        <w:spacing w:after="0" w:line="240" w:lineRule="auto"/>
        <w:jc w:val="both"/>
        <w:rPr>
          <w:sz w:val="24"/>
          <w:szCs w:val="24"/>
        </w:rPr>
      </w:pPr>
    </w:p>
    <w:p w14:paraId="40131A2F" w14:textId="77777777" w:rsidR="008631B4" w:rsidRDefault="008631B4" w:rsidP="008631B4">
      <w:pPr>
        <w:tabs>
          <w:tab w:val="center" w:pos="4873"/>
          <w:tab w:val="left" w:pos="8925"/>
        </w:tabs>
        <w:spacing w:after="0" w:line="240" w:lineRule="auto"/>
        <w:rPr>
          <w:rFonts w:eastAsia="Times New Roman" w:cstheme="minorHAnsi"/>
          <w:b/>
          <w:i/>
          <w:color w:val="002060"/>
          <w:sz w:val="40"/>
          <w:szCs w:val="24"/>
          <w:lang w:eastAsia="el-GR"/>
        </w:rPr>
      </w:pPr>
      <w:r>
        <w:rPr>
          <w:rFonts w:eastAsia="Times New Roman" w:cstheme="minorHAnsi"/>
          <w:b/>
          <w:i/>
          <w:color w:val="002060"/>
          <w:sz w:val="40"/>
          <w:szCs w:val="24"/>
          <w:lang w:eastAsia="el-GR"/>
        </w:rPr>
        <w:tab/>
      </w:r>
      <w:r w:rsidR="00B846C5" w:rsidRPr="000737A6">
        <w:rPr>
          <w:rFonts w:eastAsia="Times New Roman" w:cstheme="minorHAnsi"/>
          <w:b/>
          <w:i/>
          <w:color w:val="002060"/>
          <w:sz w:val="40"/>
          <w:szCs w:val="24"/>
          <w:lang w:eastAsia="el-GR"/>
        </w:rPr>
        <w:t>“</w:t>
      </w:r>
      <w:r w:rsidR="001622D4" w:rsidRPr="000737A6">
        <w:rPr>
          <w:rFonts w:eastAsia="Times New Roman" w:cstheme="minorHAnsi"/>
          <w:b/>
          <w:i/>
          <w:color w:val="002060"/>
          <w:sz w:val="40"/>
          <w:szCs w:val="24"/>
          <w:lang w:eastAsia="el-GR"/>
        </w:rPr>
        <w:t>Το νέο πλαίσιο δημιουργίας</w:t>
      </w:r>
      <w:r>
        <w:rPr>
          <w:rFonts w:eastAsia="Times New Roman" w:cstheme="minorHAnsi"/>
          <w:b/>
          <w:i/>
          <w:color w:val="002060"/>
          <w:sz w:val="40"/>
          <w:szCs w:val="24"/>
          <w:lang w:eastAsia="el-GR"/>
        </w:rPr>
        <w:tab/>
      </w:r>
    </w:p>
    <w:p w14:paraId="37E04C46" w14:textId="77777777" w:rsidR="000737A6" w:rsidRPr="008631B4" w:rsidRDefault="001622D4" w:rsidP="008631B4">
      <w:pPr>
        <w:spacing w:after="0" w:line="240" w:lineRule="auto"/>
        <w:jc w:val="center"/>
        <w:rPr>
          <w:rFonts w:eastAsia="Times New Roman" w:cstheme="minorHAnsi"/>
          <w:b/>
          <w:i/>
          <w:color w:val="002060"/>
          <w:sz w:val="40"/>
          <w:szCs w:val="24"/>
          <w:lang w:eastAsia="el-GR"/>
        </w:rPr>
      </w:pPr>
      <w:r w:rsidRPr="000737A6">
        <w:rPr>
          <w:rFonts w:eastAsia="Times New Roman" w:cstheme="minorHAnsi"/>
          <w:b/>
          <w:i/>
          <w:color w:val="002060"/>
          <w:sz w:val="40"/>
          <w:szCs w:val="24"/>
          <w:lang w:eastAsia="el-GR"/>
        </w:rPr>
        <w:t xml:space="preserve">Τεχνοβλαστών </w:t>
      </w:r>
      <w:r w:rsidRPr="008631B4">
        <w:rPr>
          <w:rFonts w:eastAsia="Times New Roman" w:cstheme="minorHAnsi"/>
          <w:b/>
          <w:i/>
          <w:color w:val="002060"/>
          <w:sz w:val="40"/>
          <w:szCs w:val="24"/>
          <w:lang w:eastAsia="el-GR"/>
        </w:rPr>
        <w:t>Ακαδημαϊκών Ιδρυμάτων</w:t>
      </w:r>
      <w:r w:rsidR="00B846C5" w:rsidRPr="008631B4">
        <w:rPr>
          <w:rFonts w:eastAsia="Times New Roman" w:cstheme="minorHAnsi"/>
          <w:b/>
          <w:i/>
          <w:color w:val="002060"/>
          <w:sz w:val="40"/>
          <w:szCs w:val="24"/>
          <w:lang w:eastAsia="el-GR"/>
        </w:rPr>
        <w:t>”</w:t>
      </w:r>
    </w:p>
    <w:p w14:paraId="32DAF30C" w14:textId="77777777" w:rsidR="000737A6" w:rsidRPr="008631B4" w:rsidRDefault="000737A6" w:rsidP="008631B4">
      <w:pPr>
        <w:spacing w:after="0" w:line="240" w:lineRule="auto"/>
        <w:jc w:val="both"/>
        <w:rPr>
          <w:sz w:val="24"/>
          <w:szCs w:val="24"/>
        </w:rPr>
      </w:pPr>
    </w:p>
    <w:p w14:paraId="14AAD021" w14:textId="77777777" w:rsidR="008631B4" w:rsidRPr="008631B4" w:rsidRDefault="008631B4" w:rsidP="008631B4">
      <w:pPr>
        <w:spacing w:after="0" w:line="240" w:lineRule="auto"/>
        <w:jc w:val="both"/>
        <w:rPr>
          <w:sz w:val="24"/>
          <w:szCs w:val="24"/>
        </w:rPr>
      </w:pPr>
    </w:p>
    <w:tbl>
      <w:tblPr>
        <w:tblStyle w:val="a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781"/>
      </w:tblGrid>
      <w:tr w:rsidR="000737A6" w:rsidRPr="00946374" w14:paraId="2C332700" w14:textId="77777777" w:rsidTr="00946374">
        <w:tc>
          <w:tcPr>
            <w:tcW w:w="9781" w:type="dxa"/>
            <w:shd w:val="clear" w:color="auto" w:fill="D9E2F3" w:themeFill="accent1" w:themeFillTint="33"/>
          </w:tcPr>
          <w:p w14:paraId="77FF4160" w14:textId="77777777" w:rsidR="000737A6" w:rsidRPr="00946374" w:rsidRDefault="000737A6" w:rsidP="008631B4">
            <w:pPr>
              <w:jc w:val="both"/>
              <w:rPr>
                <w:rFonts w:cstheme="minorHAnsi"/>
                <w:i/>
                <w:sz w:val="24"/>
                <w:szCs w:val="24"/>
              </w:rPr>
            </w:pPr>
            <w:r w:rsidRPr="00946374">
              <w:rPr>
                <w:rFonts w:cstheme="minorHAnsi"/>
                <w:i/>
                <w:sz w:val="24"/>
                <w:szCs w:val="24"/>
              </w:rPr>
              <w:t xml:space="preserve">Η εξέλιξη της έννοιας της “Τρίτης Αποστολής” (Third Mision) </w:t>
            </w:r>
            <w:r w:rsidR="00307FB2">
              <w:rPr>
                <w:rFonts w:cstheme="minorHAnsi"/>
                <w:i/>
                <w:sz w:val="24"/>
                <w:szCs w:val="24"/>
              </w:rPr>
              <w:t xml:space="preserve">των Πανεπιστημίων </w:t>
            </w:r>
            <w:r w:rsidRPr="00946374">
              <w:rPr>
                <w:rFonts w:cstheme="minorHAnsi"/>
                <w:i/>
                <w:sz w:val="24"/>
                <w:szCs w:val="24"/>
              </w:rPr>
              <w:t>έχ</w:t>
            </w:r>
            <w:r w:rsidR="00307FB2">
              <w:rPr>
                <w:rFonts w:cstheme="minorHAnsi"/>
                <w:i/>
                <w:sz w:val="24"/>
                <w:szCs w:val="24"/>
              </w:rPr>
              <w:t>ει</w:t>
            </w:r>
            <w:r w:rsidRPr="00946374">
              <w:rPr>
                <w:rFonts w:cstheme="minorHAnsi"/>
                <w:i/>
                <w:sz w:val="24"/>
                <w:szCs w:val="24"/>
              </w:rPr>
              <w:t xml:space="preserve"> αλλάξει το ρόλο της Μεταφοράς Τεχνολογίας (ΜT). Η </w:t>
            </w:r>
            <w:r w:rsidRPr="00946374">
              <w:rPr>
                <w:rFonts w:cstheme="minorHAnsi"/>
                <w:i/>
                <w:sz w:val="24"/>
                <w:szCs w:val="24"/>
                <w:lang w:val="en-US"/>
              </w:rPr>
              <w:t>MT</w:t>
            </w:r>
            <w:r w:rsidRPr="00946374">
              <w:rPr>
                <w:rFonts w:cstheme="minorHAnsi"/>
                <w:i/>
                <w:sz w:val="24"/>
                <w:szCs w:val="24"/>
              </w:rPr>
              <w:t xml:space="preserve"> περιλαμβάνει μία σειρά από φορείς όπως φορείς έρευνας και ανάπτυξης (πανεπιστήμια, ερευνητικοί φορείς, εταιρείες που βασίζονται στην τεχνολογία), αποδέκτες τεχνολογίας (συνήθως ΜΜΕ, βιομηχανίες, αλλά και μεγάλοι οργανισμοί), διαμεσολαβητές ΜΤ (μεσίτες ΔΙ, τεχνολογικά πάρκα, θερμοκοιτίδες</w:t>
            </w:r>
            <w:r w:rsidR="00307FB2">
              <w:rPr>
                <w:rFonts w:cstheme="minorHAnsi"/>
                <w:i/>
                <w:sz w:val="24"/>
                <w:szCs w:val="24"/>
              </w:rPr>
              <w:t>, επιταχυντές,</w:t>
            </w:r>
            <w:r w:rsidRPr="00946374">
              <w:rPr>
                <w:rFonts w:cstheme="minorHAnsi"/>
                <w:i/>
                <w:sz w:val="24"/>
                <w:szCs w:val="24"/>
              </w:rPr>
              <w:t xml:space="preserve"> κ.λπ.), χρηματοπιστωτικά ιδρύματα (τράπεζες, επενδυτές, εταιρείες επιχειρηματικών κεφαλαίων κ.λπ.) και επιχειρηματικούς συμβούλους (δικηγόροι, σύμβουλοι επιχειρήσεων κ.λπ.).</w:t>
            </w:r>
          </w:p>
          <w:p w14:paraId="167BF358" w14:textId="77777777" w:rsidR="000737A6" w:rsidRPr="00946374" w:rsidRDefault="000737A6" w:rsidP="008631B4">
            <w:pPr>
              <w:jc w:val="both"/>
              <w:rPr>
                <w:i/>
                <w:sz w:val="24"/>
                <w:szCs w:val="24"/>
              </w:rPr>
            </w:pPr>
            <w:r w:rsidRPr="00946374">
              <w:rPr>
                <w:rFonts w:cstheme="minorHAnsi"/>
                <w:i/>
                <w:sz w:val="24"/>
                <w:szCs w:val="24"/>
              </w:rPr>
              <w:t xml:space="preserve">Σημαντικό ρόλο στην επίτευξή της, </w:t>
            </w:r>
            <w:r w:rsidR="008631B4" w:rsidRPr="00946374">
              <w:rPr>
                <w:rFonts w:cstheme="minorHAnsi"/>
                <w:i/>
                <w:sz w:val="24"/>
                <w:szCs w:val="24"/>
              </w:rPr>
              <w:t>έχει</w:t>
            </w:r>
            <w:r w:rsidRPr="00946374">
              <w:rPr>
                <w:rFonts w:cstheme="minorHAnsi"/>
                <w:i/>
                <w:sz w:val="24"/>
                <w:szCs w:val="24"/>
              </w:rPr>
              <w:t xml:space="preserve"> η ανάπτυξη βιώσιμων τεχνοβλαστών με σημείο αναφοράς τα ακαδημαϊκά ιδρύματα, </w:t>
            </w:r>
            <w:r w:rsidRPr="00946374">
              <w:rPr>
                <w:rFonts w:cstheme="minorHAnsi"/>
                <w:bCs/>
                <w:i/>
                <w:sz w:val="24"/>
                <w:szCs w:val="24"/>
              </w:rPr>
              <w:t xml:space="preserve">που θα υποστηρίζουν την εμβάθυνση της έρευνας, την ανάπτυξη λειτουργικών πρωτοτύπων στο πλαίσιο της καινοτομίας, και τη βελτίωση προϊόντων και υπηρεσιών προς όφελος της Κοινωνίας. Το παραπάνω πλαίσιο έρχεται να οριοθετήσει ο νόμος </w:t>
            </w:r>
            <w:r w:rsidRPr="00946374">
              <w:rPr>
                <w:i/>
                <w:sz w:val="24"/>
                <w:szCs w:val="24"/>
              </w:rPr>
              <w:t>«</w:t>
            </w:r>
            <w:r w:rsidRPr="00946374">
              <w:rPr>
                <w:rFonts w:ascii="Calibri-Bold" w:hAnsi="Calibri-Bold" w:cs="Calibri-Bold"/>
                <w:b/>
                <w:bCs/>
                <w:i/>
              </w:rPr>
              <w:t>Ρυθμίσεις για τις Εταιρείες Τεχνοβλαστούς»</w:t>
            </w:r>
            <w:r w:rsidRPr="00946374">
              <w:rPr>
                <w:i/>
                <w:sz w:val="24"/>
                <w:szCs w:val="24"/>
              </w:rPr>
              <w:t xml:space="preserve"> του Υπουργείου Ανάπτυξης και Επενδύσεων.  </w:t>
            </w:r>
            <w:r w:rsidRPr="00946374">
              <w:rPr>
                <w:rFonts w:cstheme="minorHAnsi"/>
                <w:bCs/>
                <w:i/>
                <w:sz w:val="24"/>
                <w:szCs w:val="24"/>
              </w:rPr>
              <w:t xml:space="preserve">      </w:t>
            </w:r>
          </w:p>
        </w:tc>
      </w:tr>
    </w:tbl>
    <w:p w14:paraId="416BEF09" w14:textId="77777777" w:rsidR="000737A6" w:rsidRDefault="000737A6" w:rsidP="008631B4">
      <w:pPr>
        <w:spacing w:after="0" w:line="240" w:lineRule="auto"/>
        <w:jc w:val="both"/>
        <w:rPr>
          <w:sz w:val="24"/>
          <w:szCs w:val="24"/>
        </w:rPr>
      </w:pPr>
    </w:p>
    <w:p w14:paraId="64BE0369" w14:textId="77777777" w:rsidR="00652F42" w:rsidRPr="00D545F2" w:rsidRDefault="00B8748E" w:rsidP="008631B4">
      <w:pPr>
        <w:spacing w:after="0" w:line="240" w:lineRule="auto"/>
        <w:jc w:val="both"/>
        <w:rPr>
          <w:sz w:val="24"/>
          <w:szCs w:val="24"/>
        </w:rPr>
      </w:pPr>
      <w:r>
        <w:rPr>
          <w:sz w:val="24"/>
          <w:szCs w:val="24"/>
        </w:rPr>
        <w:t>Το</w:t>
      </w:r>
      <w:r w:rsidRPr="00B8748E">
        <w:rPr>
          <w:sz w:val="24"/>
          <w:szCs w:val="24"/>
        </w:rPr>
        <w:t xml:space="preserve"> </w:t>
      </w:r>
      <w:r>
        <w:rPr>
          <w:sz w:val="24"/>
          <w:szCs w:val="24"/>
        </w:rPr>
        <w:t>Εργαστήριο θα επικεντρωθεί</w:t>
      </w:r>
      <w:r w:rsidR="00B721C1">
        <w:rPr>
          <w:sz w:val="24"/>
          <w:szCs w:val="24"/>
        </w:rPr>
        <w:t xml:space="preserve"> στ</w:t>
      </w:r>
      <w:r w:rsidR="004C331C">
        <w:rPr>
          <w:sz w:val="24"/>
          <w:szCs w:val="24"/>
        </w:rPr>
        <w:t>α παρακάτω θέματα</w:t>
      </w:r>
      <w:r w:rsidR="00652F42" w:rsidRPr="00D545F2">
        <w:rPr>
          <w:sz w:val="24"/>
          <w:szCs w:val="24"/>
        </w:rPr>
        <w:t>:</w:t>
      </w:r>
    </w:p>
    <w:p w14:paraId="6895B67F" w14:textId="77777777" w:rsidR="00652F42" w:rsidRPr="008631B4" w:rsidRDefault="001622D4" w:rsidP="008631B4">
      <w:pPr>
        <w:pStyle w:val="a7"/>
        <w:numPr>
          <w:ilvl w:val="0"/>
          <w:numId w:val="5"/>
        </w:numPr>
        <w:spacing w:after="0" w:line="240" w:lineRule="auto"/>
        <w:ind w:left="426"/>
        <w:jc w:val="both"/>
        <w:rPr>
          <w:sz w:val="24"/>
          <w:szCs w:val="24"/>
        </w:rPr>
      </w:pPr>
      <w:r w:rsidRPr="008631B4">
        <w:rPr>
          <w:sz w:val="24"/>
          <w:szCs w:val="24"/>
        </w:rPr>
        <w:t>Ενημέρωση για το νέο νόμο</w:t>
      </w:r>
      <w:r w:rsidR="0065200B" w:rsidRPr="008631B4">
        <w:rPr>
          <w:sz w:val="24"/>
          <w:szCs w:val="24"/>
        </w:rPr>
        <w:t xml:space="preserve"> «</w:t>
      </w:r>
      <w:r w:rsidR="0065200B" w:rsidRPr="008631B4">
        <w:rPr>
          <w:rFonts w:ascii="Calibri-Bold" w:hAnsi="Calibri-Bold" w:cs="Calibri-Bold"/>
          <w:b/>
          <w:bCs/>
        </w:rPr>
        <w:t>Ρυθμίσεις για τις Εταιρείες Τεχνοβλαστούς»</w:t>
      </w:r>
      <w:r w:rsidR="0065200B" w:rsidRPr="008631B4">
        <w:rPr>
          <w:sz w:val="24"/>
          <w:szCs w:val="24"/>
        </w:rPr>
        <w:t xml:space="preserve"> του Υπουργείου Ανάπτυξης</w:t>
      </w:r>
      <w:r w:rsidR="00B8748E" w:rsidRPr="008631B4">
        <w:rPr>
          <w:sz w:val="24"/>
          <w:szCs w:val="24"/>
        </w:rPr>
        <w:t xml:space="preserve"> και Επενδύσεων</w:t>
      </w:r>
    </w:p>
    <w:p w14:paraId="528720CB" w14:textId="77777777" w:rsidR="0065200B" w:rsidRPr="008631B4" w:rsidRDefault="0065200B" w:rsidP="008631B4">
      <w:pPr>
        <w:pStyle w:val="a7"/>
        <w:numPr>
          <w:ilvl w:val="0"/>
          <w:numId w:val="5"/>
        </w:numPr>
        <w:spacing w:after="0" w:line="240" w:lineRule="auto"/>
        <w:ind w:left="426"/>
        <w:jc w:val="both"/>
        <w:rPr>
          <w:sz w:val="24"/>
          <w:szCs w:val="24"/>
        </w:rPr>
      </w:pPr>
      <w:r w:rsidRPr="008631B4">
        <w:rPr>
          <w:sz w:val="24"/>
          <w:szCs w:val="24"/>
        </w:rPr>
        <w:t xml:space="preserve">Διαδικασία Ίδρυσης Τεχνοβλαστών από μέλη της πανεπιστημιακής κοινότητας του ΕΚΠΑ </w:t>
      </w:r>
    </w:p>
    <w:p w14:paraId="2501F2D9" w14:textId="77777777" w:rsidR="004C331C" w:rsidRPr="008631B4" w:rsidRDefault="0065200B" w:rsidP="008631B4">
      <w:pPr>
        <w:pStyle w:val="a7"/>
        <w:numPr>
          <w:ilvl w:val="0"/>
          <w:numId w:val="5"/>
        </w:numPr>
        <w:spacing w:after="0" w:line="240" w:lineRule="auto"/>
        <w:ind w:left="426"/>
        <w:jc w:val="both"/>
        <w:rPr>
          <w:sz w:val="24"/>
          <w:szCs w:val="24"/>
        </w:rPr>
      </w:pPr>
      <w:r w:rsidRPr="008631B4">
        <w:rPr>
          <w:sz w:val="24"/>
          <w:szCs w:val="24"/>
        </w:rPr>
        <w:t>Θέματα υποστήριξης ανάπτυξης Τεχνοβλαστών από το Κέντρο Αρχιμήδης</w:t>
      </w:r>
      <w:r w:rsidR="008631B4">
        <w:rPr>
          <w:sz w:val="24"/>
          <w:szCs w:val="24"/>
        </w:rPr>
        <w:t>.</w:t>
      </w:r>
    </w:p>
    <w:p w14:paraId="56CE4646" w14:textId="77777777" w:rsidR="00FA79A6" w:rsidRDefault="00FA79A6" w:rsidP="008631B4">
      <w:pPr>
        <w:autoSpaceDE w:val="0"/>
        <w:autoSpaceDN w:val="0"/>
        <w:adjustRightInd w:val="0"/>
        <w:spacing w:after="0" w:line="240" w:lineRule="auto"/>
        <w:jc w:val="both"/>
        <w:rPr>
          <w:sz w:val="24"/>
          <w:szCs w:val="24"/>
        </w:rPr>
      </w:pPr>
    </w:p>
    <w:p w14:paraId="426AC44B" w14:textId="77777777" w:rsidR="00DE4AC3" w:rsidRDefault="00DE4AC3" w:rsidP="008631B4">
      <w:pPr>
        <w:autoSpaceDE w:val="0"/>
        <w:autoSpaceDN w:val="0"/>
        <w:adjustRightInd w:val="0"/>
        <w:spacing w:after="0" w:line="240" w:lineRule="auto"/>
        <w:jc w:val="both"/>
        <w:rPr>
          <w:sz w:val="24"/>
          <w:szCs w:val="24"/>
        </w:rPr>
      </w:pPr>
      <w:r>
        <w:rPr>
          <w:sz w:val="24"/>
          <w:szCs w:val="24"/>
        </w:rPr>
        <w:t xml:space="preserve">Το </w:t>
      </w:r>
      <w:r w:rsidRPr="00E06891">
        <w:rPr>
          <w:b/>
          <w:sz w:val="24"/>
          <w:szCs w:val="24"/>
        </w:rPr>
        <w:t>Εργαστήριο</w:t>
      </w:r>
      <w:r w:rsidRPr="001E0DF0">
        <w:rPr>
          <w:sz w:val="24"/>
          <w:szCs w:val="24"/>
        </w:rPr>
        <w:t xml:space="preserve"> θα πραγματοποιηθ</w:t>
      </w:r>
      <w:r>
        <w:rPr>
          <w:sz w:val="24"/>
          <w:szCs w:val="24"/>
        </w:rPr>
        <w:t>εί</w:t>
      </w:r>
      <w:r w:rsidRPr="001E0DF0">
        <w:rPr>
          <w:sz w:val="24"/>
          <w:szCs w:val="24"/>
        </w:rPr>
        <w:t xml:space="preserve"> </w:t>
      </w:r>
      <w:r w:rsidR="00E06891" w:rsidRPr="00E06891">
        <w:rPr>
          <w:b/>
          <w:sz w:val="24"/>
          <w:szCs w:val="24"/>
        </w:rPr>
        <w:t>διαδικτυακά</w:t>
      </w:r>
      <w:r w:rsidR="00E06891" w:rsidRPr="00E06891">
        <w:rPr>
          <w:sz w:val="24"/>
          <w:szCs w:val="24"/>
        </w:rPr>
        <w:t>,</w:t>
      </w:r>
      <w:r w:rsidR="00FA79A6">
        <w:rPr>
          <w:sz w:val="24"/>
          <w:szCs w:val="24"/>
        </w:rPr>
        <w:t xml:space="preserve"> και</w:t>
      </w:r>
      <w:r w:rsidR="00E06891" w:rsidRPr="00E06891">
        <w:rPr>
          <w:sz w:val="24"/>
          <w:szCs w:val="24"/>
        </w:rPr>
        <w:t xml:space="preserve"> </w:t>
      </w:r>
      <w:r w:rsidR="00FA79A6">
        <w:rPr>
          <w:sz w:val="24"/>
          <w:szCs w:val="24"/>
        </w:rPr>
        <w:t>γ</w:t>
      </w:r>
      <w:r w:rsidR="0099336C">
        <w:rPr>
          <w:sz w:val="24"/>
          <w:szCs w:val="24"/>
        </w:rPr>
        <w:t>ια τη συμμετοχή α</w:t>
      </w:r>
      <w:r>
        <w:rPr>
          <w:sz w:val="24"/>
          <w:szCs w:val="24"/>
        </w:rPr>
        <w:t>παιτείται εγγραφή</w:t>
      </w:r>
      <w:r w:rsidR="00FA79A6">
        <w:rPr>
          <w:sz w:val="24"/>
          <w:szCs w:val="24"/>
        </w:rPr>
        <w:t xml:space="preserve">. </w:t>
      </w:r>
      <w:r>
        <w:rPr>
          <w:sz w:val="24"/>
          <w:szCs w:val="24"/>
        </w:rPr>
        <w:t xml:space="preserve"> </w:t>
      </w:r>
      <w:r w:rsidR="00FA79A6">
        <w:rPr>
          <w:sz w:val="24"/>
          <w:szCs w:val="24"/>
        </w:rPr>
        <w:t>Σ</w:t>
      </w:r>
      <w:r w:rsidR="00E06891">
        <w:rPr>
          <w:sz w:val="24"/>
          <w:szCs w:val="24"/>
        </w:rPr>
        <w:t>τους εγγεγραμμένους συμμετέχοντες θα σταλεί υπερ-σύνδεσμος</w:t>
      </w:r>
      <w:r w:rsidR="00E06891" w:rsidRPr="00E06891">
        <w:rPr>
          <w:sz w:val="24"/>
          <w:szCs w:val="24"/>
        </w:rPr>
        <w:t xml:space="preserve"> (</w:t>
      </w:r>
      <w:r w:rsidR="00E06891">
        <w:rPr>
          <w:sz w:val="24"/>
          <w:szCs w:val="24"/>
          <w:lang w:val="en-US"/>
        </w:rPr>
        <w:t>link</w:t>
      </w:r>
      <w:r w:rsidR="00E06891" w:rsidRPr="00E06891">
        <w:rPr>
          <w:sz w:val="24"/>
          <w:szCs w:val="24"/>
        </w:rPr>
        <w:t>)</w:t>
      </w:r>
      <w:r w:rsidR="00E06891">
        <w:rPr>
          <w:sz w:val="24"/>
          <w:szCs w:val="24"/>
        </w:rPr>
        <w:t xml:space="preserve"> </w:t>
      </w:r>
      <w:r w:rsidR="00E06891" w:rsidRPr="00E06891">
        <w:rPr>
          <w:sz w:val="24"/>
          <w:szCs w:val="24"/>
        </w:rPr>
        <w:t xml:space="preserve"> </w:t>
      </w:r>
      <w:r w:rsidR="00E06891">
        <w:rPr>
          <w:sz w:val="24"/>
          <w:szCs w:val="24"/>
        </w:rPr>
        <w:t xml:space="preserve">για τη σύνδεσή τους πριν την </w:t>
      </w:r>
      <w:r w:rsidR="00FA79A6">
        <w:rPr>
          <w:sz w:val="24"/>
          <w:szCs w:val="24"/>
        </w:rPr>
        <w:t>πραγματοποίηση</w:t>
      </w:r>
      <w:r w:rsidR="00E06891">
        <w:rPr>
          <w:sz w:val="24"/>
          <w:szCs w:val="24"/>
        </w:rPr>
        <w:t xml:space="preserve"> </w:t>
      </w:r>
      <w:r w:rsidR="00BD5551">
        <w:rPr>
          <w:sz w:val="24"/>
          <w:szCs w:val="24"/>
        </w:rPr>
        <w:t>του Εργαστηρίου</w:t>
      </w:r>
      <w:r w:rsidR="00E06891">
        <w:rPr>
          <w:sz w:val="24"/>
          <w:szCs w:val="24"/>
        </w:rPr>
        <w:t xml:space="preserve">.  </w:t>
      </w:r>
    </w:p>
    <w:p w14:paraId="14F95B6C" w14:textId="77777777" w:rsidR="008631B4" w:rsidRPr="00E06891" w:rsidRDefault="008631B4" w:rsidP="008631B4">
      <w:pPr>
        <w:autoSpaceDE w:val="0"/>
        <w:autoSpaceDN w:val="0"/>
        <w:adjustRightInd w:val="0"/>
        <w:spacing w:after="0" w:line="240" w:lineRule="auto"/>
        <w:jc w:val="both"/>
        <w:rPr>
          <w:sz w:val="24"/>
          <w:szCs w:val="24"/>
        </w:rPr>
      </w:pPr>
    </w:p>
    <w:p w14:paraId="3D350079" w14:textId="7794205F" w:rsidR="00FE2552" w:rsidRDefault="00FE2552" w:rsidP="008631B4">
      <w:pPr>
        <w:autoSpaceDE w:val="0"/>
        <w:autoSpaceDN w:val="0"/>
        <w:adjustRightInd w:val="0"/>
        <w:spacing w:after="0" w:line="240" w:lineRule="auto"/>
        <w:rPr>
          <w:b/>
          <w:sz w:val="24"/>
          <w:szCs w:val="24"/>
        </w:rPr>
      </w:pPr>
      <w:r w:rsidRPr="001E0DF0">
        <w:rPr>
          <w:b/>
          <w:sz w:val="24"/>
          <w:szCs w:val="24"/>
        </w:rPr>
        <w:t xml:space="preserve">Δηλώστε συμμετοχή </w:t>
      </w:r>
      <w:hyperlink r:id="rId7" w:history="1">
        <w:r w:rsidRPr="00850947">
          <w:rPr>
            <w:rStyle w:val="-"/>
            <w:b/>
            <w:sz w:val="24"/>
            <w:szCs w:val="24"/>
          </w:rPr>
          <w:t>εδώ</w:t>
        </w:r>
      </w:hyperlink>
      <w:r w:rsidRPr="001E0DF0">
        <w:rPr>
          <w:b/>
          <w:sz w:val="24"/>
          <w:szCs w:val="24"/>
        </w:rPr>
        <w:t>.</w:t>
      </w:r>
    </w:p>
    <w:p w14:paraId="355FEB50" w14:textId="77777777" w:rsidR="008631B4" w:rsidRDefault="008631B4" w:rsidP="008631B4">
      <w:pPr>
        <w:autoSpaceDE w:val="0"/>
        <w:autoSpaceDN w:val="0"/>
        <w:adjustRightInd w:val="0"/>
        <w:spacing w:after="0" w:line="240" w:lineRule="auto"/>
        <w:jc w:val="both"/>
        <w:rPr>
          <w:b/>
          <w:sz w:val="24"/>
          <w:szCs w:val="24"/>
        </w:rPr>
      </w:pPr>
    </w:p>
    <w:p w14:paraId="3BD32F3C" w14:textId="77777777" w:rsidR="00B63DCC" w:rsidRPr="00BD5551" w:rsidRDefault="00E06891" w:rsidP="008631B4">
      <w:pPr>
        <w:autoSpaceDE w:val="0"/>
        <w:autoSpaceDN w:val="0"/>
        <w:adjustRightInd w:val="0"/>
        <w:spacing w:after="0" w:line="240" w:lineRule="auto"/>
        <w:jc w:val="both"/>
        <w:rPr>
          <w:b/>
          <w:sz w:val="24"/>
          <w:szCs w:val="24"/>
        </w:rPr>
      </w:pPr>
      <w:r>
        <w:rPr>
          <w:b/>
          <w:sz w:val="24"/>
          <w:szCs w:val="24"/>
        </w:rPr>
        <w:t xml:space="preserve">Σύνδεση στο </w:t>
      </w:r>
      <w:r>
        <w:rPr>
          <w:b/>
          <w:sz w:val="24"/>
          <w:szCs w:val="24"/>
          <w:lang w:val="en-US"/>
        </w:rPr>
        <w:t>Web</w:t>
      </w:r>
      <w:r w:rsidR="00BD5551">
        <w:rPr>
          <w:b/>
          <w:sz w:val="24"/>
          <w:szCs w:val="24"/>
          <w:lang w:val="en-US"/>
        </w:rPr>
        <w:t>inar</w:t>
      </w:r>
      <w:r w:rsidR="00DE4AC3" w:rsidRPr="008E7B01">
        <w:rPr>
          <w:b/>
          <w:sz w:val="24"/>
          <w:szCs w:val="24"/>
        </w:rPr>
        <w:t>:</w:t>
      </w:r>
      <w:r w:rsidR="00DE4AC3" w:rsidRPr="00DE4AC3">
        <w:rPr>
          <w:b/>
          <w:sz w:val="24"/>
          <w:szCs w:val="24"/>
        </w:rPr>
        <w:t xml:space="preserve"> </w:t>
      </w:r>
      <w:r w:rsidR="00BD5551" w:rsidRPr="00BD5551">
        <w:rPr>
          <w:b/>
          <w:sz w:val="24"/>
          <w:szCs w:val="24"/>
        </w:rPr>
        <w:t>1</w:t>
      </w:r>
      <w:r w:rsidR="00FA79A6">
        <w:rPr>
          <w:b/>
          <w:sz w:val="24"/>
          <w:szCs w:val="24"/>
        </w:rPr>
        <w:t>3</w:t>
      </w:r>
      <w:r w:rsidR="00DE4AC3" w:rsidRPr="00DE4AC3">
        <w:rPr>
          <w:b/>
          <w:sz w:val="24"/>
          <w:szCs w:val="24"/>
        </w:rPr>
        <w:t>.</w:t>
      </w:r>
      <w:r w:rsidR="00003845">
        <w:rPr>
          <w:b/>
          <w:sz w:val="24"/>
          <w:szCs w:val="24"/>
        </w:rPr>
        <w:t>3</w:t>
      </w:r>
      <w:r w:rsidR="002C11B0">
        <w:rPr>
          <w:b/>
          <w:sz w:val="24"/>
          <w:szCs w:val="24"/>
        </w:rPr>
        <w:t>0</w:t>
      </w:r>
      <w:r w:rsidR="000D3AAC">
        <w:rPr>
          <w:b/>
          <w:sz w:val="24"/>
          <w:szCs w:val="24"/>
        </w:rPr>
        <w:t xml:space="preserve"> </w:t>
      </w:r>
      <w:r w:rsidR="00BD5551">
        <w:rPr>
          <w:b/>
          <w:sz w:val="24"/>
          <w:szCs w:val="24"/>
        </w:rPr>
        <w:t>–</w:t>
      </w:r>
      <w:r w:rsidR="000D3AAC">
        <w:rPr>
          <w:b/>
          <w:sz w:val="24"/>
          <w:szCs w:val="24"/>
        </w:rPr>
        <w:t xml:space="preserve"> </w:t>
      </w:r>
      <w:r w:rsidR="00B63DCC" w:rsidRPr="00B63DCC">
        <w:rPr>
          <w:b/>
          <w:sz w:val="24"/>
          <w:szCs w:val="24"/>
        </w:rPr>
        <w:t>Διάρκεια</w:t>
      </w:r>
      <w:r w:rsidR="00BD5551" w:rsidRPr="00BD5551">
        <w:rPr>
          <w:b/>
          <w:sz w:val="24"/>
          <w:szCs w:val="24"/>
        </w:rPr>
        <w:t xml:space="preserve"> </w:t>
      </w:r>
      <w:r w:rsidR="00BD5551">
        <w:rPr>
          <w:b/>
          <w:sz w:val="24"/>
          <w:szCs w:val="24"/>
        </w:rPr>
        <w:t>Σεμιναρίου</w:t>
      </w:r>
      <w:r w:rsidR="00B63DCC" w:rsidRPr="008E7B01">
        <w:rPr>
          <w:b/>
          <w:sz w:val="24"/>
          <w:szCs w:val="24"/>
        </w:rPr>
        <w:t xml:space="preserve">: </w:t>
      </w:r>
      <w:r w:rsidR="00BD5551">
        <w:rPr>
          <w:b/>
          <w:sz w:val="24"/>
          <w:szCs w:val="24"/>
        </w:rPr>
        <w:t>1</w:t>
      </w:r>
      <w:r w:rsidR="00FA79A6">
        <w:rPr>
          <w:b/>
          <w:sz w:val="24"/>
          <w:szCs w:val="24"/>
        </w:rPr>
        <w:t>4</w:t>
      </w:r>
      <w:r w:rsidR="00BD5551" w:rsidRPr="00BD5551">
        <w:rPr>
          <w:b/>
          <w:sz w:val="24"/>
          <w:szCs w:val="24"/>
        </w:rPr>
        <w:t>:00-1</w:t>
      </w:r>
      <w:r w:rsidR="00FA79A6">
        <w:rPr>
          <w:b/>
          <w:sz w:val="24"/>
          <w:szCs w:val="24"/>
        </w:rPr>
        <w:t>6</w:t>
      </w:r>
      <w:r w:rsidR="00BD5551" w:rsidRPr="00BD5551">
        <w:rPr>
          <w:b/>
          <w:sz w:val="24"/>
          <w:szCs w:val="24"/>
        </w:rPr>
        <w:t>:00</w:t>
      </w:r>
    </w:p>
    <w:p w14:paraId="2FC7DC1A" w14:textId="77777777" w:rsidR="00B63DCC" w:rsidRDefault="002C0FDE" w:rsidP="008631B4">
      <w:pPr>
        <w:autoSpaceDE w:val="0"/>
        <w:autoSpaceDN w:val="0"/>
        <w:adjustRightInd w:val="0"/>
        <w:spacing w:after="0" w:line="240" w:lineRule="auto"/>
        <w:jc w:val="both"/>
        <w:rPr>
          <w:sz w:val="24"/>
          <w:szCs w:val="24"/>
        </w:rPr>
      </w:pPr>
      <w:r>
        <w:rPr>
          <w:sz w:val="24"/>
          <w:szCs w:val="24"/>
        </w:rPr>
        <w:t>Για περισσότερες πληροφορίες,</w:t>
      </w:r>
      <w:r w:rsidR="00E06891">
        <w:rPr>
          <w:sz w:val="24"/>
          <w:szCs w:val="24"/>
        </w:rPr>
        <w:t xml:space="preserve"> μπορείτε να επικοινωνείτε με τα στελέχη</w:t>
      </w:r>
      <w:r>
        <w:rPr>
          <w:sz w:val="24"/>
          <w:szCs w:val="24"/>
        </w:rPr>
        <w:t xml:space="preserve"> </w:t>
      </w:r>
      <w:r w:rsidR="00E06891">
        <w:rPr>
          <w:sz w:val="24"/>
          <w:szCs w:val="24"/>
        </w:rPr>
        <w:t xml:space="preserve">του </w:t>
      </w:r>
      <w:r>
        <w:rPr>
          <w:sz w:val="24"/>
          <w:szCs w:val="24"/>
        </w:rPr>
        <w:t>Κέντρο</w:t>
      </w:r>
      <w:r w:rsidR="00E06891">
        <w:rPr>
          <w:sz w:val="24"/>
          <w:szCs w:val="24"/>
        </w:rPr>
        <w:t>υ</w:t>
      </w:r>
      <w:r>
        <w:rPr>
          <w:sz w:val="24"/>
          <w:szCs w:val="24"/>
        </w:rPr>
        <w:t xml:space="preserve"> Αρχιμήδης στ</w:t>
      </w:r>
      <w:r w:rsidR="00003845">
        <w:rPr>
          <w:sz w:val="24"/>
          <w:szCs w:val="24"/>
        </w:rPr>
        <w:t>ο</w:t>
      </w:r>
      <w:r>
        <w:rPr>
          <w:sz w:val="24"/>
          <w:szCs w:val="24"/>
        </w:rPr>
        <w:t xml:space="preserve"> </w:t>
      </w:r>
      <w:hyperlink r:id="rId8" w:history="1">
        <w:r w:rsidR="00AF5BB7" w:rsidRPr="00397FB6">
          <w:rPr>
            <w:rStyle w:val="-"/>
            <w:rFonts w:ascii="Arial" w:hAnsi="Arial" w:cs="Arial"/>
            <w:spacing w:val="3"/>
            <w:sz w:val="21"/>
            <w:szCs w:val="21"/>
            <w:shd w:val="clear" w:color="auto" w:fill="FFFFFF"/>
          </w:rPr>
          <w:t>archimedes@uoa.gr</w:t>
        </w:r>
      </w:hyperlink>
      <w:r w:rsidR="00B721C1">
        <w:rPr>
          <w:sz w:val="24"/>
          <w:szCs w:val="24"/>
        </w:rPr>
        <w:t xml:space="preserve"> .</w:t>
      </w:r>
    </w:p>
    <w:p w14:paraId="215399FA" w14:textId="77777777" w:rsidR="002C0FDE" w:rsidRPr="00E80710" w:rsidRDefault="002C0FDE" w:rsidP="008631B4">
      <w:pPr>
        <w:autoSpaceDE w:val="0"/>
        <w:autoSpaceDN w:val="0"/>
        <w:adjustRightInd w:val="0"/>
        <w:spacing w:after="0" w:line="240" w:lineRule="auto"/>
        <w:jc w:val="both"/>
        <w:rPr>
          <w:sz w:val="24"/>
          <w:szCs w:val="24"/>
        </w:rPr>
      </w:pPr>
    </w:p>
    <w:p w14:paraId="1F46DF11" w14:textId="77777777" w:rsidR="00926F5D" w:rsidRDefault="00DE4AC3" w:rsidP="008631B4">
      <w:pPr>
        <w:autoSpaceDE w:val="0"/>
        <w:autoSpaceDN w:val="0"/>
        <w:adjustRightInd w:val="0"/>
        <w:spacing w:after="0" w:line="240" w:lineRule="auto"/>
        <w:jc w:val="both"/>
        <w:rPr>
          <w:sz w:val="24"/>
          <w:szCs w:val="24"/>
        </w:rPr>
      </w:pPr>
      <w:r>
        <w:rPr>
          <w:sz w:val="24"/>
          <w:szCs w:val="24"/>
        </w:rPr>
        <w:t>Από το Κέντρο Αρχιμήδης</w:t>
      </w:r>
    </w:p>
    <w:p w14:paraId="7CE86172" w14:textId="77777777" w:rsidR="00DD5B12" w:rsidRDefault="00DD5B12" w:rsidP="008631B4">
      <w:pPr>
        <w:autoSpaceDE w:val="0"/>
        <w:autoSpaceDN w:val="0"/>
        <w:adjustRightInd w:val="0"/>
        <w:spacing w:after="0" w:line="240" w:lineRule="auto"/>
        <w:jc w:val="both"/>
        <w:rPr>
          <w:sz w:val="24"/>
          <w:szCs w:val="24"/>
        </w:rPr>
      </w:pPr>
    </w:p>
    <w:p w14:paraId="79EF3D2F" w14:textId="77777777" w:rsidR="00307FB2" w:rsidRDefault="00307FB2" w:rsidP="00DD5B12">
      <w:pPr>
        <w:shd w:val="clear" w:color="auto" w:fill="FFFFFF"/>
        <w:spacing w:before="100" w:beforeAutospacing="1" w:after="100" w:afterAutospacing="1"/>
        <w:jc w:val="center"/>
        <w:rPr>
          <w:rFonts w:eastAsia="Times New Roman" w:cstheme="minorHAnsi"/>
          <w:b/>
          <w:sz w:val="28"/>
          <w:szCs w:val="24"/>
          <w:lang w:eastAsia="el-GR"/>
        </w:rPr>
      </w:pPr>
    </w:p>
    <w:p w14:paraId="6A0B2E21" w14:textId="6C3D1303" w:rsidR="00DD5B12" w:rsidRPr="000737A6" w:rsidRDefault="00DD5B12" w:rsidP="00DD5B12">
      <w:pPr>
        <w:shd w:val="clear" w:color="auto" w:fill="FFFFFF"/>
        <w:spacing w:before="100" w:beforeAutospacing="1" w:after="100" w:afterAutospacing="1"/>
        <w:jc w:val="center"/>
        <w:rPr>
          <w:rFonts w:eastAsia="Times New Roman" w:cstheme="minorHAnsi"/>
          <w:b/>
          <w:sz w:val="28"/>
          <w:szCs w:val="24"/>
          <w:lang w:eastAsia="el-GR"/>
        </w:rPr>
      </w:pPr>
      <w:r w:rsidRPr="000737A6">
        <w:rPr>
          <w:rFonts w:eastAsia="Times New Roman" w:cstheme="minorHAnsi"/>
          <w:b/>
          <w:sz w:val="28"/>
          <w:szCs w:val="24"/>
          <w:lang w:eastAsia="el-GR"/>
        </w:rPr>
        <w:lastRenderedPageBreak/>
        <w:t>Πρόγραμμα Ενημερωτικού Εργαστηρίου</w:t>
      </w:r>
    </w:p>
    <w:p w14:paraId="49F5A425" w14:textId="77777777" w:rsidR="00DD5B12" w:rsidRPr="000737A6" w:rsidRDefault="00DD5B12" w:rsidP="00DD5B12">
      <w:pPr>
        <w:shd w:val="clear" w:color="auto" w:fill="FFFFFF"/>
        <w:spacing w:before="100" w:beforeAutospacing="1" w:after="100" w:afterAutospacing="1"/>
        <w:jc w:val="center"/>
        <w:rPr>
          <w:rFonts w:ascii="Tahoma" w:eastAsia="Times New Roman" w:hAnsi="Tahoma" w:cs="Tahoma"/>
          <w:b/>
          <w:sz w:val="28"/>
          <w:lang w:eastAsia="el-GR"/>
        </w:rPr>
      </w:pPr>
      <w:r w:rsidRPr="000737A6">
        <w:rPr>
          <w:rFonts w:eastAsia="Times New Roman" w:cstheme="minorHAnsi"/>
          <w:b/>
          <w:i/>
          <w:color w:val="002060"/>
          <w:sz w:val="32"/>
          <w:szCs w:val="24"/>
          <w:lang w:eastAsia="el-GR"/>
        </w:rPr>
        <w:t>“Το νέο πλαίσιο δημιουργίας Τεχνοβλαστών Ακαδημαϊκών Ιδρυμάτων”</w:t>
      </w:r>
    </w:p>
    <w:p w14:paraId="0B0EA43D" w14:textId="51B09929" w:rsidR="00E4111B" w:rsidRPr="00E4111B" w:rsidRDefault="00E4111B" w:rsidP="00E41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exact"/>
        <w:ind w:left="284"/>
        <w:jc w:val="both"/>
        <w:rPr>
          <w:rFonts w:eastAsia="Times New Roman" w:cstheme="minorHAnsi"/>
          <w:b/>
          <w:sz w:val="24"/>
          <w:szCs w:val="24"/>
          <w:lang w:eastAsia="el-GR"/>
        </w:rPr>
      </w:pPr>
      <w:r w:rsidRPr="00B13100">
        <w:rPr>
          <w:rFonts w:eastAsia="Times New Roman" w:cstheme="minorHAnsi"/>
          <w:b/>
          <w:sz w:val="24"/>
          <w:szCs w:val="24"/>
          <w:lang w:eastAsia="el-GR"/>
        </w:rPr>
        <w:t>14:00</w:t>
      </w:r>
      <w:r w:rsidRPr="00E4111B">
        <w:rPr>
          <w:rFonts w:eastAsia="Times New Roman" w:cstheme="minorHAnsi"/>
          <w:b/>
          <w:sz w:val="24"/>
          <w:szCs w:val="24"/>
          <w:lang w:eastAsia="el-GR"/>
        </w:rPr>
        <w:t>-14:05:</w:t>
      </w:r>
      <w:r w:rsidRPr="00B13100">
        <w:rPr>
          <w:rFonts w:eastAsia="Times New Roman" w:cstheme="minorHAnsi"/>
          <w:b/>
          <w:sz w:val="24"/>
          <w:szCs w:val="24"/>
          <w:lang w:eastAsia="el-GR"/>
        </w:rPr>
        <w:t xml:space="preserve"> </w:t>
      </w:r>
    </w:p>
    <w:p w14:paraId="08B3C7D9" w14:textId="2F8AB0B8" w:rsidR="00E4111B" w:rsidRDefault="00E4111B" w:rsidP="00E4111B">
      <w:pPr>
        <w:shd w:val="clear" w:color="auto" w:fill="FFFFFF"/>
        <w:spacing w:after="0" w:line="240" w:lineRule="auto"/>
        <w:ind w:left="284" w:right="248"/>
        <w:jc w:val="both"/>
        <w:rPr>
          <w:rFonts w:eastAsia="Times New Roman" w:cstheme="minorHAnsi"/>
          <w:sz w:val="24"/>
          <w:szCs w:val="24"/>
          <w:lang w:eastAsia="el-GR"/>
        </w:rPr>
      </w:pPr>
      <w:r w:rsidRPr="00B13100">
        <w:rPr>
          <w:rFonts w:eastAsia="Times New Roman" w:cstheme="minorHAnsi"/>
          <w:sz w:val="24"/>
          <w:szCs w:val="24"/>
          <w:lang w:eastAsia="el-GR"/>
        </w:rPr>
        <w:t>Καλωσόρισμα</w:t>
      </w:r>
      <w:r w:rsidRPr="00E4111B">
        <w:rPr>
          <w:rFonts w:eastAsia="Times New Roman" w:cstheme="minorHAnsi"/>
          <w:sz w:val="24"/>
          <w:szCs w:val="24"/>
          <w:lang w:eastAsia="el-GR"/>
        </w:rPr>
        <w:t xml:space="preserve"> </w:t>
      </w:r>
      <w:r w:rsidRPr="00B13100">
        <w:rPr>
          <w:rFonts w:eastAsia="Times New Roman" w:cstheme="minorHAnsi"/>
          <w:sz w:val="24"/>
          <w:szCs w:val="24"/>
          <w:lang w:eastAsia="el-GR"/>
        </w:rPr>
        <w:t>Αντιπρύτανη Έρευνας και Δια Βίου</w:t>
      </w:r>
      <w:r w:rsidRPr="00E4111B">
        <w:rPr>
          <w:rFonts w:eastAsia="Times New Roman" w:cstheme="minorHAnsi"/>
          <w:sz w:val="24"/>
          <w:szCs w:val="24"/>
          <w:lang w:eastAsia="el-GR"/>
        </w:rPr>
        <w:t xml:space="preserve"> </w:t>
      </w:r>
      <w:r w:rsidRPr="00B13100">
        <w:rPr>
          <w:rFonts w:eastAsia="Times New Roman" w:cstheme="minorHAnsi"/>
          <w:sz w:val="24"/>
          <w:szCs w:val="24"/>
          <w:lang w:eastAsia="el-GR"/>
        </w:rPr>
        <w:t>Εκπαίδευσης</w:t>
      </w:r>
      <w:r w:rsidR="00006704">
        <w:rPr>
          <w:rFonts w:eastAsia="Times New Roman" w:cstheme="minorHAnsi"/>
          <w:sz w:val="24"/>
          <w:szCs w:val="24"/>
          <w:lang w:eastAsia="el-GR"/>
        </w:rPr>
        <w:t xml:space="preserve"> ΕΚΠΑ</w:t>
      </w:r>
      <w:r w:rsidRPr="00E4111B">
        <w:rPr>
          <w:rFonts w:eastAsia="Times New Roman" w:cstheme="minorHAnsi"/>
          <w:sz w:val="24"/>
          <w:szCs w:val="24"/>
          <w:lang w:eastAsia="el-GR"/>
        </w:rPr>
        <w:t>,</w:t>
      </w:r>
      <w:r w:rsidRPr="00B13100">
        <w:rPr>
          <w:rFonts w:eastAsia="Times New Roman" w:cstheme="minorHAnsi"/>
          <w:sz w:val="24"/>
          <w:szCs w:val="24"/>
          <w:lang w:eastAsia="el-GR"/>
        </w:rPr>
        <w:t xml:space="preserve"> </w:t>
      </w:r>
      <w:r w:rsidRPr="00E4111B">
        <w:rPr>
          <w:rFonts w:eastAsia="Times New Roman" w:cstheme="minorHAnsi"/>
          <w:sz w:val="24"/>
          <w:szCs w:val="24"/>
          <w:lang w:eastAsia="el-GR"/>
        </w:rPr>
        <w:t xml:space="preserve">Καθηγητή κ. </w:t>
      </w:r>
      <w:r w:rsidRPr="00B13100">
        <w:rPr>
          <w:rFonts w:eastAsia="Times New Roman" w:cstheme="minorHAnsi"/>
          <w:sz w:val="24"/>
          <w:szCs w:val="24"/>
          <w:lang w:eastAsia="el-GR"/>
        </w:rPr>
        <w:t>Νικόλαο</w:t>
      </w:r>
      <w:r w:rsidRPr="00E4111B">
        <w:rPr>
          <w:rFonts w:eastAsia="Times New Roman" w:cstheme="minorHAnsi"/>
          <w:sz w:val="24"/>
          <w:szCs w:val="24"/>
          <w:lang w:eastAsia="el-GR"/>
        </w:rPr>
        <w:t>υ</w:t>
      </w:r>
      <w:r w:rsidRPr="00B13100">
        <w:rPr>
          <w:rFonts w:eastAsia="Times New Roman" w:cstheme="minorHAnsi"/>
          <w:sz w:val="24"/>
          <w:szCs w:val="24"/>
          <w:lang w:eastAsia="el-GR"/>
        </w:rPr>
        <w:t xml:space="preserve"> Βούλγαρη</w:t>
      </w:r>
      <w:r w:rsidRPr="00E4111B">
        <w:rPr>
          <w:rFonts w:eastAsia="Times New Roman" w:cstheme="minorHAnsi"/>
          <w:sz w:val="24"/>
          <w:szCs w:val="24"/>
          <w:lang w:eastAsia="el-GR"/>
        </w:rPr>
        <w:t>.</w:t>
      </w:r>
      <w:r w:rsidRPr="00B13100">
        <w:rPr>
          <w:rFonts w:eastAsia="Times New Roman" w:cstheme="minorHAnsi"/>
          <w:sz w:val="24"/>
          <w:szCs w:val="24"/>
          <w:lang w:eastAsia="el-GR"/>
        </w:rPr>
        <w:t xml:space="preserve"> </w:t>
      </w:r>
    </w:p>
    <w:p w14:paraId="2EC57943" w14:textId="77777777" w:rsidR="00E4111B" w:rsidRPr="00E4111B" w:rsidRDefault="00E4111B" w:rsidP="00E4111B">
      <w:pPr>
        <w:shd w:val="clear" w:color="auto" w:fill="FFFFFF"/>
        <w:spacing w:after="0" w:line="240" w:lineRule="auto"/>
        <w:ind w:left="284" w:right="248"/>
        <w:jc w:val="both"/>
        <w:rPr>
          <w:rFonts w:eastAsia="Times New Roman" w:cstheme="minorHAnsi"/>
          <w:sz w:val="24"/>
          <w:szCs w:val="24"/>
          <w:lang w:eastAsia="el-GR"/>
        </w:rPr>
      </w:pPr>
    </w:p>
    <w:p w14:paraId="759F455E" w14:textId="30BD9969" w:rsidR="00E4111B" w:rsidRPr="00E4111B" w:rsidRDefault="00E4111B" w:rsidP="00E4111B">
      <w:pPr>
        <w:shd w:val="clear" w:color="auto" w:fill="FFFFFF"/>
        <w:spacing w:after="0" w:line="240" w:lineRule="auto"/>
        <w:ind w:left="284" w:right="248"/>
        <w:jc w:val="both"/>
        <w:rPr>
          <w:rFonts w:eastAsia="Times New Roman" w:cstheme="minorHAnsi"/>
          <w:b/>
          <w:bCs/>
          <w:sz w:val="24"/>
          <w:szCs w:val="24"/>
          <w:lang w:eastAsia="el-GR"/>
        </w:rPr>
      </w:pPr>
      <w:r w:rsidRPr="00E4111B">
        <w:rPr>
          <w:rFonts w:eastAsia="Times New Roman" w:cstheme="minorHAnsi"/>
          <w:b/>
          <w:bCs/>
          <w:sz w:val="24"/>
          <w:szCs w:val="24"/>
          <w:lang w:eastAsia="el-GR"/>
        </w:rPr>
        <w:t>14:05-14.10</w:t>
      </w:r>
      <w:r>
        <w:rPr>
          <w:rFonts w:eastAsia="Times New Roman" w:cstheme="minorHAnsi"/>
          <w:b/>
          <w:bCs/>
          <w:sz w:val="24"/>
          <w:szCs w:val="24"/>
          <w:lang w:eastAsia="el-GR"/>
        </w:rPr>
        <w:t>:</w:t>
      </w:r>
    </w:p>
    <w:p w14:paraId="6034277B" w14:textId="738AD941" w:rsidR="00E4111B" w:rsidRPr="00E4111B" w:rsidRDefault="00E4111B" w:rsidP="00E4111B">
      <w:pPr>
        <w:shd w:val="clear" w:color="auto" w:fill="FFFFFF"/>
        <w:spacing w:after="0" w:line="240" w:lineRule="auto"/>
        <w:ind w:left="284" w:right="248"/>
        <w:jc w:val="both"/>
        <w:rPr>
          <w:rFonts w:eastAsia="Times New Roman" w:cstheme="minorHAnsi"/>
          <w:sz w:val="24"/>
          <w:szCs w:val="24"/>
          <w:lang w:eastAsia="el-GR"/>
        </w:rPr>
      </w:pPr>
      <w:r w:rsidRPr="00E4111B">
        <w:rPr>
          <w:rFonts w:eastAsia="Times New Roman" w:cstheme="minorHAnsi"/>
          <w:sz w:val="24"/>
          <w:szCs w:val="24"/>
          <w:lang w:eastAsia="el-GR"/>
        </w:rPr>
        <w:t>Χαιρετισμός Πρύτανη ΕΚΠΑ,</w:t>
      </w:r>
      <w:r>
        <w:rPr>
          <w:rFonts w:eastAsia="Times New Roman" w:cstheme="minorHAnsi"/>
          <w:sz w:val="24"/>
          <w:szCs w:val="24"/>
          <w:lang w:eastAsia="el-GR"/>
        </w:rPr>
        <w:t xml:space="preserve"> </w:t>
      </w:r>
      <w:r w:rsidRPr="00E4111B">
        <w:rPr>
          <w:rFonts w:eastAsia="Times New Roman" w:cstheme="minorHAnsi"/>
          <w:sz w:val="24"/>
          <w:szCs w:val="24"/>
          <w:lang w:eastAsia="el-GR"/>
        </w:rPr>
        <w:t xml:space="preserve">Καθηγητή κ. Μελέτιου – Αθανάσιου Δημόπουλου. </w:t>
      </w:r>
    </w:p>
    <w:p w14:paraId="4BDB8368" w14:textId="77777777" w:rsidR="00E4111B" w:rsidRPr="00E4111B" w:rsidRDefault="00E4111B" w:rsidP="00E4111B">
      <w:pPr>
        <w:shd w:val="clear" w:color="auto" w:fill="FFFFFF"/>
        <w:spacing w:after="0" w:line="240" w:lineRule="auto"/>
        <w:ind w:left="284" w:right="248"/>
        <w:jc w:val="both"/>
        <w:rPr>
          <w:rFonts w:eastAsia="Times New Roman" w:cstheme="minorHAnsi"/>
          <w:sz w:val="24"/>
          <w:szCs w:val="24"/>
          <w:lang w:eastAsia="el-GR"/>
        </w:rPr>
      </w:pPr>
    </w:p>
    <w:p w14:paraId="3F4D11EF" w14:textId="77777777" w:rsidR="00E4111B" w:rsidRPr="00E4111B" w:rsidRDefault="00E4111B" w:rsidP="00E4111B">
      <w:pPr>
        <w:shd w:val="clear" w:color="auto" w:fill="FFFFFF"/>
        <w:spacing w:after="0" w:line="240" w:lineRule="auto"/>
        <w:ind w:left="284" w:right="248"/>
        <w:jc w:val="both"/>
        <w:rPr>
          <w:rFonts w:eastAsia="Times New Roman" w:cstheme="minorHAnsi"/>
          <w:b/>
          <w:bCs/>
          <w:sz w:val="24"/>
          <w:szCs w:val="24"/>
          <w:lang w:eastAsia="el-GR"/>
        </w:rPr>
      </w:pPr>
      <w:r w:rsidRPr="00E4111B">
        <w:rPr>
          <w:rFonts w:eastAsia="Times New Roman" w:cstheme="minorHAnsi"/>
          <w:b/>
          <w:bCs/>
          <w:sz w:val="24"/>
          <w:szCs w:val="24"/>
          <w:lang w:eastAsia="el-GR"/>
        </w:rPr>
        <w:t>14:10-14:20:</w:t>
      </w:r>
    </w:p>
    <w:p w14:paraId="2851D342" w14:textId="52B0B28B" w:rsidR="00DD5B12" w:rsidRPr="00AF5BB7" w:rsidRDefault="000C6FD2" w:rsidP="004D50CC">
      <w:pPr>
        <w:shd w:val="clear" w:color="auto" w:fill="FFFFFF"/>
        <w:spacing w:after="0" w:line="240" w:lineRule="auto"/>
        <w:ind w:left="284" w:right="248"/>
        <w:jc w:val="both"/>
        <w:rPr>
          <w:rFonts w:eastAsia="Times New Roman" w:cstheme="minorHAnsi"/>
          <w:sz w:val="24"/>
          <w:szCs w:val="24"/>
          <w:lang w:eastAsia="el-GR"/>
        </w:rPr>
      </w:pPr>
      <w:r w:rsidRPr="00AF5BB7">
        <w:rPr>
          <w:rFonts w:eastAsia="Times New Roman" w:cstheme="minorHAnsi"/>
          <w:sz w:val="24"/>
          <w:szCs w:val="24"/>
          <w:lang w:eastAsia="el-GR"/>
        </w:rPr>
        <w:t xml:space="preserve">Χαιρετισμός </w:t>
      </w:r>
      <w:r w:rsidRPr="000737A6">
        <w:rPr>
          <w:rFonts w:eastAsia="Times New Roman" w:cstheme="minorHAnsi"/>
          <w:sz w:val="24"/>
          <w:szCs w:val="24"/>
          <w:lang w:eastAsia="el-GR"/>
        </w:rPr>
        <w:t>Υφυπουργού Ανάπτυξης και Επενδύσεων για την Έρευνα και την Καινοτομία Δρ. Χρίστου Δήμα</w:t>
      </w:r>
      <w:r>
        <w:rPr>
          <w:rFonts w:eastAsia="Times New Roman" w:cstheme="minorHAnsi"/>
          <w:color w:val="FF0000"/>
          <w:sz w:val="24"/>
          <w:szCs w:val="24"/>
          <w:lang w:eastAsia="el-GR"/>
        </w:rPr>
        <w:t>.</w:t>
      </w:r>
    </w:p>
    <w:p w14:paraId="662256A7" w14:textId="77777777" w:rsidR="000737A6" w:rsidRDefault="000737A6" w:rsidP="004D50CC">
      <w:pPr>
        <w:shd w:val="clear" w:color="auto" w:fill="FFFFFF"/>
        <w:spacing w:after="0" w:line="240" w:lineRule="auto"/>
        <w:ind w:left="284" w:right="248"/>
        <w:jc w:val="both"/>
        <w:rPr>
          <w:rFonts w:eastAsia="Times New Roman" w:cstheme="minorHAnsi"/>
          <w:b/>
          <w:sz w:val="24"/>
          <w:szCs w:val="24"/>
          <w:lang w:eastAsia="el-GR"/>
        </w:rPr>
      </w:pPr>
    </w:p>
    <w:p w14:paraId="4E63300A" w14:textId="77777777" w:rsidR="000737A6" w:rsidRDefault="00DD5B12" w:rsidP="004D50CC">
      <w:pPr>
        <w:shd w:val="clear" w:color="auto" w:fill="FFFFFF"/>
        <w:spacing w:after="0" w:line="240" w:lineRule="auto"/>
        <w:ind w:left="284" w:right="248"/>
        <w:jc w:val="both"/>
        <w:rPr>
          <w:rFonts w:eastAsia="Times New Roman" w:cstheme="minorHAnsi"/>
          <w:sz w:val="24"/>
          <w:szCs w:val="24"/>
          <w:lang w:eastAsia="el-GR"/>
        </w:rPr>
      </w:pPr>
      <w:r w:rsidRPr="00AF5BB7">
        <w:rPr>
          <w:rFonts w:eastAsia="Times New Roman" w:cstheme="minorHAnsi"/>
          <w:b/>
          <w:sz w:val="24"/>
          <w:szCs w:val="24"/>
          <w:lang w:eastAsia="el-GR"/>
        </w:rPr>
        <w:t>14:20</w:t>
      </w:r>
      <w:r w:rsidR="000737A6" w:rsidRPr="000737A6">
        <w:rPr>
          <w:rFonts w:eastAsia="Times New Roman" w:cstheme="minorHAnsi"/>
          <w:b/>
          <w:sz w:val="24"/>
          <w:szCs w:val="24"/>
          <w:lang w:eastAsia="el-GR"/>
        </w:rPr>
        <w:t>-</w:t>
      </w:r>
      <w:r w:rsidR="000737A6" w:rsidRPr="00AF5BB7">
        <w:rPr>
          <w:rFonts w:eastAsia="Times New Roman" w:cstheme="minorHAnsi"/>
          <w:b/>
          <w:sz w:val="24"/>
          <w:szCs w:val="24"/>
          <w:lang w:eastAsia="el-GR"/>
        </w:rPr>
        <w:t>14:</w:t>
      </w:r>
      <w:r w:rsidR="000737A6" w:rsidRPr="000737A6">
        <w:rPr>
          <w:rFonts w:eastAsia="Times New Roman" w:cstheme="minorHAnsi"/>
          <w:b/>
          <w:sz w:val="24"/>
          <w:szCs w:val="24"/>
          <w:lang w:eastAsia="el-GR"/>
        </w:rPr>
        <w:t>3</w:t>
      </w:r>
      <w:r w:rsidR="000737A6" w:rsidRPr="00AF5BB7">
        <w:rPr>
          <w:rFonts w:eastAsia="Times New Roman" w:cstheme="minorHAnsi"/>
          <w:b/>
          <w:sz w:val="24"/>
          <w:szCs w:val="24"/>
          <w:lang w:eastAsia="el-GR"/>
        </w:rPr>
        <w:t>0</w:t>
      </w:r>
      <w:r w:rsidR="000737A6">
        <w:rPr>
          <w:rFonts w:eastAsia="Times New Roman" w:cstheme="minorHAnsi"/>
          <w:b/>
          <w:sz w:val="24"/>
          <w:szCs w:val="24"/>
          <w:lang w:eastAsia="el-GR"/>
        </w:rPr>
        <w:t>:</w:t>
      </w:r>
    </w:p>
    <w:p w14:paraId="4E36D4A3" w14:textId="6131EE7B" w:rsidR="00AF5BB7" w:rsidRPr="00AF5BB7" w:rsidRDefault="00AF5BB7" w:rsidP="004D50CC">
      <w:pPr>
        <w:shd w:val="clear" w:color="auto" w:fill="FFFFFF"/>
        <w:spacing w:after="0" w:line="240" w:lineRule="auto"/>
        <w:ind w:left="284" w:right="248"/>
        <w:jc w:val="both"/>
        <w:rPr>
          <w:rFonts w:eastAsia="Times New Roman" w:cstheme="minorHAnsi"/>
          <w:sz w:val="24"/>
          <w:szCs w:val="24"/>
          <w:lang w:eastAsia="el-GR"/>
        </w:rPr>
      </w:pPr>
      <w:r w:rsidRPr="00AF5BB7">
        <w:rPr>
          <w:rFonts w:eastAsia="Times New Roman" w:cstheme="minorHAnsi"/>
          <w:sz w:val="24"/>
          <w:szCs w:val="24"/>
          <w:lang w:eastAsia="el-GR"/>
        </w:rPr>
        <w:t xml:space="preserve">Χαιρετισμός </w:t>
      </w:r>
      <w:r w:rsidR="007F5E87">
        <w:rPr>
          <w:rFonts w:eastAsia="Times New Roman" w:cstheme="minorHAnsi"/>
          <w:sz w:val="24"/>
          <w:szCs w:val="24"/>
          <w:lang w:eastAsia="el-GR"/>
        </w:rPr>
        <w:t>Ακαδημαϊκού</w:t>
      </w:r>
      <w:r w:rsidR="0077064E">
        <w:rPr>
          <w:rFonts w:eastAsia="Times New Roman" w:cstheme="minorHAnsi"/>
          <w:sz w:val="24"/>
          <w:szCs w:val="24"/>
          <w:lang w:eastAsia="el-GR"/>
        </w:rPr>
        <w:t xml:space="preserve"> Συμβούλου</w:t>
      </w:r>
      <w:r w:rsidRPr="00AF5BB7">
        <w:rPr>
          <w:rFonts w:eastAsia="Times New Roman" w:cstheme="minorHAnsi"/>
          <w:sz w:val="24"/>
          <w:szCs w:val="24"/>
          <w:lang w:eastAsia="el-GR"/>
        </w:rPr>
        <w:t xml:space="preserve"> Κέντρου Αρχιμήδης</w:t>
      </w:r>
      <w:r w:rsidR="00746E0A">
        <w:rPr>
          <w:rFonts w:eastAsia="Times New Roman" w:cstheme="minorHAnsi"/>
          <w:sz w:val="24"/>
          <w:szCs w:val="24"/>
          <w:lang w:eastAsia="el-GR"/>
        </w:rPr>
        <w:t>,</w:t>
      </w:r>
      <w:r w:rsidRPr="00AF5BB7">
        <w:rPr>
          <w:rFonts w:eastAsia="Times New Roman" w:cstheme="minorHAnsi"/>
          <w:sz w:val="24"/>
          <w:szCs w:val="24"/>
          <w:lang w:eastAsia="el-GR"/>
        </w:rPr>
        <w:t xml:space="preserve"> Ομ</w:t>
      </w:r>
      <w:r w:rsidR="00307FB2">
        <w:rPr>
          <w:rFonts w:eastAsia="Times New Roman" w:cstheme="minorHAnsi"/>
          <w:sz w:val="24"/>
          <w:szCs w:val="24"/>
          <w:lang w:eastAsia="el-GR"/>
        </w:rPr>
        <w:t>.</w:t>
      </w:r>
      <w:r w:rsidRPr="00AF5BB7">
        <w:rPr>
          <w:rFonts w:eastAsia="Times New Roman" w:cstheme="minorHAnsi"/>
          <w:sz w:val="24"/>
          <w:szCs w:val="24"/>
          <w:lang w:eastAsia="el-GR"/>
        </w:rPr>
        <w:t xml:space="preserve"> Καθηγητή κ. Νικόλαου Μυλωνά</w:t>
      </w:r>
      <w:r w:rsidR="000C6FD2">
        <w:rPr>
          <w:rFonts w:eastAsia="Times New Roman" w:cstheme="minorHAnsi"/>
          <w:sz w:val="24"/>
          <w:szCs w:val="24"/>
          <w:lang w:eastAsia="el-GR"/>
        </w:rPr>
        <w:t>.</w:t>
      </w:r>
    </w:p>
    <w:p w14:paraId="2888455C" w14:textId="77777777" w:rsidR="000737A6" w:rsidRDefault="000737A6" w:rsidP="004D50CC">
      <w:pPr>
        <w:shd w:val="clear" w:color="auto" w:fill="FFFFFF"/>
        <w:spacing w:after="0" w:line="240" w:lineRule="auto"/>
        <w:ind w:left="284" w:right="248"/>
        <w:jc w:val="both"/>
        <w:rPr>
          <w:rFonts w:eastAsia="Times New Roman" w:cstheme="minorHAnsi"/>
          <w:b/>
          <w:sz w:val="24"/>
          <w:szCs w:val="24"/>
          <w:lang w:eastAsia="el-GR"/>
        </w:rPr>
      </w:pPr>
    </w:p>
    <w:p w14:paraId="0ED9B397" w14:textId="77777777" w:rsidR="000737A6" w:rsidRDefault="00AF5BB7" w:rsidP="004D50CC">
      <w:pPr>
        <w:shd w:val="clear" w:color="auto" w:fill="FFFFFF"/>
        <w:spacing w:after="0" w:line="240" w:lineRule="auto"/>
        <w:ind w:left="284" w:right="248"/>
        <w:jc w:val="both"/>
        <w:rPr>
          <w:rFonts w:eastAsia="Times New Roman" w:cstheme="minorHAnsi"/>
          <w:sz w:val="24"/>
          <w:szCs w:val="24"/>
          <w:lang w:eastAsia="el-GR"/>
        </w:rPr>
      </w:pPr>
      <w:r w:rsidRPr="00AF5BB7">
        <w:rPr>
          <w:rFonts w:eastAsia="Times New Roman" w:cstheme="minorHAnsi"/>
          <w:b/>
          <w:sz w:val="24"/>
          <w:szCs w:val="24"/>
          <w:lang w:eastAsia="el-GR"/>
        </w:rPr>
        <w:t>14:30</w:t>
      </w:r>
      <w:r w:rsidR="000737A6">
        <w:rPr>
          <w:rFonts w:eastAsia="Times New Roman" w:cstheme="minorHAnsi"/>
          <w:b/>
          <w:sz w:val="24"/>
          <w:szCs w:val="24"/>
          <w:lang w:eastAsia="el-GR"/>
        </w:rPr>
        <w:t>-</w:t>
      </w:r>
      <w:r w:rsidR="000737A6" w:rsidRPr="00AF5BB7">
        <w:rPr>
          <w:rFonts w:eastAsia="Times New Roman" w:cstheme="minorHAnsi"/>
          <w:b/>
          <w:sz w:val="24"/>
          <w:szCs w:val="24"/>
          <w:lang w:eastAsia="el-GR"/>
        </w:rPr>
        <w:t>14:</w:t>
      </w:r>
      <w:r w:rsidR="000737A6">
        <w:rPr>
          <w:rFonts w:eastAsia="Times New Roman" w:cstheme="minorHAnsi"/>
          <w:b/>
          <w:sz w:val="24"/>
          <w:szCs w:val="24"/>
          <w:lang w:eastAsia="el-GR"/>
        </w:rPr>
        <w:t>5</w:t>
      </w:r>
      <w:r w:rsidR="000737A6" w:rsidRPr="00AF5BB7">
        <w:rPr>
          <w:rFonts w:eastAsia="Times New Roman" w:cstheme="minorHAnsi"/>
          <w:b/>
          <w:sz w:val="24"/>
          <w:szCs w:val="24"/>
          <w:lang w:eastAsia="el-GR"/>
        </w:rPr>
        <w:t>0</w:t>
      </w:r>
      <w:r w:rsidR="000737A6">
        <w:rPr>
          <w:rFonts w:eastAsia="Times New Roman" w:cstheme="minorHAnsi"/>
          <w:b/>
          <w:sz w:val="24"/>
          <w:szCs w:val="24"/>
          <w:lang w:eastAsia="el-GR"/>
        </w:rPr>
        <w:t>:</w:t>
      </w:r>
    </w:p>
    <w:p w14:paraId="50CB612D" w14:textId="2EFFA404" w:rsidR="00AF5BB7" w:rsidRPr="000737A6" w:rsidRDefault="00AF5BB7" w:rsidP="004D50CC">
      <w:pPr>
        <w:shd w:val="clear" w:color="auto" w:fill="FFFFFF"/>
        <w:spacing w:after="0" w:line="240" w:lineRule="auto"/>
        <w:ind w:left="284" w:right="248"/>
        <w:jc w:val="both"/>
        <w:rPr>
          <w:rFonts w:cstheme="minorHAnsi"/>
          <w:sz w:val="24"/>
          <w:szCs w:val="24"/>
          <w:shd w:val="clear" w:color="auto" w:fill="FFFFFF"/>
        </w:rPr>
      </w:pPr>
      <w:r w:rsidRPr="000C6FD2">
        <w:rPr>
          <w:rFonts w:eastAsia="Times New Roman" w:cstheme="minorHAnsi"/>
          <w:sz w:val="24"/>
          <w:szCs w:val="24"/>
          <w:lang w:eastAsia="el-GR"/>
        </w:rPr>
        <w:t xml:space="preserve">Παρουσίαση του νόμου </w:t>
      </w:r>
      <w:r w:rsidRPr="000C6FD2">
        <w:rPr>
          <w:rFonts w:cstheme="minorHAnsi"/>
          <w:sz w:val="24"/>
          <w:szCs w:val="24"/>
        </w:rPr>
        <w:t>«</w:t>
      </w:r>
      <w:r w:rsidRPr="000C6FD2">
        <w:rPr>
          <w:rFonts w:cstheme="minorHAnsi"/>
          <w:bCs/>
          <w:sz w:val="24"/>
          <w:szCs w:val="24"/>
        </w:rPr>
        <w:t>Ρυθμίσεις για τις Εταιρείες Τεχνοβλαστούς</w:t>
      </w:r>
      <w:r w:rsidRPr="000C6FD2">
        <w:rPr>
          <w:rFonts w:eastAsia="Times New Roman" w:cstheme="minorHAnsi"/>
          <w:sz w:val="24"/>
          <w:szCs w:val="24"/>
          <w:lang w:eastAsia="el-GR"/>
        </w:rPr>
        <w:t xml:space="preserve">», Μιχάλης Δρίτσας, </w:t>
      </w:r>
      <w:r w:rsidRPr="000C6FD2">
        <w:rPr>
          <w:rFonts w:cstheme="minorHAnsi"/>
          <w:sz w:val="24"/>
          <w:szCs w:val="24"/>
          <w:shd w:val="clear" w:color="auto" w:fill="FFFFFF"/>
        </w:rPr>
        <w:t>Διευθυντής γραφείου του Υφυπουργού </w:t>
      </w:r>
      <w:r w:rsidRPr="000C6FD2">
        <w:rPr>
          <w:rStyle w:val="ac"/>
          <w:rFonts w:cstheme="minorHAnsi"/>
          <w:bCs/>
          <w:i w:val="0"/>
          <w:iCs w:val="0"/>
          <w:sz w:val="24"/>
          <w:szCs w:val="24"/>
          <w:shd w:val="clear" w:color="auto" w:fill="FFFFFF"/>
        </w:rPr>
        <w:t>Ανάπτυξης</w:t>
      </w:r>
      <w:r w:rsidRPr="000C6FD2">
        <w:rPr>
          <w:rFonts w:cstheme="minorHAnsi"/>
          <w:sz w:val="24"/>
          <w:szCs w:val="24"/>
          <w:shd w:val="clear" w:color="auto" w:fill="FFFFFF"/>
        </w:rPr>
        <w:t> και Επενδύσεων Δρ</w:t>
      </w:r>
      <w:r w:rsidR="000737A6" w:rsidRPr="000C6FD2">
        <w:rPr>
          <w:rFonts w:cstheme="minorHAnsi"/>
          <w:sz w:val="24"/>
          <w:szCs w:val="24"/>
          <w:shd w:val="clear" w:color="auto" w:fill="FFFFFF"/>
        </w:rPr>
        <w:t>.</w:t>
      </w:r>
      <w:r w:rsidRPr="000C6FD2">
        <w:rPr>
          <w:rFonts w:cstheme="minorHAnsi"/>
          <w:sz w:val="24"/>
          <w:szCs w:val="24"/>
          <w:shd w:val="clear" w:color="auto" w:fill="FFFFFF"/>
        </w:rPr>
        <w:t xml:space="preserve"> Χρίστου Δήμα</w:t>
      </w:r>
      <w:r w:rsidR="000C6FD2">
        <w:rPr>
          <w:rFonts w:cstheme="minorHAnsi"/>
          <w:sz w:val="24"/>
          <w:szCs w:val="24"/>
          <w:shd w:val="clear" w:color="auto" w:fill="FFFFFF"/>
        </w:rPr>
        <w:t>.</w:t>
      </w:r>
      <w:r w:rsidR="00CB29F0" w:rsidRPr="000C6FD2">
        <w:rPr>
          <w:rFonts w:cstheme="minorHAnsi"/>
          <w:sz w:val="24"/>
          <w:szCs w:val="24"/>
          <w:shd w:val="clear" w:color="auto" w:fill="FFFFFF"/>
        </w:rPr>
        <w:t xml:space="preserve"> </w:t>
      </w:r>
    </w:p>
    <w:p w14:paraId="255BD377" w14:textId="77777777" w:rsidR="000737A6" w:rsidRDefault="000737A6" w:rsidP="004D50CC">
      <w:pPr>
        <w:shd w:val="clear" w:color="auto" w:fill="FFFFFF"/>
        <w:spacing w:after="0" w:line="240" w:lineRule="auto"/>
        <w:ind w:left="284" w:right="248"/>
        <w:jc w:val="both"/>
        <w:rPr>
          <w:rFonts w:eastAsia="Times New Roman" w:cstheme="minorHAnsi"/>
          <w:b/>
          <w:sz w:val="24"/>
          <w:szCs w:val="24"/>
          <w:lang w:eastAsia="el-GR"/>
        </w:rPr>
      </w:pPr>
    </w:p>
    <w:p w14:paraId="4ECC4715" w14:textId="77777777" w:rsidR="000737A6" w:rsidRDefault="00AF5BB7" w:rsidP="004D50CC">
      <w:pPr>
        <w:shd w:val="clear" w:color="auto" w:fill="FFFFFF"/>
        <w:spacing w:after="0" w:line="240" w:lineRule="auto"/>
        <w:ind w:left="284" w:right="248"/>
        <w:jc w:val="both"/>
        <w:rPr>
          <w:rFonts w:eastAsia="Times New Roman" w:cstheme="minorHAnsi"/>
          <w:sz w:val="24"/>
          <w:szCs w:val="24"/>
          <w:lang w:eastAsia="el-GR"/>
        </w:rPr>
      </w:pPr>
      <w:r w:rsidRPr="00AF5BB7">
        <w:rPr>
          <w:rFonts w:eastAsia="Times New Roman" w:cstheme="minorHAnsi"/>
          <w:b/>
          <w:sz w:val="24"/>
          <w:szCs w:val="24"/>
          <w:lang w:eastAsia="el-GR"/>
        </w:rPr>
        <w:t>14:50</w:t>
      </w:r>
      <w:r w:rsidR="000737A6">
        <w:rPr>
          <w:rFonts w:eastAsia="Times New Roman" w:cstheme="minorHAnsi"/>
          <w:b/>
          <w:sz w:val="24"/>
          <w:szCs w:val="24"/>
          <w:lang w:eastAsia="el-GR"/>
        </w:rPr>
        <w:t>-15:30:</w:t>
      </w:r>
    </w:p>
    <w:p w14:paraId="0DCFDC14" w14:textId="20440280" w:rsidR="00DD5B12" w:rsidRPr="000737A6" w:rsidRDefault="00AF5BB7" w:rsidP="004D50CC">
      <w:pPr>
        <w:shd w:val="clear" w:color="auto" w:fill="FFFFFF"/>
        <w:spacing w:after="0" w:line="240" w:lineRule="auto"/>
        <w:ind w:left="284" w:right="248"/>
        <w:jc w:val="both"/>
        <w:rPr>
          <w:rFonts w:eastAsia="Times New Roman" w:cstheme="minorHAnsi"/>
          <w:sz w:val="24"/>
          <w:szCs w:val="24"/>
          <w:lang w:eastAsia="el-GR"/>
        </w:rPr>
      </w:pPr>
      <w:r w:rsidRPr="000C6FD2">
        <w:rPr>
          <w:rFonts w:eastAsia="Times New Roman" w:cstheme="minorHAnsi"/>
          <w:sz w:val="24"/>
          <w:szCs w:val="24"/>
          <w:lang w:eastAsia="el-GR"/>
        </w:rPr>
        <w:t>Σχολιασμός του νέου πλαισίου για την ίδρυση και ανάπτυξη τεχνοβλαστών από ακαδημαϊκούς φορείς</w:t>
      </w:r>
      <w:r w:rsidRPr="00746E0A">
        <w:rPr>
          <w:rFonts w:eastAsia="Times New Roman" w:cstheme="minorHAnsi"/>
          <w:sz w:val="24"/>
          <w:szCs w:val="24"/>
          <w:lang w:eastAsia="el-GR"/>
        </w:rPr>
        <w:t>,</w:t>
      </w:r>
      <w:r w:rsidRPr="00AF5BB7">
        <w:rPr>
          <w:rFonts w:eastAsia="Times New Roman" w:cstheme="minorHAnsi"/>
          <w:sz w:val="24"/>
          <w:szCs w:val="24"/>
          <w:lang w:eastAsia="el-GR"/>
        </w:rPr>
        <w:t xml:space="preserve"> Μάριος Σιούφας, Δικηγόρος, Αναπληρωτής Διευθ</w:t>
      </w:r>
      <w:r w:rsidR="000737A6">
        <w:rPr>
          <w:rFonts w:eastAsia="Times New Roman" w:cstheme="minorHAnsi"/>
          <w:sz w:val="24"/>
          <w:szCs w:val="24"/>
          <w:lang w:eastAsia="el-GR"/>
        </w:rPr>
        <w:t>ύ</w:t>
      </w:r>
      <w:r w:rsidRPr="00AF5BB7">
        <w:rPr>
          <w:rFonts w:eastAsia="Times New Roman" w:cstheme="minorHAnsi"/>
          <w:sz w:val="24"/>
          <w:szCs w:val="24"/>
          <w:lang w:eastAsia="el-GR"/>
        </w:rPr>
        <w:t xml:space="preserve">νων </w:t>
      </w:r>
      <w:r w:rsidR="000737A6" w:rsidRPr="00AF5BB7">
        <w:rPr>
          <w:rFonts w:eastAsia="Times New Roman" w:cstheme="minorHAnsi"/>
          <w:sz w:val="24"/>
          <w:szCs w:val="24"/>
          <w:lang w:eastAsia="el-GR"/>
        </w:rPr>
        <w:t>Εταίρος</w:t>
      </w:r>
      <w:r w:rsidRPr="00AF5BB7">
        <w:rPr>
          <w:rFonts w:eastAsia="Times New Roman" w:cstheme="minorHAnsi"/>
          <w:sz w:val="24"/>
          <w:szCs w:val="24"/>
          <w:lang w:eastAsia="el-GR"/>
        </w:rPr>
        <w:t xml:space="preserve"> της </w:t>
      </w:r>
      <w:r w:rsidR="000737A6">
        <w:rPr>
          <w:rFonts w:cstheme="minorHAnsi"/>
          <w:sz w:val="24"/>
          <w:szCs w:val="24"/>
        </w:rPr>
        <w:t>δ</w:t>
      </w:r>
      <w:r w:rsidRPr="00AF5BB7">
        <w:rPr>
          <w:rFonts w:cstheme="minorHAnsi"/>
          <w:sz w:val="24"/>
          <w:szCs w:val="24"/>
        </w:rPr>
        <w:t xml:space="preserve">ικηγορικής </w:t>
      </w:r>
      <w:r w:rsidR="000737A6">
        <w:rPr>
          <w:rFonts w:cstheme="minorHAnsi"/>
          <w:sz w:val="24"/>
          <w:szCs w:val="24"/>
        </w:rPr>
        <w:t>ε</w:t>
      </w:r>
      <w:r w:rsidRPr="00AF5BB7">
        <w:rPr>
          <w:rFonts w:cstheme="minorHAnsi"/>
          <w:sz w:val="24"/>
          <w:szCs w:val="24"/>
        </w:rPr>
        <w:t xml:space="preserve">ταιρείας </w:t>
      </w:r>
      <w:r w:rsidRPr="000737A6">
        <w:rPr>
          <w:rFonts w:cstheme="minorHAnsi"/>
          <w:sz w:val="24"/>
          <w:szCs w:val="24"/>
        </w:rPr>
        <w:t>Σιούφας και Συνεργάτες</w:t>
      </w:r>
      <w:r w:rsidR="00DD5B12" w:rsidRPr="000737A6">
        <w:rPr>
          <w:rFonts w:eastAsia="Times New Roman" w:cstheme="minorHAnsi"/>
          <w:sz w:val="24"/>
          <w:szCs w:val="24"/>
          <w:lang w:eastAsia="el-GR"/>
        </w:rPr>
        <w:t>.</w:t>
      </w:r>
    </w:p>
    <w:p w14:paraId="7A3AB0DF" w14:textId="77777777" w:rsidR="000737A6" w:rsidRDefault="000737A6" w:rsidP="004D50CC">
      <w:pPr>
        <w:shd w:val="clear" w:color="auto" w:fill="FFFFFF"/>
        <w:spacing w:after="0" w:line="240" w:lineRule="auto"/>
        <w:ind w:left="284" w:right="248"/>
        <w:jc w:val="both"/>
        <w:rPr>
          <w:rFonts w:eastAsia="Times New Roman" w:cstheme="minorHAnsi"/>
          <w:b/>
          <w:sz w:val="24"/>
          <w:szCs w:val="24"/>
          <w:lang w:eastAsia="el-GR"/>
        </w:rPr>
      </w:pPr>
    </w:p>
    <w:p w14:paraId="38A05166" w14:textId="77777777" w:rsidR="000737A6" w:rsidRDefault="00AF5BB7" w:rsidP="004D50CC">
      <w:pPr>
        <w:shd w:val="clear" w:color="auto" w:fill="FFFFFF"/>
        <w:spacing w:after="0" w:line="240" w:lineRule="auto"/>
        <w:ind w:left="284" w:right="248"/>
        <w:jc w:val="both"/>
        <w:rPr>
          <w:rFonts w:eastAsia="Times New Roman" w:cstheme="minorHAnsi"/>
          <w:sz w:val="24"/>
          <w:szCs w:val="24"/>
          <w:lang w:eastAsia="el-GR"/>
        </w:rPr>
      </w:pPr>
      <w:r w:rsidRPr="00AF5BB7">
        <w:rPr>
          <w:rFonts w:eastAsia="Times New Roman" w:cstheme="minorHAnsi"/>
          <w:b/>
          <w:sz w:val="24"/>
          <w:szCs w:val="24"/>
          <w:lang w:eastAsia="el-GR"/>
        </w:rPr>
        <w:t>15:30</w:t>
      </w:r>
      <w:r w:rsidR="000737A6">
        <w:rPr>
          <w:rFonts w:eastAsia="Times New Roman" w:cstheme="minorHAnsi"/>
          <w:b/>
          <w:sz w:val="24"/>
          <w:szCs w:val="24"/>
          <w:lang w:eastAsia="el-GR"/>
        </w:rPr>
        <w:t>-16.00:</w:t>
      </w:r>
    </w:p>
    <w:p w14:paraId="795F8F97" w14:textId="77777777" w:rsidR="00DD5B12" w:rsidRPr="00AF5BB7" w:rsidRDefault="00CB29F0" w:rsidP="004D50CC">
      <w:pPr>
        <w:shd w:val="clear" w:color="auto" w:fill="FFFFFF"/>
        <w:spacing w:after="0" w:line="240" w:lineRule="auto"/>
        <w:ind w:left="284" w:right="248"/>
        <w:jc w:val="both"/>
        <w:rPr>
          <w:rFonts w:cstheme="minorHAnsi"/>
          <w:sz w:val="24"/>
          <w:szCs w:val="24"/>
        </w:rPr>
      </w:pPr>
      <w:r>
        <w:rPr>
          <w:rFonts w:eastAsia="Times New Roman" w:cstheme="minorHAnsi"/>
          <w:sz w:val="24"/>
          <w:szCs w:val="24"/>
          <w:lang w:eastAsia="el-GR"/>
        </w:rPr>
        <w:t>«</w:t>
      </w:r>
      <w:r w:rsidR="00AF5BB7" w:rsidRPr="00AF5BB7">
        <w:rPr>
          <w:rFonts w:eastAsia="Times New Roman" w:cstheme="minorHAnsi"/>
          <w:sz w:val="24"/>
          <w:szCs w:val="24"/>
          <w:lang w:eastAsia="el-GR"/>
        </w:rPr>
        <w:t>Ίδρυση Τεχνοβλαστών στο ΕΚΠΑ και Υποστήριξη από το Κέντρο Αρχιμήδης</w:t>
      </w:r>
      <w:r>
        <w:rPr>
          <w:rFonts w:eastAsia="Times New Roman" w:cstheme="minorHAnsi"/>
          <w:sz w:val="24"/>
          <w:szCs w:val="24"/>
          <w:lang w:eastAsia="el-GR"/>
        </w:rPr>
        <w:t>»</w:t>
      </w:r>
      <w:r w:rsidR="00AF5BB7" w:rsidRPr="00AF5BB7">
        <w:rPr>
          <w:rFonts w:eastAsia="Times New Roman" w:cstheme="minorHAnsi"/>
          <w:sz w:val="24"/>
          <w:szCs w:val="24"/>
          <w:lang w:eastAsia="el-GR"/>
        </w:rPr>
        <w:t xml:space="preserve">, Δρ. Γιάννης Δημητρακόπουλος, Υπεύθυνος Γραφείου Μεταφοράς Τεχνολογίας, Κέντρο Αρχιμήδης </w:t>
      </w:r>
      <w:r w:rsidR="00FA5095">
        <w:rPr>
          <w:rFonts w:eastAsia="Times New Roman" w:cstheme="minorHAnsi"/>
          <w:sz w:val="24"/>
          <w:szCs w:val="24"/>
          <w:lang w:eastAsia="el-GR"/>
        </w:rPr>
        <w:t>ΕΚΠΑ.</w:t>
      </w:r>
    </w:p>
    <w:sectPr w:rsidR="00DD5B12" w:rsidRPr="00AF5BB7" w:rsidSect="008631B4">
      <w:headerReference w:type="default" r:id="rId9"/>
      <w:footerReference w:type="default" r:id="rId10"/>
      <w:pgSz w:w="11906" w:h="16838"/>
      <w:pgMar w:top="1135" w:right="1080" w:bottom="1134" w:left="1080" w:header="426"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2DBEA" w14:textId="77777777" w:rsidR="002857B6" w:rsidRDefault="002857B6" w:rsidP="00062D7B">
      <w:pPr>
        <w:spacing w:after="0" w:line="240" w:lineRule="auto"/>
      </w:pPr>
      <w:r>
        <w:separator/>
      </w:r>
    </w:p>
  </w:endnote>
  <w:endnote w:type="continuationSeparator" w:id="0">
    <w:p w14:paraId="0F8E816B" w14:textId="77777777" w:rsidR="002857B6" w:rsidRDefault="002857B6" w:rsidP="0006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57F7" w14:textId="77777777" w:rsidR="009F4A87" w:rsidRPr="00003845" w:rsidRDefault="009F4A87" w:rsidP="00442F98">
    <w:pPr>
      <w:tabs>
        <w:tab w:val="left" w:pos="2745"/>
      </w:tabs>
      <w:spacing w:after="0" w:line="240" w:lineRule="auto"/>
      <w:rPr>
        <w:sz w:val="20"/>
        <w:szCs w:val="20"/>
      </w:rPr>
    </w:pPr>
    <w:r w:rsidRPr="00003845">
      <w:rPr>
        <w:sz w:val="20"/>
        <w:szCs w:val="20"/>
      </w:rPr>
      <w:t xml:space="preserve">Ιωάννου Παπαρρηγοπούλου 1 (Πλατεία Κλαυθμώνος), ΤΚ 10561, Αθήνα </w:t>
    </w:r>
  </w:p>
  <w:p w14:paraId="37FE8B9A" w14:textId="77777777" w:rsidR="009F4A87" w:rsidRPr="00003845" w:rsidRDefault="009F4A87" w:rsidP="00442F98">
    <w:pPr>
      <w:tabs>
        <w:tab w:val="left" w:pos="2745"/>
      </w:tabs>
      <w:spacing w:after="0" w:line="240" w:lineRule="auto"/>
      <w:rPr>
        <w:sz w:val="20"/>
        <w:szCs w:val="20"/>
        <w:lang w:val="en-US"/>
      </w:rPr>
    </w:pPr>
    <w:r w:rsidRPr="00003845">
      <w:rPr>
        <w:sz w:val="20"/>
        <w:szCs w:val="20"/>
      </w:rPr>
      <w:t>Τηλ</w:t>
    </w:r>
    <w:r w:rsidRPr="00003845">
      <w:rPr>
        <w:sz w:val="20"/>
        <w:szCs w:val="20"/>
        <w:lang w:val="en-US"/>
      </w:rPr>
      <w:t>. 210 3689549-53</w:t>
    </w:r>
  </w:p>
  <w:p w14:paraId="3B3E69F0" w14:textId="77777777" w:rsidR="009F4A87" w:rsidRPr="00003845" w:rsidRDefault="009F4A87" w:rsidP="00442F98">
    <w:pPr>
      <w:tabs>
        <w:tab w:val="left" w:pos="2745"/>
      </w:tabs>
      <w:spacing w:after="0" w:line="240" w:lineRule="auto"/>
      <w:rPr>
        <w:sz w:val="20"/>
        <w:szCs w:val="20"/>
        <w:u w:val="single"/>
        <w:lang w:val="en-US"/>
      </w:rPr>
    </w:pPr>
    <w:r w:rsidRPr="00946374">
      <w:rPr>
        <w:sz w:val="20"/>
        <w:szCs w:val="20"/>
        <w:lang w:val="en-US"/>
      </w:rPr>
      <w:t>Website:</w:t>
    </w:r>
    <w:r w:rsidR="00946374" w:rsidRPr="00946374">
      <w:rPr>
        <w:sz w:val="20"/>
        <w:szCs w:val="20"/>
        <w:lang w:val="en-US"/>
      </w:rPr>
      <w:t xml:space="preserve"> </w:t>
    </w:r>
    <w:hyperlink r:id="rId1" w:history="1">
      <w:r w:rsidR="00946374" w:rsidRPr="00946374">
        <w:rPr>
          <w:rStyle w:val="-"/>
          <w:sz w:val="20"/>
          <w:szCs w:val="20"/>
          <w:lang w:val="en-US"/>
        </w:rPr>
        <w:t>archimedes.uoa.gr</w:t>
      </w:r>
    </w:hyperlink>
    <w:r w:rsidR="00003845" w:rsidRPr="00946374">
      <w:rPr>
        <w:sz w:val="20"/>
        <w:szCs w:val="20"/>
        <w:lang w:val="en-US"/>
      </w:rPr>
      <w:t xml:space="preserve">, </w:t>
    </w:r>
    <w:r w:rsidRPr="00946374">
      <w:rPr>
        <w:sz w:val="20"/>
        <w:szCs w:val="20"/>
        <w:lang w:val="en-US"/>
      </w:rPr>
      <w:t>E-</w:t>
    </w:r>
    <w:r w:rsidRPr="00003845">
      <w:rPr>
        <w:sz w:val="20"/>
        <w:szCs w:val="20"/>
        <w:lang w:val="en-US"/>
      </w:rPr>
      <w:t xml:space="preserve">mail: </w:t>
    </w:r>
    <w:r w:rsidRPr="00003845">
      <w:rPr>
        <w:sz w:val="20"/>
        <w:szCs w:val="20"/>
        <w:u w:val="single"/>
        <w:lang w:val="en-US"/>
      </w:rPr>
      <w:t>archimedes@uoa.gr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A2BC" w14:textId="77777777" w:rsidR="002857B6" w:rsidRDefault="002857B6" w:rsidP="00062D7B">
      <w:pPr>
        <w:spacing w:after="0" w:line="240" w:lineRule="auto"/>
      </w:pPr>
      <w:r>
        <w:separator/>
      </w:r>
    </w:p>
  </w:footnote>
  <w:footnote w:type="continuationSeparator" w:id="0">
    <w:p w14:paraId="28D05457" w14:textId="77777777" w:rsidR="002857B6" w:rsidRDefault="002857B6" w:rsidP="0006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B770" w14:textId="77777777" w:rsidR="008631B4" w:rsidRDefault="00EF6E4D" w:rsidP="000D63EC">
    <w:pPr>
      <w:pStyle w:val="a3"/>
      <w:ind w:left="-709" w:firstLine="142"/>
    </w:pPr>
    <w:r>
      <w:t xml:space="preserve">          </w:t>
    </w:r>
    <w:r w:rsidR="000D63EC">
      <w:t xml:space="preserve">  </w:t>
    </w:r>
    <w:r>
      <w:t xml:space="preserve">       </w:t>
    </w:r>
  </w:p>
  <w:tbl>
    <w:tblPr>
      <w:tblStyle w:val="a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2"/>
    </w:tblGrid>
    <w:tr w:rsidR="008631B4" w14:paraId="63D9B15D" w14:textId="77777777" w:rsidTr="008631B4">
      <w:trPr>
        <w:jc w:val="center"/>
      </w:trPr>
      <w:tc>
        <w:tcPr>
          <w:tcW w:w="6091" w:type="dxa"/>
        </w:tcPr>
        <w:p w14:paraId="11501656" w14:textId="77777777" w:rsidR="008631B4" w:rsidRDefault="008631B4" w:rsidP="000D63EC">
          <w:pPr>
            <w:pStyle w:val="a3"/>
          </w:pPr>
          <w:r>
            <w:rPr>
              <w:noProof/>
              <w:lang w:eastAsia="el-GR"/>
            </w:rPr>
            <w:drawing>
              <wp:inline distT="0" distB="0" distL="0" distR="0" wp14:anchorId="5BB97BD2" wp14:editId="75D005C5">
                <wp:extent cx="1910360" cy="528305"/>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Λογότυπο ΕΚΠΑ.jpg"/>
                        <pic:cNvPicPr/>
                      </pic:nvPicPr>
                      <pic:blipFill>
                        <a:blip r:embed="rId1">
                          <a:extLst>
                            <a:ext uri="{28A0092B-C50C-407E-A947-70E740481C1C}">
                              <a14:useLocalDpi xmlns:a14="http://schemas.microsoft.com/office/drawing/2010/main" val="0"/>
                            </a:ext>
                          </a:extLst>
                        </a:blip>
                        <a:stretch>
                          <a:fillRect/>
                        </a:stretch>
                      </pic:blipFill>
                      <pic:spPr>
                        <a:xfrm>
                          <a:off x="0" y="0"/>
                          <a:ext cx="1989155" cy="550096"/>
                        </a:xfrm>
                        <a:prstGeom prst="rect">
                          <a:avLst/>
                        </a:prstGeom>
                      </pic:spPr>
                    </pic:pic>
                  </a:graphicData>
                </a:graphic>
              </wp:inline>
            </w:drawing>
          </w:r>
          <w:r>
            <w:rPr>
              <w:noProof/>
              <w:lang w:eastAsia="el-GR"/>
            </w:rPr>
            <w:drawing>
              <wp:inline distT="0" distB="0" distL="0" distR="0" wp14:anchorId="487A58A4" wp14:editId="18A77202">
                <wp:extent cx="1765054" cy="499110"/>
                <wp:effectExtent l="0" t="0" r="698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723" cy="505803"/>
                        </a:xfrm>
                        <a:prstGeom prst="rect">
                          <a:avLst/>
                        </a:prstGeom>
                        <a:noFill/>
                        <a:ln>
                          <a:noFill/>
                        </a:ln>
                      </pic:spPr>
                    </pic:pic>
                  </a:graphicData>
                </a:graphic>
              </wp:inline>
            </w:drawing>
          </w:r>
        </w:p>
      </w:tc>
      <w:tc>
        <w:tcPr>
          <w:tcW w:w="4252" w:type="dxa"/>
        </w:tcPr>
        <w:p w14:paraId="4875A221" w14:textId="77777777" w:rsidR="008631B4" w:rsidRDefault="008631B4" w:rsidP="008631B4">
          <w:pPr>
            <w:pStyle w:val="a3"/>
            <w:jc w:val="right"/>
          </w:pPr>
          <w:r>
            <w:rPr>
              <w:noProof/>
              <w:lang w:eastAsia="el-GR"/>
            </w:rPr>
            <w:drawing>
              <wp:inline distT="0" distB="0" distL="0" distR="0" wp14:anchorId="6ACD75D0" wp14:editId="672DAA84">
                <wp:extent cx="2009775" cy="55551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906" cy="560799"/>
                        </a:xfrm>
                        <a:prstGeom prst="rect">
                          <a:avLst/>
                        </a:prstGeom>
                        <a:noFill/>
                        <a:ln>
                          <a:noFill/>
                        </a:ln>
                      </pic:spPr>
                    </pic:pic>
                  </a:graphicData>
                </a:graphic>
              </wp:inline>
            </w:drawing>
          </w:r>
        </w:p>
      </w:tc>
    </w:tr>
  </w:tbl>
  <w:p w14:paraId="317633C6" w14:textId="77777777" w:rsidR="009F4A87" w:rsidRDefault="009F4A87" w:rsidP="008631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93A5C"/>
    <w:multiLevelType w:val="hybridMultilevel"/>
    <w:tmpl w:val="2B828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A670B2E"/>
    <w:multiLevelType w:val="hybridMultilevel"/>
    <w:tmpl w:val="121AD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C63978"/>
    <w:multiLevelType w:val="hybridMultilevel"/>
    <w:tmpl w:val="C3B6B5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2825E8"/>
    <w:multiLevelType w:val="hybridMultilevel"/>
    <w:tmpl w:val="FFE21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4A0086D"/>
    <w:multiLevelType w:val="hybridMultilevel"/>
    <w:tmpl w:val="E182CA7E"/>
    <w:lvl w:ilvl="0" w:tplc="12E0610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89147A"/>
    <w:multiLevelType w:val="hybridMultilevel"/>
    <w:tmpl w:val="5DEEE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jA2NDA0MDcxsjAxNDNR0lEKTi0uzszPAykwNKgFAFAUrhotAAAA"/>
  </w:docVars>
  <w:rsids>
    <w:rsidRoot w:val="00062D7B"/>
    <w:rsid w:val="00003845"/>
    <w:rsid w:val="00006704"/>
    <w:rsid w:val="00011EF1"/>
    <w:rsid w:val="00012F03"/>
    <w:rsid w:val="00020600"/>
    <w:rsid w:val="000302B5"/>
    <w:rsid w:val="00034381"/>
    <w:rsid w:val="00051E64"/>
    <w:rsid w:val="00062D7B"/>
    <w:rsid w:val="000723D4"/>
    <w:rsid w:val="0007334F"/>
    <w:rsid w:val="000737A6"/>
    <w:rsid w:val="000A2891"/>
    <w:rsid w:val="000A6E24"/>
    <w:rsid w:val="000C6FD2"/>
    <w:rsid w:val="000D3AAC"/>
    <w:rsid w:val="000D63EC"/>
    <w:rsid w:val="00106655"/>
    <w:rsid w:val="00116290"/>
    <w:rsid w:val="00124484"/>
    <w:rsid w:val="00132E13"/>
    <w:rsid w:val="001339DD"/>
    <w:rsid w:val="001622D4"/>
    <w:rsid w:val="00193382"/>
    <w:rsid w:val="001B5C44"/>
    <w:rsid w:val="001E0DF0"/>
    <w:rsid w:val="001E17D4"/>
    <w:rsid w:val="002274B8"/>
    <w:rsid w:val="00244121"/>
    <w:rsid w:val="0024774A"/>
    <w:rsid w:val="00282608"/>
    <w:rsid w:val="002857B6"/>
    <w:rsid w:val="002C0FDE"/>
    <w:rsid w:val="002C11B0"/>
    <w:rsid w:val="002C2482"/>
    <w:rsid w:val="002D17A8"/>
    <w:rsid w:val="0030720D"/>
    <w:rsid w:val="00307FB2"/>
    <w:rsid w:val="00333188"/>
    <w:rsid w:val="003676C7"/>
    <w:rsid w:val="003A2144"/>
    <w:rsid w:val="003F5F1E"/>
    <w:rsid w:val="00433DD8"/>
    <w:rsid w:val="00442F98"/>
    <w:rsid w:val="004440AE"/>
    <w:rsid w:val="0048764F"/>
    <w:rsid w:val="004A03AC"/>
    <w:rsid w:val="004A1627"/>
    <w:rsid w:val="004C331C"/>
    <w:rsid w:val="004D50CC"/>
    <w:rsid w:val="00520440"/>
    <w:rsid w:val="005226F3"/>
    <w:rsid w:val="00523ACC"/>
    <w:rsid w:val="005240E1"/>
    <w:rsid w:val="00532820"/>
    <w:rsid w:val="005437E6"/>
    <w:rsid w:val="00557062"/>
    <w:rsid w:val="00561F4A"/>
    <w:rsid w:val="00571597"/>
    <w:rsid w:val="005919D3"/>
    <w:rsid w:val="00596DB9"/>
    <w:rsid w:val="005A7F79"/>
    <w:rsid w:val="005C6012"/>
    <w:rsid w:val="005E3E62"/>
    <w:rsid w:val="005E7A5A"/>
    <w:rsid w:val="006017C8"/>
    <w:rsid w:val="00616477"/>
    <w:rsid w:val="00617DEC"/>
    <w:rsid w:val="0062223A"/>
    <w:rsid w:val="0065200B"/>
    <w:rsid w:val="00652518"/>
    <w:rsid w:val="00652F42"/>
    <w:rsid w:val="00687009"/>
    <w:rsid w:val="006A3140"/>
    <w:rsid w:val="006A3249"/>
    <w:rsid w:val="006B3AFA"/>
    <w:rsid w:val="006F4D1E"/>
    <w:rsid w:val="00727D60"/>
    <w:rsid w:val="00741F89"/>
    <w:rsid w:val="00746E0A"/>
    <w:rsid w:val="0077064E"/>
    <w:rsid w:val="00774CCB"/>
    <w:rsid w:val="0078462E"/>
    <w:rsid w:val="007A39C6"/>
    <w:rsid w:val="007F5E87"/>
    <w:rsid w:val="00803103"/>
    <w:rsid w:val="00850947"/>
    <w:rsid w:val="008631B4"/>
    <w:rsid w:val="008811C0"/>
    <w:rsid w:val="00894D91"/>
    <w:rsid w:val="008A7BA8"/>
    <w:rsid w:val="008B2832"/>
    <w:rsid w:val="008E7B01"/>
    <w:rsid w:val="009075ED"/>
    <w:rsid w:val="0091450A"/>
    <w:rsid w:val="00926F5D"/>
    <w:rsid w:val="00941D94"/>
    <w:rsid w:val="00945BC9"/>
    <w:rsid w:val="00946374"/>
    <w:rsid w:val="009616F2"/>
    <w:rsid w:val="00963500"/>
    <w:rsid w:val="009731A6"/>
    <w:rsid w:val="0099336C"/>
    <w:rsid w:val="009C7BD5"/>
    <w:rsid w:val="009D198B"/>
    <w:rsid w:val="009F4A87"/>
    <w:rsid w:val="009F4D9D"/>
    <w:rsid w:val="00A06938"/>
    <w:rsid w:val="00A51B1F"/>
    <w:rsid w:val="00AA4603"/>
    <w:rsid w:val="00AD3BCC"/>
    <w:rsid w:val="00AF5BB7"/>
    <w:rsid w:val="00B144DD"/>
    <w:rsid w:val="00B303D0"/>
    <w:rsid w:val="00B36B58"/>
    <w:rsid w:val="00B6036F"/>
    <w:rsid w:val="00B6209A"/>
    <w:rsid w:val="00B63DCC"/>
    <w:rsid w:val="00B63F66"/>
    <w:rsid w:val="00B721C1"/>
    <w:rsid w:val="00B846C5"/>
    <w:rsid w:val="00B86F70"/>
    <w:rsid w:val="00B8748E"/>
    <w:rsid w:val="00B936AA"/>
    <w:rsid w:val="00B94934"/>
    <w:rsid w:val="00BB51FD"/>
    <w:rsid w:val="00BD5551"/>
    <w:rsid w:val="00BD777B"/>
    <w:rsid w:val="00BE4FC5"/>
    <w:rsid w:val="00BF5F65"/>
    <w:rsid w:val="00C256C5"/>
    <w:rsid w:val="00C2674C"/>
    <w:rsid w:val="00C524B3"/>
    <w:rsid w:val="00C609F0"/>
    <w:rsid w:val="00C80A40"/>
    <w:rsid w:val="00CA62E9"/>
    <w:rsid w:val="00CB29F0"/>
    <w:rsid w:val="00CD480F"/>
    <w:rsid w:val="00D0690A"/>
    <w:rsid w:val="00D16AE0"/>
    <w:rsid w:val="00D4331B"/>
    <w:rsid w:val="00D545F2"/>
    <w:rsid w:val="00D562D6"/>
    <w:rsid w:val="00DA196A"/>
    <w:rsid w:val="00DA2EE6"/>
    <w:rsid w:val="00DA6547"/>
    <w:rsid w:val="00DC3B3C"/>
    <w:rsid w:val="00DD5B12"/>
    <w:rsid w:val="00DE3B0E"/>
    <w:rsid w:val="00DE4AC3"/>
    <w:rsid w:val="00DF2874"/>
    <w:rsid w:val="00E03290"/>
    <w:rsid w:val="00E06891"/>
    <w:rsid w:val="00E22820"/>
    <w:rsid w:val="00E22C05"/>
    <w:rsid w:val="00E30ABA"/>
    <w:rsid w:val="00E4111B"/>
    <w:rsid w:val="00E44572"/>
    <w:rsid w:val="00E73753"/>
    <w:rsid w:val="00E80710"/>
    <w:rsid w:val="00E8264F"/>
    <w:rsid w:val="00EB274E"/>
    <w:rsid w:val="00EC1E63"/>
    <w:rsid w:val="00EF6E4D"/>
    <w:rsid w:val="00F213B4"/>
    <w:rsid w:val="00F213E1"/>
    <w:rsid w:val="00F45EE8"/>
    <w:rsid w:val="00F56EA7"/>
    <w:rsid w:val="00F62E37"/>
    <w:rsid w:val="00F85463"/>
    <w:rsid w:val="00FA4F73"/>
    <w:rsid w:val="00FA5095"/>
    <w:rsid w:val="00FA79A6"/>
    <w:rsid w:val="00FB2C89"/>
    <w:rsid w:val="00FD3B30"/>
    <w:rsid w:val="00FE2552"/>
    <w:rsid w:val="00FF090C"/>
    <w:rsid w:val="00FF69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C5DEA"/>
  <w15:docId w15:val="{B855F84F-5E5A-46DF-A8A3-923B00CA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D7B"/>
    <w:pPr>
      <w:tabs>
        <w:tab w:val="center" w:pos="4153"/>
        <w:tab w:val="right" w:pos="8306"/>
      </w:tabs>
      <w:spacing w:after="0" w:line="240" w:lineRule="auto"/>
    </w:pPr>
  </w:style>
  <w:style w:type="character" w:customStyle="1" w:styleId="Char">
    <w:name w:val="Κεφαλίδα Char"/>
    <w:basedOn w:val="a0"/>
    <w:link w:val="a3"/>
    <w:uiPriority w:val="99"/>
    <w:rsid w:val="00062D7B"/>
  </w:style>
  <w:style w:type="paragraph" w:styleId="a4">
    <w:name w:val="footer"/>
    <w:basedOn w:val="a"/>
    <w:link w:val="Char0"/>
    <w:uiPriority w:val="99"/>
    <w:unhideWhenUsed/>
    <w:rsid w:val="00062D7B"/>
    <w:pPr>
      <w:tabs>
        <w:tab w:val="center" w:pos="4153"/>
        <w:tab w:val="right" w:pos="8306"/>
      </w:tabs>
      <w:spacing w:after="0" w:line="240" w:lineRule="auto"/>
    </w:pPr>
  </w:style>
  <w:style w:type="character" w:customStyle="1" w:styleId="Char0">
    <w:name w:val="Υποσέλιδο Char"/>
    <w:basedOn w:val="a0"/>
    <w:link w:val="a4"/>
    <w:uiPriority w:val="99"/>
    <w:rsid w:val="00062D7B"/>
  </w:style>
  <w:style w:type="character" w:styleId="-">
    <w:name w:val="Hyperlink"/>
    <w:basedOn w:val="a0"/>
    <w:uiPriority w:val="99"/>
    <w:unhideWhenUsed/>
    <w:rsid w:val="00AA4603"/>
    <w:rPr>
      <w:color w:val="0563C1" w:themeColor="hyperlink"/>
      <w:u w:val="single"/>
    </w:rPr>
  </w:style>
  <w:style w:type="character" w:customStyle="1" w:styleId="1">
    <w:name w:val="Ανεπίλυτη αναφορά1"/>
    <w:basedOn w:val="a0"/>
    <w:uiPriority w:val="99"/>
    <w:semiHidden/>
    <w:unhideWhenUsed/>
    <w:rsid w:val="00AA4603"/>
    <w:rPr>
      <w:color w:val="605E5C"/>
      <w:shd w:val="clear" w:color="auto" w:fill="E1DFDD"/>
    </w:rPr>
  </w:style>
  <w:style w:type="paragraph" w:styleId="a5">
    <w:name w:val="Title"/>
    <w:basedOn w:val="a"/>
    <w:next w:val="a"/>
    <w:link w:val="Char1"/>
    <w:uiPriority w:val="10"/>
    <w:qFormat/>
    <w:rsid w:val="006017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6017C8"/>
    <w:rPr>
      <w:rFonts w:asciiTheme="majorHAnsi" w:eastAsiaTheme="majorEastAsia" w:hAnsiTheme="majorHAnsi" w:cstheme="majorBidi"/>
      <w:spacing w:val="-10"/>
      <w:kern w:val="28"/>
      <w:sz w:val="56"/>
      <w:szCs w:val="56"/>
    </w:rPr>
  </w:style>
  <w:style w:type="paragraph" w:styleId="-HTML">
    <w:name w:val="HTML Preformatted"/>
    <w:basedOn w:val="a"/>
    <w:link w:val="-HTMLChar"/>
    <w:uiPriority w:val="99"/>
    <w:unhideWhenUsed/>
    <w:rsid w:val="004A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A03AC"/>
    <w:rPr>
      <w:rFonts w:ascii="Courier New" w:eastAsia="Times New Roman" w:hAnsi="Courier New" w:cs="Courier New"/>
      <w:sz w:val="20"/>
      <w:szCs w:val="20"/>
      <w:lang w:eastAsia="el-GR"/>
    </w:rPr>
  </w:style>
  <w:style w:type="character" w:styleId="-0">
    <w:name w:val="FollowedHyperlink"/>
    <w:basedOn w:val="a0"/>
    <w:uiPriority w:val="99"/>
    <w:semiHidden/>
    <w:unhideWhenUsed/>
    <w:rsid w:val="005E3E62"/>
    <w:rPr>
      <w:color w:val="954F72" w:themeColor="followedHyperlink"/>
      <w:u w:val="single"/>
    </w:rPr>
  </w:style>
  <w:style w:type="paragraph" w:styleId="a6">
    <w:name w:val="Balloon Text"/>
    <w:basedOn w:val="a"/>
    <w:link w:val="Char2"/>
    <w:uiPriority w:val="99"/>
    <w:semiHidden/>
    <w:unhideWhenUsed/>
    <w:rsid w:val="002D17A8"/>
    <w:pPr>
      <w:spacing w:after="0" w:line="240" w:lineRule="auto"/>
    </w:pPr>
    <w:rPr>
      <w:rFonts w:ascii="Segoe UI" w:hAnsi="Segoe UI" w:cs="Segoe UI"/>
      <w:sz w:val="18"/>
      <w:szCs w:val="18"/>
    </w:rPr>
  </w:style>
  <w:style w:type="character" w:customStyle="1" w:styleId="Char2">
    <w:name w:val="Κείμενο πλαισίου Char"/>
    <w:basedOn w:val="a0"/>
    <w:link w:val="a6"/>
    <w:uiPriority w:val="99"/>
    <w:semiHidden/>
    <w:rsid w:val="002D17A8"/>
    <w:rPr>
      <w:rFonts w:ascii="Segoe UI" w:hAnsi="Segoe UI" w:cs="Segoe UI"/>
      <w:sz w:val="18"/>
      <w:szCs w:val="18"/>
    </w:rPr>
  </w:style>
  <w:style w:type="character" w:customStyle="1" w:styleId="2">
    <w:name w:val="Ανεπίλυτη αναφορά2"/>
    <w:basedOn w:val="a0"/>
    <w:uiPriority w:val="99"/>
    <w:semiHidden/>
    <w:unhideWhenUsed/>
    <w:rsid w:val="00B303D0"/>
    <w:rPr>
      <w:color w:val="605E5C"/>
      <w:shd w:val="clear" w:color="auto" w:fill="E1DFDD"/>
    </w:rPr>
  </w:style>
  <w:style w:type="paragraph" w:styleId="a7">
    <w:name w:val="List Paragraph"/>
    <w:basedOn w:val="a"/>
    <w:uiPriority w:val="34"/>
    <w:qFormat/>
    <w:rsid w:val="005437E6"/>
    <w:pPr>
      <w:ind w:left="720"/>
      <w:contextualSpacing/>
    </w:pPr>
  </w:style>
  <w:style w:type="character" w:customStyle="1" w:styleId="3">
    <w:name w:val="Ανεπίλυτη αναφορά3"/>
    <w:basedOn w:val="a0"/>
    <w:uiPriority w:val="99"/>
    <w:semiHidden/>
    <w:unhideWhenUsed/>
    <w:rsid w:val="005C6012"/>
    <w:rPr>
      <w:color w:val="605E5C"/>
      <w:shd w:val="clear" w:color="auto" w:fill="E1DFDD"/>
    </w:rPr>
  </w:style>
  <w:style w:type="character" w:customStyle="1" w:styleId="4">
    <w:name w:val="Ανεπίλυτη αναφορά4"/>
    <w:basedOn w:val="a0"/>
    <w:uiPriority w:val="99"/>
    <w:semiHidden/>
    <w:unhideWhenUsed/>
    <w:rsid w:val="0099336C"/>
    <w:rPr>
      <w:color w:val="605E5C"/>
      <w:shd w:val="clear" w:color="auto" w:fill="E1DFDD"/>
    </w:rPr>
  </w:style>
  <w:style w:type="character" w:styleId="a8">
    <w:name w:val="annotation reference"/>
    <w:basedOn w:val="a0"/>
    <w:uiPriority w:val="99"/>
    <w:semiHidden/>
    <w:unhideWhenUsed/>
    <w:rsid w:val="004C331C"/>
    <w:rPr>
      <w:sz w:val="16"/>
      <w:szCs w:val="16"/>
    </w:rPr>
  </w:style>
  <w:style w:type="paragraph" w:styleId="a9">
    <w:name w:val="annotation text"/>
    <w:basedOn w:val="a"/>
    <w:link w:val="Char3"/>
    <w:uiPriority w:val="99"/>
    <w:semiHidden/>
    <w:unhideWhenUsed/>
    <w:rsid w:val="004C331C"/>
    <w:pPr>
      <w:spacing w:line="240" w:lineRule="auto"/>
    </w:pPr>
    <w:rPr>
      <w:sz w:val="20"/>
      <w:szCs w:val="20"/>
    </w:rPr>
  </w:style>
  <w:style w:type="character" w:customStyle="1" w:styleId="Char3">
    <w:name w:val="Κείμενο σχολίου Char"/>
    <w:basedOn w:val="a0"/>
    <w:link w:val="a9"/>
    <w:uiPriority w:val="99"/>
    <w:semiHidden/>
    <w:rsid w:val="004C331C"/>
    <w:rPr>
      <w:sz w:val="20"/>
      <w:szCs w:val="20"/>
    </w:rPr>
  </w:style>
  <w:style w:type="paragraph" w:styleId="aa">
    <w:name w:val="annotation subject"/>
    <w:basedOn w:val="a9"/>
    <w:next w:val="a9"/>
    <w:link w:val="Char4"/>
    <w:uiPriority w:val="99"/>
    <w:semiHidden/>
    <w:unhideWhenUsed/>
    <w:rsid w:val="004C331C"/>
    <w:rPr>
      <w:b/>
      <w:bCs/>
    </w:rPr>
  </w:style>
  <w:style w:type="character" w:customStyle="1" w:styleId="Char4">
    <w:name w:val="Θέμα σχολίου Char"/>
    <w:basedOn w:val="Char3"/>
    <w:link w:val="aa"/>
    <w:uiPriority w:val="99"/>
    <w:semiHidden/>
    <w:rsid w:val="004C331C"/>
    <w:rPr>
      <w:b/>
      <w:bCs/>
      <w:sz w:val="20"/>
      <w:szCs w:val="20"/>
    </w:rPr>
  </w:style>
  <w:style w:type="paragraph" w:styleId="ab">
    <w:name w:val="Revision"/>
    <w:hidden/>
    <w:uiPriority w:val="99"/>
    <w:semiHidden/>
    <w:rsid w:val="00F56EA7"/>
    <w:pPr>
      <w:spacing w:after="0" w:line="240" w:lineRule="auto"/>
    </w:pPr>
  </w:style>
  <w:style w:type="character" w:customStyle="1" w:styleId="5">
    <w:name w:val="Ανεπίλυτη αναφορά5"/>
    <w:basedOn w:val="a0"/>
    <w:uiPriority w:val="99"/>
    <w:semiHidden/>
    <w:unhideWhenUsed/>
    <w:rsid w:val="00AF5BB7"/>
    <w:rPr>
      <w:color w:val="605E5C"/>
      <w:shd w:val="clear" w:color="auto" w:fill="E1DFDD"/>
    </w:rPr>
  </w:style>
  <w:style w:type="character" w:styleId="ac">
    <w:name w:val="Emphasis"/>
    <w:basedOn w:val="a0"/>
    <w:uiPriority w:val="20"/>
    <w:qFormat/>
    <w:rsid w:val="00AF5BB7"/>
    <w:rPr>
      <w:i/>
      <w:iCs/>
    </w:rPr>
  </w:style>
  <w:style w:type="table" w:styleId="ad">
    <w:name w:val="Table Grid"/>
    <w:basedOn w:val="a1"/>
    <w:uiPriority w:val="39"/>
    <w:rsid w:val="0007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946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2272">
      <w:bodyDiv w:val="1"/>
      <w:marLeft w:val="0"/>
      <w:marRight w:val="0"/>
      <w:marTop w:val="0"/>
      <w:marBottom w:val="0"/>
      <w:divBdr>
        <w:top w:val="none" w:sz="0" w:space="0" w:color="auto"/>
        <w:left w:val="none" w:sz="0" w:space="0" w:color="auto"/>
        <w:bottom w:val="none" w:sz="0" w:space="0" w:color="auto"/>
        <w:right w:val="none" w:sz="0" w:space="0" w:color="auto"/>
      </w:divBdr>
    </w:div>
    <w:div w:id="433791665">
      <w:bodyDiv w:val="1"/>
      <w:marLeft w:val="0"/>
      <w:marRight w:val="0"/>
      <w:marTop w:val="0"/>
      <w:marBottom w:val="0"/>
      <w:divBdr>
        <w:top w:val="none" w:sz="0" w:space="0" w:color="auto"/>
        <w:left w:val="none" w:sz="0" w:space="0" w:color="auto"/>
        <w:bottom w:val="none" w:sz="0" w:space="0" w:color="auto"/>
        <w:right w:val="none" w:sz="0" w:space="0" w:color="auto"/>
      </w:divBdr>
      <w:divsChild>
        <w:div w:id="755833023">
          <w:marLeft w:val="0"/>
          <w:marRight w:val="0"/>
          <w:marTop w:val="0"/>
          <w:marBottom w:val="0"/>
          <w:divBdr>
            <w:top w:val="none" w:sz="0" w:space="0" w:color="auto"/>
            <w:left w:val="none" w:sz="0" w:space="0" w:color="auto"/>
            <w:bottom w:val="none" w:sz="0" w:space="0" w:color="auto"/>
            <w:right w:val="none" w:sz="0" w:space="0" w:color="auto"/>
          </w:divBdr>
        </w:div>
        <w:div w:id="1617758916">
          <w:marLeft w:val="0"/>
          <w:marRight w:val="0"/>
          <w:marTop w:val="0"/>
          <w:marBottom w:val="0"/>
          <w:divBdr>
            <w:top w:val="none" w:sz="0" w:space="0" w:color="auto"/>
            <w:left w:val="none" w:sz="0" w:space="0" w:color="auto"/>
            <w:bottom w:val="none" w:sz="0" w:space="0" w:color="auto"/>
            <w:right w:val="none" w:sz="0" w:space="0" w:color="auto"/>
          </w:divBdr>
        </w:div>
      </w:divsChild>
    </w:div>
    <w:div w:id="571090120">
      <w:bodyDiv w:val="1"/>
      <w:marLeft w:val="0"/>
      <w:marRight w:val="0"/>
      <w:marTop w:val="0"/>
      <w:marBottom w:val="0"/>
      <w:divBdr>
        <w:top w:val="none" w:sz="0" w:space="0" w:color="auto"/>
        <w:left w:val="none" w:sz="0" w:space="0" w:color="auto"/>
        <w:bottom w:val="none" w:sz="0" w:space="0" w:color="auto"/>
        <w:right w:val="none" w:sz="0" w:space="0" w:color="auto"/>
      </w:divBdr>
    </w:div>
    <w:div w:id="836575584">
      <w:bodyDiv w:val="1"/>
      <w:marLeft w:val="0"/>
      <w:marRight w:val="0"/>
      <w:marTop w:val="0"/>
      <w:marBottom w:val="0"/>
      <w:divBdr>
        <w:top w:val="none" w:sz="0" w:space="0" w:color="auto"/>
        <w:left w:val="none" w:sz="0" w:space="0" w:color="auto"/>
        <w:bottom w:val="none" w:sz="0" w:space="0" w:color="auto"/>
        <w:right w:val="none" w:sz="0" w:space="0" w:color="auto"/>
      </w:divBdr>
    </w:div>
    <w:div w:id="986397638">
      <w:bodyDiv w:val="1"/>
      <w:marLeft w:val="0"/>
      <w:marRight w:val="0"/>
      <w:marTop w:val="0"/>
      <w:marBottom w:val="0"/>
      <w:divBdr>
        <w:top w:val="none" w:sz="0" w:space="0" w:color="auto"/>
        <w:left w:val="none" w:sz="0" w:space="0" w:color="auto"/>
        <w:bottom w:val="none" w:sz="0" w:space="0" w:color="auto"/>
        <w:right w:val="none" w:sz="0" w:space="0" w:color="auto"/>
      </w:divBdr>
    </w:div>
    <w:div w:id="1089278094">
      <w:bodyDiv w:val="1"/>
      <w:marLeft w:val="0"/>
      <w:marRight w:val="0"/>
      <w:marTop w:val="0"/>
      <w:marBottom w:val="0"/>
      <w:divBdr>
        <w:top w:val="none" w:sz="0" w:space="0" w:color="auto"/>
        <w:left w:val="none" w:sz="0" w:space="0" w:color="auto"/>
        <w:bottom w:val="none" w:sz="0" w:space="0" w:color="auto"/>
        <w:right w:val="none" w:sz="0" w:space="0" w:color="auto"/>
      </w:divBdr>
    </w:div>
    <w:div w:id="1241913316">
      <w:bodyDiv w:val="1"/>
      <w:marLeft w:val="0"/>
      <w:marRight w:val="0"/>
      <w:marTop w:val="0"/>
      <w:marBottom w:val="0"/>
      <w:divBdr>
        <w:top w:val="none" w:sz="0" w:space="0" w:color="auto"/>
        <w:left w:val="none" w:sz="0" w:space="0" w:color="auto"/>
        <w:bottom w:val="none" w:sz="0" w:space="0" w:color="auto"/>
        <w:right w:val="none" w:sz="0" w:space="0" w:color="auto"/>
      </w:divBdr>
    </w:div>
    <w:div w:id="1335064307">
      <w:bodyDiv w:val="1"/>
      <w:marLeft w:val="0"/>
      <w:marRight w:val="0"/>
      <w:marTop w:val="0"/>
      <w:marBottom w:val="0"/>
      <w:divBdr>
        <w:top w:val="none" w:sz="0" w:space="0" w:color="auto"/>
        <w:left w:val="none" w:sz="0" w:space="0" w:color="auto"/>
        <w:bottom w:val="none" w:sz="0" w:space="0" w:color="auto"/>
        <w:right w:val="none" w:sz="0" w:space="0" w:color="auto"/>
      </w:divBdr>
    </w:div>
    <w:div w:id="1497456850">
      <w:bodyDiv w:val="1"/>
      <w:marLeft w:val="0"/>
      <w:marRight w:val="0"/>
      <w:marTop w:val="0"/>
      <w:marBottom w:val="0"/>
      <w:divBdr>
        <w:top w:val="none" w:sz="0" w:space="0" w:color="auto"/>
        <w:left w:val="none" w:sz="0" w:space="0" w:color="auto"/>
        <w:bottom w:val="none" w:sz="0" w:space="0" w:color="auto"/>
        <w:right w:val="none" w:sz="0" w:space="0" w:color="auto"/>
      </w:divBdr>
    </w:div>
    <w:div w:id="1814366153">
      <w:bodyDiv w:val="1"/>
      <w:marLeft w:val="0"/>
      <w:marRight w:val="0"/>
      <w:marTop w:val="0"/>
      <w:marBottom w:val="0"/>
      <w:divBdr>
        <w:top w:val="none" w:sz="0" w:space="0" w:color="auto"/>
        <w:left w:val="none" w:sz="0" w:space="0" w:color="auto"/>
        <w:bottom w:val="none" w:sz="0" w:space="0" w:color="auto"/>
        <w:right w:val="none" w:sz="0" w:space="0" w:color="auto"/>
      </w:divBdr>
      <w:divsChild>
        <w:div w:id="190611330">
          <w:marLeft w:val="0"/>
          <w:marRight w:val="0"/>
          <w:marTop w:val="0"/>
          <w:marBottom w:val="0"/>
          <w:divBdr>
            <w:top w:val="none" w:sz="0" w:space="0" w:color="auto"/>
            <w:left w:val="none" w:sz="0" w:space="0" w:color="auto"/>
            <w:bottom w:val="none" w:sz="0" w:space="0" w:color="auto"/>
            <w:right w:val="none" w:sz="0" w:space="0" w:color="auto"/>
          </w:divBdr>
          <w:divsChild>
            <w:div w:id="66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385">
      <w:bodyDiv w:val="1"/>
      <w:marLeft w:val="0"/>
      <w:marRight w:val="0"/>
      <w:marTop w:val="0"/>
      <w:marBottom w:val="0"/>
      <w:divBdr>
        <w:top w:val="none" w:sz="0" w:space="0" w:color="auto"/>
        <w:left w:val="none" w:sz="0" w:space="0" w:color="auto"/>
        <w:bottom w:val="none" w:sz="0" w:space="0" w:color="auto"/>
        <w:right w:val="none" w:sz="0" w:space="0" w:color="auto"/>
      </w:divBdr>
    </w:div>
    <w:div w:id="20332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medes@uoa.gr" TargetMode="External"/><Relationship Id="rId3" Type="http://schemas.openxmlformats.org/officeDocument/2006/relationships/settings" Target="settings.xml"/><Relationship Id="rId7" Type="http://schemas.openxmlformats.org/officeDocument/2006/relationships/hyperlink" Target="https://forms.gle/mMgzNB2XohZ3gTsp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rchimedes.uoa.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518</Words>
  <Characters>2798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Nikoletta Koliopoulou</cp:lastModifiedBy>
  <cp:revision>10</cp:revision>
  <cp:lastPrinted>2021-11-15T16:26:00Z</cp:lastPrinted>
  <dcterms:created xsi:type="dcterms:W3CDTF">2021-11-15T11:27:00Z</dcterms:created>
  <dcterms:modified xsi:type="dcterms:W3CDTF">2021-11-28T16:48:00Z</dcterms:modified>
</cp:coreProperties>
</file>