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B05" w:rsidRDefault="00763B05" w:rsidP="004D1C3E"/>
    <w:p w:rsidR="00591BEC" w:rsidRDefault="004D1C3E" w:rsidP="00B06E04">
      <w:pPr>
        <w:jc w:val="center"/>
      </w:pPr>
      <w:r>
        <w:rPr>
          <w:noProof/>
          <w:lang w:val="en-GB" w:eastAsia="en-GB"/>
        </w:rPr>
        <w:drawing>
          <wp:anchor distT="0" distB="0" distL="114300" distR="114300" simplePos="0" relativeHeight="251658240" behindDoc="0" locked="0" layoutInCell="1" allowOverlap="1" wp14:anchorId="0F79FF39" wp14:editId="5640F304">
            <wp:simplePos x="0" y="0"/>
            <wp:positionH relativeFrom="column">
              <wp:posOffset>2305050</wp:posOffset>
            </wp:positionH>
            <wp:positionV relativeFrom="paragraph">
              <wp:align>top</wp:align>
            </wp:positionV>
            <wp:extent cx="371475" cy="390525"/>
            <wp:effectExtent l="0" t="0" r="9525"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pic:spPr>
                </pic:pic>
              </a:graphicData>
            </a:graphic>
          </wp:anchor>
        </w:drawing>
      </w:r>
      <w:r>
        <w:br w:type="textWrapping" w:clear="all"/>
      </w:r>
      <w:r w:rsidR="00591BEC">
        <w:t>ΕΛΛΗΝΙΚΗ ΔΗΜΟΚΡΑΤΙΑ</w:t>
      </w:r>
    </w:p>
    <w:p w:rsidR="00591BEC" w:rsidRDefault="00591BEC" w:rsidP="00591BEC">
      <w:pPr>
        <w:jc w:val="center"/>
      </w:pPr>
      <w:r>
        <w:t>ΥΠΟΥΡΓΕΙΟ ΠΑΙΔΕΙΑΣ, ΕΡΕΥΝΑΣ ΚΑΙ ΘΡΗΣΚΕΥΜΑΤΩΝ</w:t>
      </w:r>
    </w:p>
    <w:p w:rsidR="00591BEC" w:rsidRDefault="00591BEC" w:rsidP="00591BEC">
      <w:pPr>
        <w:jc w:val="center"/>
      </w:pPr>
      <w:r>
        <w:t>ΑΝΑΠΛΗΡΩΤΗΣ ΥΠΟΥΡΓΟΣ ΕΡΕΥΝΑΣ &amp; ΚΑΙΝΟΤΟΜΙΑΣ</w:t>
      </w:r>
    </w:p>
    <w:p w:rsidR="00591BEC" w:rsidRDefault="00591BEC" w:rsidP="00591BEC">
      <w:pPr>
        <w:jc w:val="center"/>
      </w:pPr>
      <w:r>
        <w:t>ΓΡΑΦΕΙΟ ΤΥΠΟΥ</w:t>
      </w:r>
    </w:p>
    <w:p w:rsidR="00591BEC" w:rsidRDefault="00591BEC" w:rsidP="00591BEC">
      <w:pPr>
        <w:jc w:val="center"/>
      </w:pPr>
      <w:proofErr w:type="spellStart"/>
      <w:r>
        <w:t>Ταχ</w:t>
      </w:r>
      <w:proofErr w:type="spellEnd"/>
      <w:r>
        <w:t>. Δ/</w:t>
      </w:r>
      <w:proofErr w:type="spellStart"/>
      <w:r>
        <w:t>νση</w:t>
      </w:r>
      <w:proofErr w:type="spellEnd"/>
      <w:r>
        <w:t>: Αν. Παπανδρέου 37,15180 Μαρούσι, Αθήνα</w:t>
      </w:r>
    </w:p>
    <w:p w:rsidR="00591BEC" w:rsidRDefault="00591BEC" w:rsidP="00591BEC">
      <w:pPr>
        <w:jc w:val="center"/>
      </w:pPr>
      <w:proofErr w:type="spellStart"/>
      <w:r>
        <w:t>Τηλ</w:t>
      </w:r>
      <w:proofErr w:type="spellEnd"/>
      <w:r>
        <w:t xml:space="preserve">. </w:t>
      </w:r>
      <w:proofErr w:type="spellStart"/>
      <w:r>
        <w:t>Επικ</w:t>
      </w:r>
      <w:proofErr w:type="spellEnd"/>
      <w:r>
        <w:t>.: 210 3443860, 210 3442158</w:t>
      </w:r>
    </w:p>
    <w:p w:rsidR="00591BEC" w:rsidRDefault="00591BEC" w:rsidP="00591BEC">
      <w:pPr>
        <w:jc w:val="center"/>
      </w:pPr>
      <w:r>
        <w:t>Γραμματεία:2103443525</w:t>
      </w:r>
    </w:p>
    <w:p w:rsidR="00591BEC" w:rsidRDefault="00591BEC" w:rsidP="00591BEC">
      <w:pPr>
        <w:jc w:val="center"/>
      </w:pPr>
      <w:r>
        <w:t>Φαξ: 210 344 3383</w:t>
      </w:r>
    </w:p>
    <w:p w:rsidR="00591BEC" w:rsidRPr="00591BEC" w:rsidRDefault="00591BEC" w:rsidP="00D94368"/>
    <w:p w:rsidR="00C31D62" w:rsidRPr="00C31D62" w:rsidRDefault="00C31D62" w:rsidP="00D94368">
      <w:pPr>
        <w:jc w:val="right"/>
      </w:pPr>
      <w:r>
        <w:t xml:space="preserve">Αθήνα, </w:t>
      </w:r>
      <w:r w:rsidR="00763B05">
        <w:t>9</w:t>
      </w:r>
      <w:r>
        <w:t xml:space="preserve"> Σεπτεμβρίου 2016</w:t>
      </w:r>
    </w:p>
    <w:p w:rsidR="00B06E04" w:rsidRDefault="00B06E04" w:rsidP="00763B05">
      <w:pPr>
        <w:spacing w:line="360" w:lineRule="auto"/>
        <w:jc w:val="center"/>
        <w:rPr>
          <w:rFonts w:cs="Arial"/>
          <w:b/>
        </w:rPr>
      </w:pPr>
    </w:p>
    <w:p w:rsidR="00763B05" w:rsidRPr="00763B05" w:rsidRDefault="00763B05" w:rsidP="00763B05">
      <w:pPr>
        <w:spacing w:line="360" w:lineRule="auto"/>
        <w:jc w:val="center"/>
        <w:rPr>
          <w:rFonts w:cs="Arial"/>
          <w:b/>
        </w:rPr>
      </w:pPr>
      <w:r w:rsidRPr="00763B05">
        <w:rPr>
          <w:rFonts w:cs="Arial"/>
          <w:b/>
        </w:rPr>
        <w:t>ΔΕΛΤΙΟ ΤΥΠΟΥ</w:t>
      </w:r>
    </w:p>
    <w:p w:rsidR="00763B05" w:rsidRPr="00763B05" w:rsidRDefault="00763B05" w:rsidP="00763B05">
      <w:pPr>
        <w:spacing w:line="360" w:lineRule="auto"/>
        <w:ind w:left="-709" w:right="-908"/>
        <w:jc w:val="center"/>
        <w:rPr>
          <w:rFonts w:cs="Arial"/>
          <w:b/>
        </w:rPr>
      </w:pPr>
      <w:r w:rsidRPr="00763B05">
        <w:rPr>
          <w:rFonts w:cs="Arial"/>
          <w:b/>
        </w:rPr>
        <w:t>Οι δράσεις του Ελληνικού Ιδρύματος Έρευνας και Καινοτομίας (ΕΛΙΔΕΚ)</w:t>
      </w:r>
      <w:r w:rsidR="00B06E04">
        <w:rPr>
          <w:rFonts w:cs="Arial"/>
          <w:b/>
        </w:rPr>
        <w:t xml:space="preserve"> </w:t>
      </w:r>
    </w:p>
    <w:p w:rsidR="00763B05" w:rsidRPr="00763B05" w:rsidRDefault="00763B05" w:rsidP="00763B05">
      <w:pPr>
        <w:spacing w:line="360" w:lineRule="auto"/>
        <w:ind w:left="-709" w:right="-908"/>
        <w:jc w:val="center"/>
        <w:rPr>
          <w:rFonts w:cs="Arial"/>
        </w:rPr>
      </w:pPr>
      <w:r w:rsidRPr="00763B05">
        <w:rPr>
          <w:rFonts w:cs="Arial"/>
          <w:b/>
        </w:rPr>
        <w:t>ισχυρό αντίδοτο του ΥΠΠΕΘ στη φυγή επιστημόνων στο εξωτερικό (</w:t>
      </w:r>
      <w:proofErr w:type="spellStart"/>
      <w:r w:rsidRPr="00763B05">
        <w:rPr>
          <w:rFonts w:cs="Arial"/>
          <w:b/>
        </w:rPr>
        <w:t>Brain</w:t>
      </w:r>
      <w:proofErr w:type="spellEnd"/>
      <w:r w:rsidRPr="00763B05">
        <w:rPr>
          <w:rFonts w:cs="Arial"/>
          <w:b/>
        </w:rPr>
        <w:t xml:space="preserve"> </w:t>
      </w:r>
      <w:proofErr w:type="spellStart"/>
      <w:r w:rsidRPr="00763B05">
        <w:rPr>
          <w:rFonts w:cs="Arial"/>
          <w:b/>
        </w:rPr>
        <w:t>drain</w:t>
      </w:r>
      <w:proofErr w:type="spellEnd"/>
      <w:r w:rsidRPr="00763B05">
        <w:rPr>
          <w:rFonts w:cs="Arial"/>
          <w:b/>
        </w:rPr>
        <w:t>)</w:t>
      </w:r>
    </w:p>
    <w:p w:rsidR="00763B05" w:rsidRPr="00763B05" w:rsidRDefault="00763B05" w:rsidP="00763B05">
      <w:pPr>
        <w:spacing w:line="360" w:lineRule="auto"/>
        <w:ind w:left="-709" w:right="-908"/>
        <w:jc w:val="center"/>
        <w:rPr>
          <w:rFonts w:cs="Arial"/>
          <w:b/>
        </w:rPr>
      </w:pPr>
      <w:r w:rsidRPr="00763B05">
        <w:rPr>
          <w:rFonts w:cs="Arial"/>
          <w:b/>
        </w:rPr>
        <w:t>Αλλάζει το τοπίο της Έρευνας στη χώρα!</w:t>
      </w:r>
    </w:p>
    <w:p w:rsidR="00763B05" w:rsidRPr="00763B05" w:rsidRDefault="00763B05" w:rsidP="00763B05">
      <w:pPr>
        <w:spacing w:line="360" w:lineRule="auto"/>
        <w:ind w:left="-709" w:right="-908"/>
        <w:jc w:val="both"/>
        <w:rPr>
          <w:rFonts w:cs="Arial"/>
          <w:b/>
        </w:rPr>
      </w:pPr>
    </w:p>
    <w:p w:rsidR="00763B05" w:rsidRPr="00763B05" w:rsidRDefault="00763B05" w:rsidP="00763B05">
      <w:pPr>
        <w:spacing w:line="360" w:lineRule="auto"/>
        <w:ind w:left="-709" w:right="-908"/>
        <w:jc w:val="both"/>
        <w:rPr>
          <w:rFonts w:cs="Arial"/>
        </w:rPr>
      </w:pPr>
      <w:r w:rsidRPr="00763B05">
        <w:rPr>
          <w:rFonts w:cs="Arial"/>
        </w:rPr>
        <w:t>Με την πρόσφατη ψήφιση του  Ν.4415/2016, επίκειται</w:t>
      </w:r>
      <w:r>
        <w:rPr>
          <w:rFonts w:cs="Arial"/>
        </w:rPr>
        <w:t xml:space="preserve">, </w:t>
      </w:r>
      <w:r w:rsidRPr="00763B05">
        <w:rPr>
          <w:rFonts w:cs="Arial"/>
        </w:rPr>
        <w:t xml:space="preserve"> </w:t>
      </w:r>
      <w:r>
        <w:rPr>
          <w:rFonts w:cs="Arial"/>
        </w:rPr>
        <w:t>στο πλαίσιο</w:t>
      </w:r>
      <w:r w:rsidRPr="00763B05">
        <w:rPr>
          <w:rFonts w:cs="Arial"/>
        </w:rPr>
        <w:t xml:space="preserve"> της υλοποίησης της συμφωνίας  με την Ευρωπαϊκή Τράπεζα Επενδύσεων για τη χρηματοδότηση του </w:t>
      </w:r>
      <w:r w:rsidRPr="00763B05">
        <w:rPr>
          <w:rFonts w:cs="Arial"/>
          <w:b/>
        </w:rPr>
        <w:t xml:space="preserve">Ελληνικού Ιδρύματος Έρευνας και Καινοτομίας (ΕΛΙΔΕΚ), </w:t>
      </w:r>
      <w:r w:rsidRPr="00763B05">
        <w:rPr>
          <w:rFonts w:cs="Arial"/>
        </w:rPr>
        <w:t xml:space="preserve">η εκταμίευση </w:t>
      </w:r>
      <w:r w:rsidR="00B06E04">
        <w:rPr>
          <w:rFonts w:cs="Arial"/>
        </w:rPr>
        <w:t xml:space="preserve">της προκαταβολής ύψους  </w:t>
      </w:r>
      <w:r w:rsidRPr="00763B05">
        <w:rPr>
          <w:rFonts w:cs="Arial"/>
          <w:b/>
        </w:rPr>
        <w:t>18 εκ</w:t>
      </w:r>
      <w:r w:rsidR="00B06E04">
        <w:rPr>
          <w:rFonts w:cs="Arial"/>
          <w:b/>
        </w:rPr>
        <w:t>. ε</w:t>
      </w:r>
      <w:r w:rsidRPr="00763B05">
        <w:rPr>
          <w:rFonts w:cs="Arial"/>
          <w:b/>
        </w:rPr>
        <w:t>υρώ</w:t>
      </w:r>
      <w:r w:rsidR="00B06E04">
        <w:rPr>
          <w:rFonts w:cs="Arial"/>
          <w:b/>
        </w:rPr>
        <w:t xml:space="preserve">, </w:t>
      </w:r>
      <w:r w:rsidR="00B06E04">
        <w:rPr>
          <w:rFonts w:cs="Arial"/>
        </w:rPr>
        <w:t xml:space="preserve">από τα </w:t>
      </w:r>
      <w:r w:rsidR="00B06E04" w:rsidRPr="00E051E3">
        <w:rPr>
          <w:rFonts w:cs="Arial"/>
          <w:b/>
        </w:rPr>
        <w:t>240 εκ. ευρώ</w:t>
      </w:r>
      <w:r w:rsidR="00B06E04">
        <w:rPr>
          <w:rFonts w:cs="Arial"/>
        </w:rPr>
        <w:t xml:space="preserve"> που θα διατεθούν για τη στήριξη της Έρευνας στα ΑΕΙ και Ερευνητικά Κέντρα της χώρας</w:t>
      </w:r>
      <w:r w:rsidRPr="00763B05">
        <w:rPr>
          <w:rFonts w:cs="Arial"/>
        </w:rPr>
        <w:t xml:space="preserve">. Με βάση το ποσό </w:t>
      </w:r>
      <w:r w:rsidR="00B06E04">
        <w:rPr>
          <w:rFonts w:cs="Arial"/>
        </w:rPr>
        <w:t xml:space="preserve">της προκαταβολής </w:t>
      </w:r>
      <w:r w:rsidRPr="00763B05">
        <w:rPr>
          <w:rFonts w:cs="Arial"/>
        </w:rPr>
        <w:t>σχεδιάζεται η άμεση προκήρυξη των παρακάτω  δύο δράσεων:</w:t>
      </w:r>
    </w:p>
    <w:p w:rsidR="00763B05" w:rsidRPr="00763B05" w:rsidRDefault="00763B05" w:rsidP="00763B05">
      <w:pPr>
        <w:pStyle w:val="a4"/>
        <w:numPr>
          <w:ilvl w:val="0"/>
          <w:numId w:val="1"/>
        </w:numPr>
        <w:spacing w:line="360" w:lineRule="auto"/>
        <w:ind w:left="-709" w:right="-908" w:firstLine="0"/>
        <w:jc w:val="both"/>
        <w:rPr>
          <w:rFonts w:cs="Arial"/>
          <w:sz w:val="22"/>
          <w:szCs w:val="22"/>
          <w:lang w:val="el-GR"/>
        </w:rPr>
      </w:pPr>
      <w:r w:rsidRPr="00763B05">
        <w:rPr>
          <w:rFonts w:cs="Arial"/>
          <w:b/>
          <w:sz w:val="22"/>
          <w:szCs w:val="22"/>
          <w:lang w:val="el-GR"/>
        </w:rPr>
        <w:t>«ΥΠΟΤΡΟΦΙΕΣ ΕΛΙΔΕΚ/ΥΠΠΕΘ» για υποψήφιους διδάκτορες</w:t>
      </w:r>
      <w:r>
        <w:rPr>
          <w:rFonts w:cs="Arial"/>
          <w:b/>
          <w:sz w:val="22"/>
          <w:szCs w:val="22"/>
          <w:lang w:val="el-GR"/>
        </w:rPr>
        <w:t>.</w:t>
      </w:r>
    </w:p>
    <w:p w:rsidR="00763B05" w:rsidRDefault="00763B05" w:rsidP="00763B05">
      <w:pPr>
        <w:pStyle w:val="a4"/>
        <w:spacing w:line="360" w:lineRule="auto"/>
        <w:ind w:left="-709" w:right="-908"/>
        <w:jc w:val="both"/>
        <w:rPr>
          <w:rFonts w:cs="Arial"/>
          <w:sz w:val="22"/>
          <w:szCs w:val="22"/>
          <w:lang w:val="el-GR"/>
        </w:rPr>
      </w:pPr>
      <w:r w:rsidRPr="00763B05">
        <w:rPr>
          <w:rFonts w:cs="Arial"/>
          <w:sz w:val="22"/>
          <w:szCs w:val="22"/>
          <w:lang w:val="el-GR"/>
        </w:rPr>
        <w:t xml:space="preserve">Η υποτροφία </w:t>
      </w:r>
      <w:r w:rsidR="00E051E3">
        <w:rPr>
          <w:rFonts w:cs="Arial"/>
          <w:sz w:val="22"/>
          <w:szCs w:val="22"/>
          <w:lang w:val="el-GR"/>
        </w:rPr>
        <w:t>θ</w:t>
      </w:r>
      <w:r w:rsidRPr="00763B05">
        <w:rPr>
          <w:rFonts w:cs="Arial"/>
          <w:sz w:val="22"/>
          <w:szCs w:val="22"/>
          <w:lang w:val="el-GR"/>
        </w:rPr>
        <w:t>α ανέρχεται στο ποσό των 9</w:t>
      </w:r>
      <w:r w:rsidR="00B06E04">
        <w:rPr>
          <w:rFonts w:cs="Arial"/>
          <w:sz w:val="22"/>
          <w:szCs w:val="22"/>
          <w:lang w:val="el-GR"/>
        </w:rPr>
        <w:t>00 ευρώ/μήνα με διάρκεια έως τρία</w:t>
      </w:r>
      <w:r w:rsidRPr="00763B05">
        <w:rPr>
          <w:rFonts w:cs="Arial"/>
          <w:sz w:val="22"/>
          <w:szCs w:val="22"/>
          <w:lang w:val="el-GR"/>
        </w:rPr>
        <w:t xml:space="preserve"> έτη. Οι συνολικά ωφελούμενοι από τη </w:t>
      </w:r>
      <w:r>
        <w:rPr>
          <w:rFonts w:cs="Arial"/>
          <w:sz w:val="22"/>
          <w:szCs w:val="22"/>
          <w:lang w:val="el-GR"/>
        </w:rPr>
        <w:t xml:space="preserve">συγκεκριμένη </w:t>
      </w:r>
      <w:r w:rsidRPr="00763B05">
        <w:rPr>
          <w:rFonts w:cs="Arial"/>
          <w:sz w:val="22"/>
          <w:szCs w:val="22"/>
          <w:lang w:val="el-GR"/>
        </w:rPr>
        <w:t>δράση, σε αυτή την πρώτη προκήρυξη, υπολογίζεται να είναι τουλάχιστον 265 υποψήφιοι διδάκτορες.</w:t>
      </w:r>
    </w:p>
    <w:p w:rsidR="00B06E04" w:rsidRDefault="00B06E04" w:rsidP="00763B05">
      <w:pPr>
        <w:pStyle w:val="a4"/>
        <w:spacing w:line="360" w:lineRule="auto"/>
        <w:ind w:left="-709" w:right="-908"/>
        <w:jc w:val="both"/>
        <w:rPr>
          <w:rFonts w:cs="Arial"/>
          <w:sz w:val="22"/>
          <w:szCs w:val="22"/>
          <w:lang w:val="el-GR"/>
        </w:rPr>
      </w:pPr>
    </w:p>
    <w:p w:rsidR="00B06E04" w:rsidRDefault="00B06E04" w:rsidP="00763B05">
      <w:pPr>
        <w:pStyle w:val="a4"/>
        <w:spacing w:line="360" w:lineRule="auto"/>
        <w:ind w:left="-709" w:right="-908"/>
        <w:jc w:val="both"/>
        <w:rPr>
          <w:rFonts w:cs="Arial"/>
          <w:sz w:val="22"/>
          <w:szCs w:val="22"/>
          <w:lang w:val="el-GR"/>
        </w:rPr>
      </w:pPr>
    </w:p>
    <w:p w:rsidR="00B06E04" w:rsidRPr="00763B05" w:rsidRDefault="00B06E04" w:rsidP="00763B05">
      <w:pPr>
        <w:pStyle w:val="a4"/>
        <w:spacing w:line="360" w:lineRule="auto"/>
        <w:ind w:left="-709" w:right="-908"/>
        <w:jc w:val="both"/>
        <w:rPr>
          <w:rFonts w:cs="Arial"/>
          <w:sz w:val="22"/>
          <w:szCs w:val="22"/>
          <w:lang w:val="el-GR"/>
        </w:rPr>
      </w:pPr>
    </w:p>
    <w:p w:rsidR="00763B05" w:rsidRPr="00763B05" w:rsidRDefault="00763B05" w:rsidP="00763B05">
      <w:pPr>
        <w:pStyle w:val="a4"/>
        <w:numPr>
          <w:ilvl w:val="0"/>
          <w:numId w:val="1"/>
        </w:numPr>
        <w:spacing w:line="360" w:lineRule="auto"/>
        <w:ind w:left="-709" w:right="-908" w:firstLine="0"/>
        <w:jc w:val="both"/>
        <w:rPr>
          <w:rFonts w:cs="Arial"/>
          <w:sz w:val="22"/>
          <w:szCs w:val="22"/>
          <w:lang w:val="el-GR"/>
        </w:rPr>
      </w:pPr>
      <w:r w:rsidRPr="00763B05">
        <w:rPr>
          <w:rFonts w:cs="Arial"/>
          <w:b/>
          <w:sz w:val="22"/>
          <w:szCs w:val="22"/>
          <w:lang w:val="el-GR"/>
        </w:rPr>
        <w:lastRenderedPageBreak/>
        <w:t xml:space="preserve">«ΕΡΕΥΝΗΤΙΚΑ ΠΡΟΓΡΑΜΜΑΤΑ ΕΛΙΔΕΚ/ΥΠΠΕΘ». </w:t>
      </w:r>
      <w:r w:rsidR="00B06E04">
        <w:rPr>
          <w:rFonts w:cs="Arial"/>
          <w:b/>
          <w:sz w:val="22"/>
          <w:szCs w:val="22"/>
          <w:lang w:val="el-GR"/>
        </w:rPr>
        <w:t xml:space="preserve">Ερευνητικά έργα διάρκειας από </w:t>
      </w:r>
      <w:r w:rsidRPr="00763B05">
        <w:rPr>
          <w:rFonts w:cs="Arial"/>
          <w:b/>
          <w:sz w:val="22"/>
          <w:szCs w:val="22"/>
          <w:lang w:val="el-GR"/>
        </w:rPr>
        <w:t>δύο</w:t>
      </w:r>
      <w:r w:rsidR="00B06E04">
        <w:rPr>
          <w:rFonts w:cs="Arial"/>
          <w:b/>
          <w:sz w:val="22"/>
          <w:szCs w:val="22"/>
          <w:lang w:val="el-GR"/>
        </w:rPr>
        <w:t xml:space="preserve"> έως </w:t>
      </w:r>
      <w:r w:rsidRPr="00763B05">
        <w:rPr>
          <w:rFonts w:cs="Arial"/>
          <w:b/>
          <w:sz w:val="22"/>
          <w:szCs w:val="22"/>
          <w:lang w:val="el-GR"/>
        </w:rPr>
        <w:t>τρία</w:t>
      </w:r>
      <w:r w:rsidR="005C2FA8" w:rsidRPr="0054051C">
        <w:rPr>
          <w:rFonts w:cs="Arial"/>
          <w:b/>
          <w:sz w:val="22"/>
          <w:szCs w:val="22"/>
          <w:lang w:val="el-GR"/>
        </w:rPr>
        <w:t xml:space="preserve"> </w:t>
      </w:r>
      <w:r w:rsidR="005C2FA8">
        <w:rPr>
          <w:rFonts w:cs="Arial"/>
          <w:b/>
          <w:sz w:val="22"/>
          <w:szCs w:val="22"/>
          <w:lang w:val="el-GR"/>
        </w:rPr>
        <w:t>έτη</w:t>
      </w:r>
      <w:r w:rsidRPr="00763B05">
        <w:rPr>
          <w:rFonts w:cs="Arial"/>
          <w:b/>
          <w:sz w:val="22"/>
          <w:szCs w:val="22"/>
          <w:lang w:val="el-GR"/>
        </w:rPr>
        <w:t>.</w:t>
      </w:r>
    </w:p>
    <w:p w:rsidR="00763B05" w:rsidRPr="00763B05" w:rsidRDefault="00763B05" w:rsidP="00763B05">
      <w:pPr>
        <w:pStyle w:val="a4"/>
        <w:spacing w:line="360" w:lineRule="auto"/>
        <w:ind w:left="-709" w:right="-908"/>
        <w:jc w:val="both"/>
        <w:rPr>
          <w:rFonts w:cs="Arial"/>
          <w:sz w:val="22"/>
          <w:szCs w:val="22"/>
          <w:lang w:val="el-GR"/>
        </w:rPr>
      </w:pPr>
      <w:r w:rsidRPr="00763B05">
        <w:rPr>
          <w:rFonts w:cs="Arial"/>
          <w:sz w:val="22"/>
          <w:szCs w:val="22"/>
          <w:lang w:val="el-GR"/>
        </w:rPr>
        <w:t xml:space="preserve">Ο μέγιστος προϋπολογισμός για κάθε έργο σχεδιάζεται να είναι 200 χιλ. ευρώ από  τα οποία </w:t>
      </w:r>
      <w:r w:rsidRPr="00763B05">
        <w:rPr>
          <w:rFonts w:cs="Arial"/>
          <w:sz w:val="22"/>
          <w:szCs w:val="22"/>
        </w:rPr>
        <w:t>to</w:t>
      </w:r>
      <w:r w:rsidRPr="00763B05">
        <w:rPr>
          <w:rFonts w:cs="Arial"/>
          <w:sz w:val="22"/>
          <w:szCs w:val="22"/>
          <w:lang w:val="el-GR"/>
        </w:rPr>
        <w:t xml:space="preserve"> </w:t>
      </w:r>
      <w:r>
        <w:rPr>
          <w:rFonts w:cs="Arial"/>
          <w:sz w:val="22"/>
          <w:szCs w:val="22"/>
          <w:lang w:val="el-GR"/>
        </w:rPr>
        <w:t xml:space="preserve"> 60% (</w:t>
      </w:r>
      <w:proofErr w:type="spellStart"/>
      <w:r>
        <w:rPr>
          <w:rFonts w:cs="Arial"/>
          <w:sz w:val="22"/>
          <w:szCs w:val="22"/>
          <w:lang w:val="el-GR"/>
        </w:rPr>
        <w:t>κατ</w:t>
      </w:r>
      <w:proofErr w:type="spellEnd"/>
      <w:r>
        <w:rPr>
          <w:rFonts w:cs="Arial"/>
          <w:sz w:val="22"/>
          <w:szCs w:val="22"/>
          <w:lang w:val="el-GR"/>
        </w:rPr>
        <w:t xml:space="preserve">΄ ελάχιστο) </w:t>
      </w:r>
      <w:r w:rsidRPr="00763B05">
        <w:rPr>
          <w:rFonts w:cs="Arial"/>
          <w:sz w:val="22"/>
          <w:szCs w:val="22"/>
          <w:lang w:val="el-GR"/>
        </w:rPr>
        <w:t>θα διατίθεται  για  τη μισθοδοσία νέων επιστημόνων. Οι μικτές αποδοχές</w:t>
      </w:r>
      <w:r>
        <w:rPr>
          <w:rFonts w:cs="Arial"/>
          <w:sz w:val="22"/>
          <w:szCs w:val="22"/>
          <w:lang w:val="el-GR"/>
        </w:rPr>
        <w:t xml:space="preserve"> </w:t>
      </w:r>
      <w:r w:rsidRPr="00763B05">
        <w:rPr>
          <w:rFonts w:cs="Arial"/>
          <w:sz w:val="22"/>
          <w:szCs w:val="22"/>
          <w:lang w:val="el-GR"/>
        </w:rPr>
        <w:t xml:space="preserve">για τους </w:t>
      </w:r>
      <w:proofErr w:type="spellStart"/>
      <w:r w:rsidRPr="00763B05">
        <w:rPr>
          <w:rFonts w:cs="Arial"/>
          <w:sz w:val="22"/>
          <w:szCs w:val="22"/>
          <w:lang w:val="el-GR"/>
        </w:rPr>
        <w:t>μεταδιδάκτορες</w:t>
      </w:r>
      <w:proofErr w:type="spellEnd"/>
      <w:r w:rsidRPr="00763B05">
        <w:rPr>
          <w:rFonts w:cs="Arial"/>
          <w:sz w:val="22"/>
          <w:szCs w:val="22"/>
          <w:lang w:val="el-GR"/>
        </w:rPr>
        <w:t xml:space="preserve"> θα είναι 1.600-1.800 ευρώ/μήνα, ανάλογα με την ερευνητική τους εμπειρία. Τα υπό</w:t>
      </w:r>
      <w:r>
        <w:rPr>
          <w:rFonts w:cs="Arial"/>
          <w:sz w:val="22"/>
          <w:szCs w:val="22"/>
          <w:lang w:val="el-GR"/>
        </w:rPr>
        <w:t>λοιπα θα είναι διαθέσιμα για τη</w:t>
      </w:r>
      <w:r w:rsidRPr="00763B05">
        <w:rPr>
          <w:rFonts w:cs="Arial"/>
          <w:sz w:val="22"/>
          <w:szCs w:val="22"/>
          <w:lang w:val="el-GR"/>
        </w:rPr>
        <w:t xml:space="preserve"> χρήση ή την αγορά ερευνητικού εξοπλισμού καθώς και για αναλώσιμα και συμμετοχή σε συνέδρια.</w:t>
      </w:r>
      <w:r>
        <w:rPr>
          <w:rFonts w:cs="Arial"/>
          <w:sz w:val="22"/>
          <w:szCs w:val="22"/>
          <w:lang w:val="el-GR"/>
        </w:rPr>
        <w:t xml:space="preserve"> </w:t>
      </w:r>
      <w:r w:rsidRPr="00763B05">
        <w:rPr>
          <w:rFonts w:cs="Arial"/>
          <w:sz w:val="22"/>
          <w:szCs w:val="22"/>
          <w:lang w:val="el-GR"/>
        </w:rPr>
        <w:t xml:space="preserve">Σημειώνεται ότι οι επιστημονικοί υπεύθυνοι των έργων αυτών θα είναι </w:t>
      </w:r>
      <w:r w:rsidRPr="00763B05">
        <w:rPr>
          <w:rFonts w:cs="Arial"/>
          <w:b/>
          <w:sz w:val="22"/>
          <w:szCs w:val="22"/>
          <w:lang w:val="el-GR"/>
        </w:rPr>
        <w:t xml:space="preserve">αποκλειστικά </w:t>
      </w:r>
      <w:proofErr w:type="spellStart"/>
      <w:r w:rsidRPr="00763B05">
        <w:rPr>
          <w:rFonts w:cs="Arial"/>
          <w:b/>
          <w:sz w:val="22"/>
          <w:szCs w:val="22"/>
          <w:lang w:val="el-GR"/>
        </w:rPr>
        <w:t>μεταδιδάκτορες</w:t>
      </w:r>
      <w:proofErr w:type="spellEnd"/>
      <w:r w:rsidRPr="00763B05">
        <w:rPr>
          <w:rFonts w:cs="Arial"/>
          <w:b/>
          <w:sz w:val="22"/>
          <w:szCs w:val="22"/>
          <w:lang w:val="el-GR"/>
        </w:rPr>
        <w:t>,</w:t>
      </w:r>
      <w:r w:rsidRPr="00763B05">
        <w:rPr>
          <w:rFonts w:cs="Arial"/>
          <w:sz w:val="22"/>
          <w:szCs w:val="22"/>
          <w:lang w:val="el-GR"/>
        </w:rPr>
        <w:t xml:space="preserve"> σύμφωνα με τον νόμο</w:t>
      </w:r>
      <w:r w:rsidRPr="00763B05">
        <w:rPr>
          <w:rFonts w:cs="Arial"/>
          <w:lang w:val="el-GR"/>
        </w:rPr>
        <w:t xml:space="preserve"> </w:t>
      </w:r>
      <w:r w:rsidRPr="00763B05">
        <w:rPr>
          <w:rFonts w:cs="Arial"/>
          <w:sz w:val="22"/>
          <w:szCs w:val="22"/>
          <w:lang w:val="el-GR"/>
        </w:rPr>
        <w:t xml:space="preserve">για την Έρευνα (ν. 4386/2016). Ωφελούμενοι της παραπάνω δράσης είναι νέοι επιστήμονες (πτυχιούχοι, τεχνικοί, μεταπτυχιακοί, υποψήφιοι διδάκτορες, </w:t>
      </w:r>
      <w:proofErr w:type="spellStart"/>
      <w:r w:rsidRPr="00763B05">
        <w:rPr>
          <w:rFonts w:cs="Arial"/>
          <w:sz w:val="22"/>
          <w:szCs w:val="22"/>
          <w:lang w:val="el-GR"/>
        </w:rPr>
        <w:t>μεταδιδάκτορες</w:t>
      </w:r>
      <w:proofErr w:type="spellEnd"/>
      <w:r w:rsidRPr="00763B05">
        <w:rPr>
          <w:rFonts w:cs="Arial"/>
          <w:sz w:val="22"/>
          <w:szCs w:val="22"/>
          <w:lang w:val="el-GR"/>
        </w:rPr>
        <w:t>). Συνολικά θα υποστηριχτούν στη φάση αυτή τουλάχιστον 45 έργα που προβλέπ</w:t>
      </w:r>
      <w:r w:rsidR="00E051E3">
        <w:rPr>
          <w:rFonts w:cs="Arial"/>
          <w:sz w:val="22"/>
          <w:szCs w:val="22"/>
          <w:lang w:val="el-GR"/>
        </w:rPr>
        <w:t>εται να απασχολήσουν περισσότερους</w:t>
      </w:r>
      <w:r w:rsidRPr="00763B05">
        <w:rPr>
          <w:rFonts w:cs="Arial"/>
          <w:sz w:val="22"/>
          <w:szCs w:val="22"/>
          <w:lang w:val="el-GR"/>
        </w:rPr>
        <w:t xml:space="preserve"> από 180 </w:t>
      </w:r>
      <w:r w:rsidR="00E051E3">
        <w:rPr>
          <w:rFonts w:cs="Arial"/>
          <w:sz w:val="22"/>
          <w:szCs w:val="22"/>
          <w:lang w:val="el-GR"/>
        </w:rPr>
        <w:t>επιστήμονες</w:t>
      </w:r>
      <w:r w:rsidRPr="00763B05">
        <w:rPr>
          <w:rFonts w:cs="Arial"/>
          <w:sz w:val="22"/>
          <w:szCs w:val="22"/>
          <w:lang w:val="el-GR"/>
        </w:rPr>
        <w:t>.</w:t>
      </w:r>
    </w:p>
    <w:p w:rsidR="00763B05" w:rsidRDefault="00763B05" w:rsidP="00763B05">
      <w:pPr>
        <w:spacing w:line="360" w:lineRule="auto"/>
        <w:ind w:left="-709" w:right="-908"/>
        <w:jc w:val="both"/>
        <w:rPr>
          <w:rFonts w:cs="Arial"/>
        </w:rPr>
      </w:pPr>
    </w:p>
    <w:p w:rsidR="00763B05" w:rsidRPr="00763B05" w:rsidRDefault="0054051C" w:rsidP="00763B05">
      <w:pPr>
        <w:spacing w:line="360" w:lineRule="auto"/>
        <w:ind w:left="-709" w:right="-908"/>
        <w:jc w:val="both"/>
        <w:rPr>
          <w:rFonts w:cs="Arial"/>
        </w:rPr>
      </w:pPr>
      <w:r>
        <w:rPr>
          <w:rFonts w:cs="Arial"/>
        </w:rPr>
        <w:t>Διευκρινίζεται ότι α</w:t>
      </w:r>
      <w:bookmarkStart w:id="0" w:name="_GoBack"/>
      <w:bookmarkEnd w:id="0"/>
      <w:r w:rsidR="00763B05" w:rsidRPr="00763B05">
        <w:rPr>
          <w:rFonts w:cs="Arial"/>
        </w:rPr>
        <w:t>μέσως μετά την επικείμενη ψήφιση του νομοσχεδίου για τη σύσταση του ΕΛΙΔΕΚ, που έχει ήδη κατατεθεί στη Βουλή, θα προκηρυχθεί και η  παρακάτω δράση:</w:t>
      </w:r>
    </w:p>
    <w:p w:rsidR="00763B05" w:rsidRPr="00763B05" w:rsidRDefault="00763B05" w:rsidP="00763B05">
      <w:pPr>
        <w:spacing w:line="360" w:lineRule="auto"/>
        <w:ind w:left="-709" w:right="-908"/>
        <w:jc w:val="both"/>
        <w:rPr>
          <w:rFonts w:cs="Arial"/>
        </w:rPr>
      </w:pPr>
      <w:r w:rsidRPr="00763B05">
        <w:rPr>
          <w:rFonts w:cs="Arial"/>
          <w:b/>
        </w:rPr>
        <w:t>«ΕΡΕΥΝΗΤΙΚΑ ΠΡΟΓΡΑΜΜΑΤΑ ΕΛΙΔΕΚ/ΥΠΠΕΘ» Ερευνητικά έργα με δικαιούχους μέλη ΔΕΠ Πανεπιστημίων, ΤΕΙ  και Ερευνητές Ερευνητικών Κέντρων.</w:t>
      </w:r>
    </w:p>
    <w:p w:rsidR="00763B05" w:rsidRPr="00763B05" w:rsidRDefault="00763B05" w:rsidP="00763B05">
      <w:pPr>
        <w:pStyle w:val="a4"/>
        <w:spacing w:line="360" w:lineRule="auto"/>
        <w:ind w:left="-709" w:right="-908"/>
        <w:jc w:val="both"/>
        <w:rPr>
          <w:rFonts w:cs="Arial"/>
          <w:sz w:val="22"/>
          <w:szCs w:val="22"/>
          <w:lang w:val="el-GR"/>
        </w:rPr>
      </w:pPr>
      <w:r w:rsidRPr="00763B05">
        <w:rPr>
          <w:rFonts w:cs="Arial"/>
          <w:sz w:val="22"/>
          <w:szCs w:val="22"/>
          <w:lang w:val="el-GR"/>
        </w:rPr>
        <w:t>Τα έργα αυτά θα προκηρυχθούν μετά τη σύσταση του ΕΛΙΔΕΚ και θα αποτελέσουν την τρίτη δράση που θα προκηρύξει το Ίδρυμα μέσα στο 2016. Επιστημονικοί υπεύθυνοι των έργων αυτών θα είναι μέλη ΔΕΠ, Πανεπιστημίων, ΤΕΙ και Ερευνητές Α, Β και Γ βαθμίδας. Ο μέγιστος προϋπολογισμός των έργων σχεδιάζεται να είναι της τά</w:t>
      </w:r>
      <w:r w:rsidR="00E051E3">
        <w:rPr>
          <w:rFonts w:cs="Arial"/>
          <w:sz w:val="22"/>
          <w:szCs w:val="22"/>
          <w:lang w:val="el-GR"/>
        </w:rPr>
        <w:t>ξης των 250 χιλ. ευρώ  ανά έργο, εκ των οποίων τουλάχιστον το 40% θα διατίθεται για τη μισθοδοσία νέων επιστημόνων.</w:t>
      </w:r>
    </w:p>
    <w:p w:rsidR="00763B05" w:rsidRPr="00763B05" w:rsidRDefault="00763B05" w:rsidP="00763B05">
      <w:pPr>
        <w:pStyle w:val="a4"/>
        <w:spacing w:line="360" w:lineRule="auto"/>
        <w:ind w:left="-709" w:right="-908"/>
        <w:jc w:val="both"/>
        <w:rPr>
          <w:rFonts w:cs="Arial"/>
          <w:b/>
          <w:sz w:val="22"/>
          <w:szCs w:val="22"/>
          <w:lang w:val="el-GR"/>
        </w:rPr>
      </w:pPr>
    </w:p>
    <w:p w:rsidR="00763B05" w:rsidRPr="00763B05" w:rsidRDefault="00763B05" w:rsidP="00763B05">
      <w:pPr>
        <w:spacing w:line="360" w:lineRule="auto"/>
        <w:ind w:left="-709" w:right="-908"/>
        <w:jc w:val="both"/>
        <w:rPr>
          <w:rFonts w:cs="Arial"/>
          <w:b/>
        </w:rPr>
      </w:pPr>
      <w:r w:rsidRPr="00763B05">
        <w:rPr>
          <w:rFonts w:cs="Arial"/>
          <w:b/>
        </w:rPr>
        <w:t>Όπως ανακοίνωσε ο Αναπληρωτής Υπουργός Παιδε</w:t>
      </w:r>
      <w:r>
        <w:rPr>
          <w:rFonts w:cs="Arial"/>
          <w:b/>
        </w:rPr>
        <w:t xml:space="preserve">ίας, Έρευνας και Θρησκευμάτων </w:t>
      </w:r>
      <w:r w:rsidRPr="00763B05">
        <w:rPr>
          <w:rFonts w:cs="Arial"/>
          <w:b/>
        </w:rPr>
        <w:t>αρμόδιος για θέματα Έρευνας και Καινοτομίας</w:t>
      </w:r>
      <w:r>
        <w:rPr>
          <w:rFonts w:cs="Arial"/>
          <w:b/>
        </w:rPr>
        <w:t>,</w:t>
      </w:r>
      <w:r w:rsidR="00E051E3">
        <w:rPr>
          <w:rFonts w:cs="Arial"/>
          <w:b/>
        </w:rPr>
        <w:t xml:space="preserve"> Κώστας </w:t>
      </w:r>
      <w:proofErr w:type="spellStart"/>
      <w:r w:rsidR="00E051E3">
        <w:rPr>
          <w:rFonts w:cs="Arial"/>
          <w:b/>
        </w:rPr>
        <w:t>Φωτάκης</w:t>
      </w:r>
      <w:proofErr w:type="spellEnd"/>
      <w:r w:rsidR="00E051E3">
        <w:rPr>
          <w:rFonts w:cs="Arial"/>
          <w:b/>
        </w:rPr>
        <w:t>, «Ο</w:t>
      </w:r>
      <w:r w:rsidRPr="00763B05">
        <w:rPr>
          <w:rFonts w:cs="Arial"/>
          <w:b/>
        </w:rPr>
        <w:t>ι δράσεις αυτές, μαζί με άλλες πρωτοβουλίες του ΥΠΠΕΘ, αναμένεται να αποτελέσουν ισχυρό αντίδοτο στο κύμα φυγής νέων επιστημόνων στο εξωτερικό</w:t>
      </w:r>
      <w:r>
        <w:rPr>
          <w:rFonts w:cs="Arial"/>
          <w:b/>
        </w:rPr>
        <w:t>.</w:t>
      </w:r>
      <w:r w:rsidRPr="00763B05">
        <w:rPr>
          <w:rFonts w:cs="Arial"/>
          <w:b/>
        </w:rPr>
        <w:t xml:space="preserve"> Στο επίκεντρο της υλοποίησής τους θα βρίσκεται η επιδίωξη της επιστημονικής ποιότητας και αριστείας ώστε</w:t>
      </w:r>
      <w:r w:rsidR="00B06E04">
        <w:rPr>
          <w:rFonts w:cs="Arial"/>
          <w:b/>
        </w:rPr>
        <w:t xml:space="preserve"> να τονωθούν και να αναδειχθούν </w:t>
      </w:r>
      <w:r w:rsidRPr="00763B05">
        <w:rPr>
          <w:rFonts w:cs="Arial"/>
          <w:b/>
        </w:rPr>
        <w:t>οι δυνατότητες του επιστημονικού δυναμικού της χώρας και να δημιουργηθούν πόλοι έλξης για τη διεξαγωγή επιστημονικής έρευνας.</w:t>
      </w:r>
    </w:p>
    <w:p w:rsidR="00763B05" w:rsidRPr="00763B05" w:rsidRDefault="00763B05" w:rsidP="00763B05">
      <w:pPr>
        <w:spacing w:line="360" w:lineRule="auto"/>
        <w:ind w:left="-709" w:right="-908"/>
        <w:jc w:val="both"/>
        <w:rPr>
          <w:rFonts w:cs="Arial"/>
          <w:b/>
        </w:rPr>
      </w:pPr>
      <w:r w:rsidRPr="00763B05">
        <w:rPr>
          <w:rFonts w:cs="Arial"/>
          <w:b/>
        </w:rPr>
        <w:t>Μόνο από τις δράσεις του ΕΛΙΔΕΚ αναμένεται να υποστηριχθούν κατά την επόμενη τριετία, περισσότεροι από 4.000 επιστήμονες για την υλοποίηση ερευνητικών έργων υψηλής ποιότητας με αξιοπρεπείς συνθήκες εργασίας.»</w:t>
      </w:r>
    </w:p>
    <w:p w:rsidR="008D5723" w:rsidRPr="00763B05" w:rsidRDefault="00763B05" w:rsidP="00763B05">
      <w:pPr>
        <w:spacing w:line="360" w:lineRule="auto"/>
        <w:ind w:left="-709" w:right="-908"/>
        <w:jc w:val="both"/>
        <w:rPr>
          <w:rFonts w:cs="Arial"/>
          <w:b/>
        </w:rPr>
      </w:pPr>
      <w:r w:rsidRPr="00763B05">
        <w:rPr>
          <w:rFonts w:cs="Arial"/>
          <w:b/>
        </w:rPr>
        <w:t>Όπως τ</w:t>
      </w:r>
      <w:r w:rsidR="00E051E3">
        <w:rPr>
          <w:rFonts w:cs="Arial"/>
          <w:b/>
        </w:rPr>
        <w:t>όνισε ο Αν. Υπουργός Έρευνας, «Ο</w:t>
      </w:r>
      <w:r w:rsidRPr="00763B05">
        <w:rPr>
          <w:rFonts w:cs="Arial"/>
          <w:b/>
        </w:rPr>
        <w:t>ι συνθήκες της ατελέσφορης λιτότητας που εφαρμόστηκε κατά τα προηγούμενα χρόνια επέτειναν το κύμα φυγής και πλέον επιβάλλεται η άμεση λήψη μέτρων με διαδικασίες κατεπείγοντος. Για τον λόγο αυτό οι πρώτες δύο δράσεις έχει αποφασισθεί να προκηρυχθούν το αργότερο πριν το τέλος Οκτωβρίου του 2016. Θα ακολουθήσουν αντίστοιχες σε τακτά χρονικά διαστήματα που θα καθορίσει το Επιστημονικό Συμβούλιο του ΕΛΙΔΕΚ».</w:t>
      </w:r>
    </w:p>
    <w:sectPr w:rsidR="008D5723" w:rsidRPr="00763B05" w:rsidSect="00E051E3">
      <w:pgSz w:w="11906" w:h="16838"/>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867"/>
    <w:multiLevelType w:val="hybridMultilevel"/>
    <w:tmpl w:val="B72EE6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62"/>
    <w:rsid w:val="00011191"/>
    <w:rsid w:val="00032629"/>
    <w:rsid w:val="00097388"/>
    <w:rsid w:val="000E634B"/>
    <w:rsid w:val="00121533"/>
    <w:rsid w:val="001A0B33"/>
    <w:rsid w:val="001A5155"/>
    <w:rsid w:val="0027314A"/>
    <w:rsid w:val="0027523F"/>
    <w:rsid w:val="002C0D06"/>
    <w:rsid w:val="0037628F"/>
    <w:rsid w:val="0046491D"/>
    <w:rsid w:val="004D1C3E"/>
    <w:rsid w:val="0054051C"/>
    <w:rsid w:val="005440FE"/>
    <w:rsid w:val="00587950"/>
    <w:rsid w:val="00591BEC"/>
    <w:rsid w:val="005C2FA8"/>
    <w:rsid w:val="005F15E9"/>
    <w:rsid w:val="00650F22"/>
    <w:rsid w:val="00687618"/>
    <w:rsid w:val="007435CF"/>
    <w:rsid w:val="00763B05"/>
    <w:rsid w:val="007A040A"/>
    <w:rsid w:val="00853387"/>
    <w:rsid w:val="00867A4C"/>
    <w:rsid w:val="008724A7"/>
    <w:rsid w:val="00875891"/>
    <w:rsid w:val="008C0CDF"/>
    <w:rsid w:val="008D5723"/>
    <w:rsid w:val="00902CAB"/>
    <w:rsid w:val="00961DA9"/>
    <w:rsid w:val="00967E17"/>
    <w:rsid w:val="00A303A8"/>
    <w:rsid w:val="00A339D9"/>
    <w:rsid w:val="00A559E6"/>
    <w:rsid w:val="00A953B3"/>
    <w:rsid w:val="00AE1A28"/>
    <w:rsid w:val="00AF1AB1"/>
    <w:rsid w:val="00B06240"/>
    <w:rsid w:val="00B06E04"/>
    <w:rsid w:val="00B1186F"/>
    <w:rsid w:val="00BA159F"/>
    <w:rsid w:val="00BF45D8"/>
    <w:rsid w:val="00C02053"/>
    <w:rsid w:val="00C31D62"/>
    <w:rsid w:val="00C51E07"/>
    <w:rsid w:val="00D459D2"/>
    <w:rsid w:val="00D9166E"/>
    <w:rsid w:val="00D94368"/>
    <w:rsid w:val="00DB303D"/>
    <w:rsid w:val="00DC25A7"/>
    <w:rsid w:val="00DC721C"/>
    <w:rsid w:val="00E051E3"/>
    <w:rsid w:val="00E21A3E"/>
    <w:rsid w:val="00E74369"/>
    <w:rsid w:val="00E90601"/>
    <w:rsid w:val="00F11040"/>
    <w:rsid w:val="00F37E4A"/>
    <w:rsid w:val="00F63CEF"/>
    <w:rsid w:val="00F8184A"/>
    <w:rsid w:val="00FB1944"/>
    <w:rsid w:val="00FE32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9B3B"/>
  <w15:docId w15:val="{7E75A8D7-5E7E-45FC-8FA5-041CBB10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436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94368"/>
    <w:rPr>
      <w:rFonts w:ascii="Tahoma" w:hAnsi="Tahoma" w:cs="Tahoma"/>
      <w:sz w:val="16"/>
      <w:szCs w:val="16"/>
    </w:rPr>
  </w:style>
  <w:style w:type="paragraph" w:styleId="a4">
    <w:name w:val="List Paragraph"/>
    <w:basedOn w:val="a"/>
    <w:uiPriority w:val="34"/>
    <w:qFormat/>
    <w:rsid w:val="00763B05"/>
    <w:pPr>
      <w:spacing w:after="0" w:line="240" w:lineRule="auto"/>
      <w:ind w:left="720"/>
      <w:contextualSpacing/>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8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602</Words>
  <Characters>3436</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spilioti.p</dc:creator>
  <cp:lastModifiedBy>User1</cp:lastModifiedBy>
  <cp:revision>6</cp:revision>
  <cp:lastPrinted>2016-09-09T12:31:00Z</cp:lastPrinted>
  <dcterms:created xsi:type="dcterms:W3CDTF">2016-09-09T12:18:00Z</dcterms:created>
  <dcterms:modified xsi:type="dcterms:W3CDTF">2016-09-09T13:30:00Z</dcterms:modified>
</cp:coreProperties>
</file>