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7A15" w14:textId="4F1BDD36" w:rsidR="004F6E86" w:rsidRPr="004F6E86" w:rsidRDefault="004F6E86" w:rsidP="004F6E86">
      <w:pPr>
        <w:spacing w:before="72" w:after="0" w:line="360" w:lineRule="atLeast"/>
        <w:jc w:val="both"/>
        <w:rPr>
          <w:rFonts w:ascii="Trebuchet MS" w:eastAsia="Times New Roman" w:hAnsi="Trebuchet MS" w:cs="Times New Roman"/>
          <w:b/>
          <w:bCs/>
          <w:color w:val="000000"/>
          <w:sz w:val="21"/>
          <w:szCs w:val="21"/>
          <w:u w:val="single"/>
          <w:lang w:eastAsia="el-GR"/>
        </w:rPr>
      </w:pPr>
      <w:r w:rsidRPr="005F09AF">
        <w:rPr>
          <w:rFonts w:ascii="Trebuchet MS" w:eastAsia="Times New Roman" w:hAnsi="Trebuchet MS" w:cs="Times New Roman"/>
          <w:b/>
          <w:bCs/>
          <w:color w:val="000000"/>
          <w:sz w:val="21"/>
          <w:szCs w:val="21"/>
          <w:u w:val="single"/>
          <w:lang w:eastAsia="el-GR"/>
        </w:rPr>
        <w:t>Σ</w:t>
      </w:r>
      <w:r w:rsidRPr="004F6E86">
        <w:rPr>
          <w:rFonts w:ascii="Trebuchet MS" w:eastAsia="Times New Roman" w:hAnsi="Trebuchet MS" w:cs="Times New Roman"/>
          <w:b/>
          <w:bCs/>
          <w:color w:val="000000"/>
          <w:sz w:val="21"/>
          <w:szCs w:val="21"/>
          <w:u w:val="single"/>
          <w:lang w:eastAsia="el-GR"/>
        </w:rPr>
        <w:t xml:space="preserve">ύντομο ιστορικό και παρουσίαση </w:t>
      </w:r>
      <w:r w:rsidRPr="005F09AF">
        <w:rPr>
          <w:rFonts w:ascii="Trebuchet MS" w:eastAsia="Times New Roman" w:hAnsi="Trebuchet MS" w:cs="Times New Roman"/>
          <w:b/>
          <w:bCs/>
          <w:color w:val="000000"/>
          <w:sz w:val="21"/>
          <w:szCs w:val="21"/>
          <w:u w:val="single"/>
          <w:lang w:eastAsia="el-GR"/>
        </w:rPr>
        <w:t>των διμερών συνεργασιών</w:t>
      </w:r>
      <w:r w:rsidRPr="004F6E86">
        <w:rPr>
          <w:rFonts w:ascii="Trebuchet MS" w:eastAsia="Times New Roman" w:hAnsi="Trebuchet MS" w:cs="Times New Roman"/>
          <w:b/>
          <w:bCs/>
          <w:color w:val="000000"/>
          <w:sz w:val="21"/>
          <w:szCs w:val="21"/>
          <w:u w:val="single"/>
          <w:lang w:eastAsia="el-GR"/>
        </w:rPr>
        <w:t>.</w:t>
      </w:r>
    </w:p>
    <w:p w14:paraId="320081B9"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Ελλάδα-Ρωσία</w:t>
      </w:r>
    </w:p>
    <w:p w14:paraId="587D670E"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Η </w:t>
      </w:r>
      <w:proofErr w:type="spellStart"/>
      <w:r w:rsidRPr="004F6E86">
        <w:rPr>
          <w:rFonts w:ascii="Trebuchet MS" w:eastAsia="Times New Roman" w:hAnsi="Trebuchet MS" w:cs="Times New Roman"/>
          <w:color w:val="000000"/>
          <w:sz w:val="21"/>
          <w:szCs w:val="21"/>
          <w:lang w:eastAsia="el-GR"/>
        </w:rPr>
        <w:t>ελληνο</w:t>
      </w:r>
      <w:proofErr w:type="spellEnd"/>
      <w:r w:rsidRPr="004F6E86">
        <w:rPr>
          <w:rFonts w:ascii="Trebuchet MS" w:eastAsia="Times New Roman" w:hAnsi="Trebuchet MS" w:cs="Times New Roman"/>
          <w:color w:val="000000"/>
          <w:sz w:val="21"/>
          <w:szCs w:val="21"/>
          <w:lang w:eastAsia="el-GR"/>
        </w:rPr>
        <w:t>–ρωσική συνεργασία στην Ε&amp;Τ βασίζεται στη διμερή Συμφωνία Οικονομικής, Βιομηχανικής, Τεχνολογικής και Επιστημονικής Συνεργασίας που υπεγράφη στην Αθήνα, στις 30.6.1993 και τέθηκε σε ισχύ, στην Ελλάδα, με τον Νόμο 2249/5.11.1994 (ΦΕΚ 187/Α’/10.11.1994).</w:t>
      </w:r>
    </w:p>
    <w:p w14:paraId="5DE75D8C"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u w:val="single"/>
          <w:lang w:eastAsia="el-GR"/>
        </w:rPr>
        <w:t>1995-2006</w:t>
      </w:r>
    </w:p>
    <w:p w14:paraId="0FFCBF6B"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Έκτοτε υπεγράφησαν τρία (3) Πρωτόκολλα Ε&amp;Τ συνεργασίας.</w:t>
      </w:r>
    </w:p>
    <w:p w14:paraId="6E483380" w14:textId="77777777" w:rsidR="004F6E86" w:rsidRPr="004F6E86" w:rsidRDefault="004F6E86" w:rsidP="004F6E86">
      <w:pPr>
        <w:numPr>
          <w:ilvl w:val="0"/>
          <w:numId w:val="1"/>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Το 1</w:t>
      </w:r>
      <w:r w:rsidRPr="004F6E86">
        <w:rPr>
          <w:rFonts w:ascii="Trebuchet MS" w:eastAsia="Times New Roman" w:hAnsi="Trebuchet MS" w:cs="Times New Roman"/>
          <w:color w:val="000000"/>
          <w:sz w:val="21"/>
          <w:szCs w:val="21"/>
          <w:vertAlign w:val="superscript"/>
          <w:lang w:eastAsia="el-GR"/>
        </w:rPr>
        <w:t>ο</w:t>
      </w:r>
      <w:r w:rsidRPr="004F6E86">
        <w:rPr>
          <w:rFonts w:ascii="Trebuchet MS" w:eastAsia="Times New Roman" w:hAnsi="Trebuchet MS" w:cs="Times New Roman"/>
          <w:color w:val="000000"/>
          <w:sz w:val="21"/>
          <w:szCs w:val="21"/>
          <w:lang w:eastAsia="el-GR"/>
        </w:rPr>
        <w:t> Πρωτόκολλο υπεγράφη στις 18 Μαΐου 1999 και προσδιόρισε το πλαίσιο και τις διαδικασίες των προσεχών κοινών Προκηρύξεων</w:t>
      </w:r>
    </w:p>
    <w:p w14:paraId="62ECA837" w14:textId="77777777" w:rsidR="004F6E86" w:rsidRPr="004F6E86" w:rsidRDefault="004F6E86" w:rsidP="004F6E86">
      <w:pPr>
        <w:numPr>
          <w:ilvl w:val="0"/>
          <w:numId w:val="1"/>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Το 2</w:t>
      </w:r>
      <w:r w:rsidRPr="004F6E86">
        <w:rPr>
          <w:rFonts w:ascii="Trebuchet MS" w:eastAsia="Times New Roman" w:hAnsi="Trebuchet MS" w:cs="Times New Roman"/>
          <w:color w:val="000000"/>
          <w:sz w:val="21"/>
          <w:szCs w:val="21"/>
          <w:vertAlign w:val="superscript"/>
          <w:lang w:eastAsia="el-GR"/>
        </w:rPr>
        <w:t>Ο</w:t>
      </w:r>
      <w:r w:rsidRPr="004F6E86">
        <w:rPr>
          <w:rFonts w:ascii="Trebuchet MS" w:eastAsia="Times New Roman" w:hAnsi="Trebuchet MS" w:cs="Times New Roman"/>
          <w:color w:val="000000"/>
          <w:sz w:val="21"/>
          <w:szCs w:val="21"/>
          <w:lang w:eastAsia="el-GR"/>
        </w:rPr>
        <w:t> Πρωτόκολλο υπεγράφη στις 30 Ιανουαρίου 2002 στην Μόσχα και εγκρίθηκαν 19 κοινά έργα, συνολικού προϋπολογισμού 371.997 €</w:t>
      </w:r>
    </w:p>
    <w:p w14:paraId="2BFE236B" w14:textId="77777777" w:rsidR="004F6E86" w:rsidRPr="004F6E86" w:rsidRDefault="004F6E86" w:rsidP="004F6E86">
      <w:pPr>
        <w:numPr>
          <w:ilvl w:val="0"/>
          <w:numId w:val="1"/>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Το 3</w:t>
      </w:r>
      <w:r w:rsidRPr="004F6E86">
        <w:rPr>
          <w:rFonts w:ascii="Trebuchet MS" w:eastAsia="Times New Roman" w:hAnsi="Trebuchet MS" w:cs="Times New Roman"/>
          <w:color w:val="000000"/>
          <w:sz w:val="21"/>
          <w:szCs w:val="21"/>
          <w:vertAlign w:val="superscript"/>
          <w:lang w:eastAsia="el-GR"/>
        </w:rPr>
        <w:t>ο</w:t>
      </w:r>
      <w:r w:rsidRPr="004F6E86">
        <w:rPr>
          <w:rFonts w:ascii="Trebuchet MS" w:eastAsia="Times New Roman" w:hAnsi="Trebuchet MS" w:cs="Times New Roman"/>
          <w:color w:val="000000"/>
          <w:sz w:val="21"/>
          <w:szCs w:val="21"/>
          <w:lang w:eastAsia="el-GR"/>
        </w:rPr>
        <w:t> Πρωτόκολλο υπεγράφη στις 3.12.2004, στην Αθήνα κι εγκρίθηκαν 16 έργα, συνολικού προϋπολογισμού 236.790€</w:t>
      </w:r>
    </w:p>
    <w:p w14:paraId="4FA186C1"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u w:val="single"/>
          <w:lang w:eastAsia="el-GR"/>
        </w:rPr>
        <w:t>2006-2011</w:t>
      </w:r>
    </w:p>
    <w:p w14:paraId="02BB6D8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Παρά τις προσπάθειες που έγιναν εκατέρωθεν για την συνέχιση της συνεργασίας αυτής, </w:t>
      </w:r>
      <w:proofErr w:type="spellStart"/>
      <w:r w:rsidRPr="004F6E86">
        <w:rPr>
          <w:rFonts w:ascii="Trebuchet MS" w:eastAsia="Times New Roman" w:hAnsi="Trebuchet MS" w:cs="Times New Roman"/>
          <w:color w:val="000000"/>
          <w:sz w:val="21"/>
          <w:szCs w:val="21"/>
          <w:lang w:eastAsia="el-GR"/>
        </w:rPr>
        <w:t>τεχνικο</w:t>
      </w:r>
      <w:proofErr w:type="spellEnd"/>
      <w:r w:rsidRPr="004F6E86">
        <w:rPr>
          <w:rFonts w:ascii="Trebuchet MS" w:eastAsia="Times New Roman" w:hAnsi="Trebuchet MS" w:cs="Times New Roman"/>
          <w:color w:val="000000"/>
          <w:sz w:val="21"/>
          <w:szCs w:val="21"/>
          <w:lang w:eastAsia="el-GR"/>
        </w:rPr>
        <w:t>-διοικητικές και οικονομικές/χρηματοδοτικές μεταβολές και στις δυο χώρες εμπόδισαν την περαιτέρω συνεργασία, αν και υπήρξαν διμερείς συναντήσεις στα έτη 2006, 2007, 2008 και 2011.</w:t>
      </w:r>
    </w:p>
    <w:p w14:paraId="6B64F46F"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u w:val="single"/>
          <w:lang w:eastAsia="el-GR"/>
        </w:rPr>
        <w:t>2014-2015</w:t>
      </w:r>
    </w:p>
    <w:p w14:paraId="1B0228DC"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Στις 12/13.3.2014 έγινε κοινή συνεδρίαση της Ομάδας Εργασίας των δύο αρμοδίων Υπουργείων, στην Αθήνα, και προτάθηκαν για την μελλοντική κοινή Προκήρυξη οι επιστημονικοί τομείς:</w:t>
      </w:r>
    </w:p>
    <w:p w14:paraId="3CE644EE" w14:textId="77777777" w:rsidR="004F6E86" w:rsidRPr="004F6E86" w:rsidRDefault="004F6E86" w:rsidP="004F6E86">
      <w:pPr>
        <w:numPr>
          <w:ilvl w:val="0"/>
          <w:numId w:val="2"/>
        </w:numPr>
        <w:spacing w:before="100" w:beforeAutospacing="1" w:after="100" w:afterAutospacing="1" w:line="240" w:lineRule="auto"/>
        <w:jc w:val="both"/>
        <w:rPr>
          <w:rFonts w:ascii="Trebuchet MS" w:eastAsia="Times New Roman" w:hAnsi="Trebuchet MS" w:cs="Times New Roman"/>
          <w:color w:val="000000"/>
          <w:sz w:val="21"/>
          <w:szCs w:val="21"/>
          <w:lang w:val="en-US" w:eastAsia="el-GR"/>
        </w:rPr>
      </w:pPr>
      <w:r w:rsidRPr="004F6E86">
        <w:rPr>
          <w:rFonts w:ascii="Trebuchet MS" w:eastAsia="Times New Roman" w:hAnsi="Trebuchet MS" w:cs="Times New Roman"/>
          <w:color w:val="000000"/>
          <w:sz w:val="21"/>
          <w:szCs w:val="21"/>
          <w:lang w:val="en-US" w:eastAsia="el-GR"/>
        </w:rPr>
        <w:t>Life science (including Health research and Biotechnology)</w:t>
      </w:r>
    </w:p>
    <w:p w14:paraId="68EF4376" w14:textId="77777777" w:rsidR="004F6E86" w:rsidRPr="004F6E86" w:rsidRDefault="004F6E86" w:rsidP="004F6E86">
      <w:pPr>
        <w:numPr>
          <w:ilvl w:val="0"/>
          <w:numId w:val="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Nanotechnology</w:t>
      </w:r>
      <w:proofErr w:type="spellEnd"/>
    </w:p>
    <w:p w14:paraId="3DFC0060" w14:textId="77777777" w:rsidR="004F6E86" w:rsidRPr="004F6E86" w:rsidRDefault="004F6E86" w:rsidP="004F6E86">
      <w:pPr>
        <w:numPr>
          <w:ilvl w:val="0"/>
          <w:numId w:val="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ICT</w:t>
      </w:r>
    </w:p>
    <w:p w14:paraId="07A73C0B" w14:textId="77777777" w:rsidR="004F6E86" w:rsidRPr="004F6E86" w:rsidRDefault="004F6E86" w:rsidP="004F6E86">
      <w:pPr>
        <w:numPr>
          <w:ilvl w:val="0"/>
          <w:numId w:val="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Environmental</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research</w:t>
      </w:r>
      <w:proofErr w:type="spellEnd"/>
    </w:p>
    <w:p w14:paraId="35B72B51" w14:textId="77777777" w:rsidR="004F6E86" w:rsidRPr="004F6E86" w:rsidRDefault="004F6E86" w:rsidP="004F6E86">
      <w:pPr>
        <w:numPr>
          <w:ilvl w:val="0"/>
          <w:numId w:val="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Energy and Energy </w:t>
      </w:r>
      <w:proofErr w:type="spellStart"/>
      <w:r w:rsidRPr="004F6E86">
        <w:rPr>
          <w:rFonts w:ascii="Trebuchet MS" w:eastAsia="Times New Roman" w:hAnsi="Trebuchet MS" w:cs="Times New Roman"/>
          <w:color w:val="000000"/>
          <w:sz w:val="21"/>
          <w:szCs w:val="21"/>
          <w:lang w:eastAsia="el-GR"/>
        </w:rPr>
        <w:t>efficiency</w:t>
      </w:r>
      <w:proofErr w:type="spellEnd"/>
    </w:p>
    <w:p w14:paraId="4F059A8A"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Στις 19.11.2015, έγινε νέα κοινή συνεδρίαση της Ομάδας Εργασίας των δύο αρμοδίων Υπουργείων, με Skype, ενώ από την ελληνική πλευρά προτάθηκαν 2 νέες θεματικές περιοχές:</w:t>
      </w:r>
    </w:p>
    <w:p w14:paraId="2506915A" w14:textId="77777777" w:rsidR="004F6E86" w:rsidRPr="004F6E86" w:rsidRDefault="004F6E86" w:rsidP="004F6E86">
      <w:pPr>
        <w:numPr>
          <w:ilvl w:val="0"/>
          <w:numId w:val="3"/>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Quantum</w:t>
      </w:r>
      <w:proofErr w:type="spellEnd"/>
      <w:r w:rsidRPr="004F6E86">
        <w:rPr>
          <w:rFonts w:ascii="Trebuchet MS" w:eastAsia="Times New Roman" w:hAnsi="Trebuchet MS" w:cs="Times New Roman"/>
          <w:color w:val="000000"/>
          <w:sz w:val="21"/>
          <w:szCs w:val="21"/>
          <w:lang w:eastAsia="el-GR"/>
        </w:rPr>
        <w:t xml:space="preserve"> Technologies (Κβαντικές Τεχνολογίες) και</w:t>
      </w:r>
    </w:p>
    <w:p w14:paraId="0802EEC8" w14:textId="77777777" w:rsidR="004F6E86" w:rsidRPr="004F6E86" w:rsidRDefault="004F6E86" w:rsidP="004F6E86">
      <w:pPr>
        <w:numPr>
          <w:ilvl w:val="0"/>
          <w:numId w:val="3"/>
        </w:numPr>
        <w:spacing w:before="100" w:beforeAutospacing="1" w:after="100" w:afterAutospacing="1" w:line="240" w:lineRule="auto"/>
        <w:jc w:val="both"/>
        <w:rPr>
          <w:rFonts w:ascii="Trebuchet MS" w:eastAsia="Times New Roman" w:hAnsi="Trebuchet MS" w:cs="Times New Roman"/>
          <w:color w:val="000000"/>
          <w:sz w:val="21"/>
          <w:szCs w:val="21"/>
          <w:lang w:val="en-US" w:eastAsia="el-GR"/>
        </w:rPr>
      </w:pPr>
      <w:r w:rsidRPr="004F6E86">
        <w:rPr>
          <w:rFonts w:ascii="Trebuchet MS" w:eastAsia="Times New Roman" w:hAnsi="Trebuchet MS" w:cs="Times New Roman"/>
          <w:color w:val="000000"/>
          <w:sz w:val="21"/>
          <w:szCs w:val="21"/>
          <w:lang w:val="en-US" w:eastAsia="el-GR"/>
        </w:rPr>
        <w:t>Technologies Humanities with the emphasis in the cultural heritage (</w:t>
      </w:r>
      <w:r w:rsidRPr="004F6E86">
        <w:rPr>
          <w:rFonts w:ascii="Trebuchet MS" w:eastAsia="Times New Roman" w:hAnsi="Trebuchet MS" w:cs="Times New Roman"/>
          <w:color w:val="000000"/>
          <w:sz w:val="21"/>
          <w:szCs w:val="21"/>
          <w:lang w:eastAsia="el-GR"/>
        </w:rPr>
        <w:t>Ανθρωπιστικές</w:t>
      </w:r>
      <w:r w:rsidRPr="004F6E86">
        <w:rPr>
          <w:rFonts w:ascii="Trebuchet MS" w:eastAsia="Times New Roman" w:hAnsi="Trebuchet MS" w:cs="Times New Roman"/>
          <w:color w:val="000000"/>
          <w:sz w:val="21"/>
          <w:szCs w:val="21"/>
          <w:lang w:val="en-US" w:eastAsia="el-GR"/>
        </w:rPr>
        <w:t xml:space="preserve"> </w:t>
      </w:r>
      <w:r w:rsidRPr="004F6E86">
        <w:rPr>
          <w:rFonts w:ascii="Trebuchet MS" w:eastAsia="Times New Roman" w:hAnsi="Trebuchet MS" w:cs="Times New Roman"/>
          <w:color w:val="000000"/>
          <w:sz w:val="21"/>
          <w:szCs w:val="21"/>
          <w:lang w:eastAsia="el-GR"/>
        </w:rPr>
        <w:t>Επιστήμες</w:t>
      </w:r>
      <w:r w:rsidRPr="004F6E86">
        <w:rPr>
          <w:rFonts w:ascii="Trebuchet MS" w:eastAsia="Times New Roman" w:hAnsi="Trebuchet MS" w:cs="Times New Roman"/>
          <w:color w:val="000000"/>
          <w:sz w:val="21"/>
          <w:szCs w:val="21"/>
          <w:lang w:val="en-US" w:eastAsia="el-GR"/>
        </w:rPr>
        <w:t xml:space="preserve"> </w:t>
      </w:r>
      <w:r w:rsidRPr="004F6E86">
        <w:rPr>
          <w:rFonts w:ascii="Trebuchet MS" w:eastAsia="Times New Roman" w:hAnsi="Trebuchet MS" w:cs="Times New Roman"/>
          <w:color w:val="000000"/>
          <w:sz w:val="21"/>
          <w:szCs w:val="21"/>
          <w:lang w:eastAsia="el-GR"/>
        </w:rPr>
        <w:t>με</w:t>
      </w:r>
      <w:r w:rsidRPr="004F6E86">
        <w:rPr>
          <w:rFonts w:ascii="Trebuchet MS" w:eastAsia="Times New Roman" w:hAnsi="Trebuchet MS" w:cs="Times New Roman"/>
          <w:color w:val="000000"/>
          <w:sz w:val="21"/>
          <w:szCs w:val="21"/>
          <w:lang w:val="en-US" w:eastAsia="el-GR"/>
        </w:rPr>
        <w:t xml:space="preserve"> </w:t>
      </w:r>
      <w:r w:rsidRPr="004F6E86">
        <w:rPr>
          <w:rFonts w:ascii="Trebuchet MS" w:eastAsia="Times New Roman" w:hAnsi="Trebuchet MS" w:cs="Times New Roman"/>
          <w:color w:val="000000"/>
          <w:sz w:val="21"/>
          <w:szCs w:val="21"/>
          <w:lang w:eastAsia="el-GR"/>
        </w:rPr>
        <w:t>έμφαση</w:t>
      </w:r>
      <w:r w:rsidRPr="004F6E86">
        <w:rPr>
          <w:rFonts w:ascii="Trebuchet MS" w:eastAsia="Times New Roman" w:hAnsi="Trebuchet MS" w:cs="Times New Roman"/>
          <w:color w:val="000000"/>
          <w:sz w:val="21"/>
          <w:szCs w:val="21"/>
          <w:lang w:val="en-US" w:eastAsia="el-GR"/>
        </w:rPr>
        <w:t xml:space="preserve"> </w:t>
      </w:r>
      <w:r w:rsidRPr="004F6E86">
        <w:rPr>
          <w:rFonts w:ascii="Trebuchet MS" w:eastAsia="Times New Roman" w:hAnsi="Trebuchet MS" w:cs="Times New Roman"/>
          <w:color w:val="000000"/>
          <w:sz w:val="21"/>
          <w:szCs w:val="21"/>
          <w:lang w:eastAsia="el-GR"/>
        </w:rPr>
        <w:t>στην</w:t>
      </w:r>
      <w:r w:rsidRPr="004F6E86">
        <w:rPr>
          <w:rFonts w:ascii="Trebuchet MS" w:eastAsia="Times New Roman" w:hAnsi="Trebuchet MS" w:cs="Times New Roman"/>
          <w:color w:val="000000"/>
          <w:sz w:val="21"/>
          <w:szCs w:val="21"/>
          <w:lang w:val="en-US" w:eastAsia="el-GR"/>
        </w:rPr>
        <w:t xml:space="preserve"> </w:t>
      </w:r>
      <w:r w:rsidRPr="004F6E86">
        <w:rPr>
          <w:rFonts w:ascii="Trebuchet MS" w:eastAsia="Times New Roman" w:hAnsi="Trebuchet MS" w:cs="Times New Roman"/>
          <w:color w:val="000000"/>
          <w:sz w:val="21"/>
          <w:szCs w:val="21"/>
          <w:lang w:eastAsia="el-GR"/>
        </w:rPr>
        <w:t>πολιτιστική</w:t>
      </w:r>
      <w:r w:rsidRPr="004F6E86">
        <w:rPr>
          <w:rFonts w:ascii="Trebuchet MS" w:eastAsia="Times New Roman" w:hAnsi="Trebuchet MS" w:cs="Times New Roman"/>
          <w:color w:val="000000"/>
          <w:sz w:val="21"/>
          <w:szCs w:val="21"/>
          <w:lang w:val="en-US" w:eastAsia="el-GR"/>
        </w:rPr>
        <w:t xml:space="preserve"> </w:t>
      </w:r>
      <w:r w:rsidRPr="004F6E86">
        <w:rPr>
          <w:rFonts w:ascii="Trebuchet MS" w:eastAsia="Times New Roman" w:hAnsi="Trebuchet MS" w:cs="Times New Roman"/>
          <w:color w:val="000000"/>
          <w:sz w:val="21"/>
          <w:szCs w:val="21"/>
          <w:lang w:eastAsia="el-GR"/>
        </w:rPr>
        <w:t>κληρονομιά</w:t>
      </w:r>
      <w:r w:rsidRPr="004F6E86">
        <w:rPr>
          <w:rFonts w:ascii="Trebuchet MS" w:eastAsia="Times New Roman" w:hAnsi="Trebuchet MS" w:cs="Times New Roman"/>
          <w:color w:val="000000"/>
          <w:sz w:val="21"/>
          <w:szCs w:val="21"/>
          <w:lang w:val="en-US" w:eastAsia="el-GR"/>
        </w:rPr>
        <w:t>).</w:t>
      </w:r>
    </w:p>
    <w:p w14:paraId="650B8B37" w14:textId="77777777" w:rsidR="005F09AF" w:rsidRDefault="005F09AF" w:rsidP="004F6E86">
      <w:pPr>
        <w:spacing w:before="72" w:after="0" w:line="360" w:lineRule="atLeast"/>
        <w:jc w:val="both"/>
        <w:rPr>
          <w:rFonts w:ascii="Trebuchet MS" w:eastAsia="Times New Roman" w:hAnsi="Trebuchet MS" w:cs="Times New Roman"/>
          <w:b/>
          <w:bCs/>
          <w:color w:val="000000"/>
          <w:sz w:val="21"/>
          <w:szCs w:val="21"/>
          <w:u w:val="single"/>
          <w:lang w:eastAsia="el-GR"/>
        </w:rPr>
      </w:pPr>
    </w:p>
    <w:p w14:paraId="24C93E22" w14:textId="77777777" w:rsidR="005F09AF" w:rsidRDefault="005F09AF" w:rsidP="004F6E86">
      <w:pPr>
        <w:spacing w:before="72" w:after="0" w:line="360" w:lineRule="atLeast"/>
        <w:jc w:val="both"/>
        <w:rPr>
          <w:rFonts w:ascii="Trebuchet MS" w:eastAsia="Times New Roman" w:hAnsi="Trebuchet MS" w:cs="Times New Roman"/>
          <w:b/>
          <w:bCs/>
          <w:color w:val="000000"/>
          <w:sz w:val="21"/>
          <w:szCs w:val="21"/>
          <w:u w:val="single"/>
          <w:lang w:eastAsia="el-GR"/>
        </w:rPr>
      </w:pPr>
    </w:p>
    <w:p w14:paraId="738F3443" w14:textId="06E89C85"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u w:val="single"/>
          <w:lang w:eastAsia="el-GR"/>
        </w:rPr>
        <w:lastRenderedPageBreak/>
        <w:t>2016 και εντεύθεν</w:t>
      </w:r>
    </w:p>
    <w:p w14:paraId="57D4E4BA" w14:textId="77777777" w:rsidR="004F6E86" w:rsidRPr="004F6E86" w:rsidRDefault="004F6E86" w:rsidP="004F6E86">
      <w:pPr>
        <w:numPr>
          <w:ilvl w:val="0"/>
          <w:numId w:val="4"/>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στις 1.4.2016 υπεγράφη </w:t>
      </w:r>
      <w:proofErr w:type="spellStart"/>
      <w:r w:rsidRPr="004F6E86">
        <w:rPr>
          <w:rFonts w:ascii="Trebuchet MS" w:eastAsia="Times New Roman" w:hAnsi="Trebuchet MS" w:cs="Times New Roman"/>
          <w:color w:val="000000"/>
          <w:sz w:val="21"/>
          <w:szCs w:val="21"/>
          <w:lang w:eastAsia="el-GR"/>
        </w:rPr>
        <w:t>MoU</w:t>
      </w:r>
      <w:proofErr w:type="spellEnd"/>
      <w:r w:rsidRPr="004F6E86">
        <w:rPr>
          <w:rFonts w:ascii="Trebuchet MS" w:eastAsia="Times New Roman" w:hAnsi="Trebuchet MS" w:cs="Times New Roman"/>
          <w:color w:val="000000"/>
          <w:sz w:val="21"/>
          <w:szCs w:val="21"/>
          <w:lang w:eastAsia="el-GR"/>
        </w:rPr>
        <w:t xml:space="preserve"> για τις Κβαντικές Τεχνολογίες μεταξύ του Αναπληρωτή Υπουργού Έρευνας &amp; Καινοτομίας </w:t>
      </w:r>
      <w:proofErr w:type="spellStart"/>
      <w:r w:rsidRPr="004F6E86">
        <w:rPr>
          <w:rFonts w:ascii="Trebuchet MS" w:eastAsia="Times New Roman" w:hAnsi="Trebuchet MS" w:cs="Times New Roman"/>
          <w:color w:val="000000"/>
          <w:sz w:val="21"/>
          <w:szCs w:val="21"/>
          <w:lang w:eastAsia="el-GR"/>
        </w:rPr>
        <w:t>καθ</w:t>
      </w:r>
      <w:proofErr w:type="spellEnd"/>
      <w:r w:rsidRPr="004F6E86">
        <w:rPr>
          <w:rFonts w:ascii="Trebuchet MS" w:eastAsia="Times New Roman" w:hAnsi="Trebuchet MS" w:cs="Times New Roman"/>
          <w:color w:val="000000"/>
          <w:sz w:val="21"/>
          <w:szCs w:val="21"/>
          <w:lang w:eastAsia="el-GR"/>
        </w:rPr>
        <w:t xml:space="preserve">. Κ. </w:t>
      </w:r>
      <w:proofErr w:type="spellStart"/>
      <w:r w:rsidRPr="004F6E86">
        <w:rPr>
          <w:rFonts w:ascii="Trebuchet MS" w:eastAsia="Times New Roman" w:hAnsi="Trebuchet MS" w:cs="Times New Roman"/>
          <w:color w:val="000000"/>
          <w:sz w:val="21"/>
          <w:szCs w:val="21"/>
          <w:lang w:eastAsia="el-GR"/>
        </w:rPr>
        <w:t>Φωτάκη</w:t>
      </w:r>
      <w:proofErr w:type="spellEnd"/>
      <w:r w:rsidRPr="004F6E86">
        <w:rPr>
          <w:rFonts w:ascii="Trebuchet MS" w:eastAsia="Times New Roman" w:hAnsi="Trebuchet MS" w:cs="Times New Roman"/>
          <w:color w:val="000000"/>
          <w:sz w:val="21"/>
          <w:szCs w:val="21"/>
          <w:lang w:eastAsia="el-GR"/>
        </w:rPr>
        <w:t xml:space="preserve"> και της Υφυπουργού Εκπαίδευσης και Επιστήμης της Ρωσίας </w:t>
      </w:r>
      <w:proofErr w:type="spellStart"/>
      <w:r w:rsidRPr="004F6E86">
        <w:rPr>
          <w:rFonts w:ascii="Trebuchet MS" w:eastAsia="Times New Roman" w:hAnsi="Trebuchet MS" w:cs="Times New Roman"/>
          <w:color w:val="000000"/>
          <w:sz w:val="21"/>
          <w:szCs w:val="21"/>
          <w:lang w:eastAsia="el-GR"/>
        </w:rPr>
        <w:t>κας</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Ludmila</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Ogorodova</w:t>
      </w:r>
      <w:proofErr w:type="spellEnd"/>
    </w:p>
    <w:p w14:paraId="1D578D1D" w14:textId="77777777" w:rsidR="004F6E86" w:rsidRPr="004F6E86" w:rsidRDefault="004F6E86" w:rsidP="004F6E86">
      <w:pPr>
        <w:numPr>
          <w:ilvl w:val="0"/>
          <w:numId w:val="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Ολοκληρώθηκε και υπεγράφη από τον Αναπληρωτή Υπουργό Έρευνας &amp; Καινοτομίας </w:t>
      </w:r>
      <w:proofErr w:type="spellStart"/>
      <w:r w:rsidRPr="004F6E86">
        <w:rPr>
          <w:rFonts w:ascii="Trebuchet MS" w:eastAsia="Times New Roman" w:hAnsi="Trebuchet MS" w:cs="Times New Roman"/>
          <w:color w:val="000000"/>
          <w:sz w:val="21"/>
          <w:szCs w:val="21"/>
          <w:lang w:eastAsia="el-GR"/>
        </w:rPr>
        <w:t>καθ</w:t>
      </w:r>
      <w:proofErr w:type="spellEnd"/>
      <w:r w:rsidRPr="004F6E86">
        <w:rPr>
          <w:rFonts w:ascii="Trebuchet MS" w:eastAsia="Times New Roman" w:hAnsi="Trebuchet MS" w:cs="Times New Roman"/>
          <w:color w:val="000000"/>
          <w:sz w:val="21"/>
          <w:szCs w:val="21"/>
          <w:lang w:eastAsia="el-GR"/>
        </w:rPr>
        <w:t xml:space="preserve">. Κ. </w:t>
      </w:r>
      <w:proofErr w:type="spellStart"/>
      <w:r w:rsidRPr="004F6E86">
        <w:rPr>
          <w:rFonts w:ascii="Trebuchet MS" w:eastAsia="Times New Roman" w:hAnsi="Trebuchet MS" w:cs="Times New Roman"/>
          <w:color w:val="000000"/>
          <w:sz w:val="21"/>
          <w:szCs w:val="21"/>
          <w:lang w:eastAsia="el-GR"/>
        </w:rPr>
        <w:t>Φωτάκη</w:t>
      </w:r>
      <w:proofErr w:type="spellEnd"/>
      <w:r w:rsidRPr="004F6E86">
        <w:rPr>
          <w:rFonts w:ascii="Trebuchet MS" w:eastAsia="Times New Roman" w:hAnsi="Trebuchet MS" w:cs="Times New Roman"/>
          <w:color w:val="000000"/>
          <w:sz w:val="21"/>
          <w:szCs w:val="21"/>
          <w:lang w:eastAsia="el-GR"/>
        </w:rPr>
        <w:t xml:space="preserve"> και την Υπουργό Εκπαίδευσης και Επιστήμης της Ρωσίας </w:t>
      </w:r>
      <w:proofErr w:type="spellStart"/>
      <w:r w:rsidRPr="004F6E86">
        <w:rPr>
          <w:rFonts w:ascii="Trebuchet MS" w:eastAsia="Times New Roman" w:hAnsi="Trebuchet MS" w:cs="Times New Roman"/>
          <w:color w:val="000000"/>
          <w:sz w:val="21"/>
          <w:szCs w:val="21"/>
          <w:lang w:eastAsia="el-GR"/>
        </w:rPr>
        <w:t>κας</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Olga</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Vasilyeva</w:t>
      </w:r>
      <w:proofErr w:type="spellEnd"/>
      <w:r w:rsidRPr="004F6E86">
        <w:rPr>
          <w:rFonts w:ascii="Trebuchet MS" w:eastAsia="Times New Roman" w:hAnsi="Trebuchet MS" w:cs="Times New Roman"/>
          <w:color w:val="000000"/>
          <w:sz w:val="21"/>
          <w:szCs w:val="21"/>
          <w:lang w:eastAsia="el-GR"/>
        </w:rPr>
        <w:t>, στις 11.11.2016, η νέα Συμφωνία που θα διέπει την υλοποίηση ερευνητικών και τεχνολογικών δραστηριοτήτων μεταξύ των δύο χωρών μετά την επικύρωσή της.</w:t>
      </w:r>
    </w:p>
    <w:p w14:paraId="42CD4755" w14:textId="77777777" w:rsidR="004F6E86" w:rsidRPr="004F6E86" w:rsidRDefault="004F6E86" w:rsidP="004F6E86">
      <w:pPr>
        <w:numPr>
          <w:ilvl w:val="0"/>
          <w:numId w:val="6"/>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Οι 2 πλευρές επεξεργάζονται ένα Μνημόνιο Κατανόησης (</w:t>
      </w:r>
      <w:proofErr w:type="spellStart"/>
      <w:r w:rsidRPr="004F6E86">
        <w:rPr>
          <w:rFonts w:ascii="Trebuchet MS" w:eastAsia="Times New Roman" w:hAnsi="Trebuchet MS" w:cs="Times New Roman"/>
          <w:color w:val="000000"/>
          <w:sz w:val="21"/>
          <w:szCs w:val="21"/>
          <w:lang w:eastAsia="el-GR"/>
        </w:rPr>
        <w:t>MoU</w:t>
      </w:r>
      <w:proofErr w:type="spellEnd"/>
      <w:r w:rsidRPr="004F6E86">
        <w:rPr>
          <w:rFonts w:ascii="Trebuchet MS" w:eastAsia="Times New Roman" w:hAnsi="Trebuchet MS" w:cs="Times New Roman"/>
          <w:color w:val="000000"/>
          <w:sz w:val="21"/>
          <w:szCs w:val="21"/>
          <w:lang w:eastAsia="el-GR"/>
        </w:rPr>
        <w:t xml:space="preserve">) για την συνεργασία τους στον τομέα της ανάπτυξης και εκμετάλλευσης εγκαταστάσεων λέιζερ ισχύος </w:t>
      </w:r>
      <w:proofErr w:type="spellStart"/>
      <w:r w:rsidRPr="004F6E86">
        <w:rPr>
          <w:rFonts w:ascii="Trebuchet MS" w:eastAsia="Times New Roman" w:hAnsi="Trebuchet MS" w:cs="Times New Roman"/>
          <w:color w:val="000000"/>
          <w:sz w:val="21"/>
          <w:szCs w:val="21"/>
          <w:lang w:eastAsia="el-GR"/>
        </w:rPr>
        <w:t>πεταβάτ</w:t>
      </w:r>
      <w:proofErr w:type="spellEnd"/>
      <w:r w:rsidRPr="004F6E86">
        <w:rPr>
          <w:rFonts w:ascii="Trebuchet MS" w:eastAsia="Times New Roman" w:hAnsi="Trebuchet MS" w:cs="Times New Roman"/>
          <w:color w:val="000000"/>
          <w:sz w:val="21"/>
          <w:szCs w:val="21"/>
          <w:lang w:eastAsia="el-GR"/>
        </w:rPr>
        <w:t xml:space="preserve"> και </w:t>
      </w:r>
      <w:proofErr w:type="spellStart"/>
      <w:r w:rsidRPr="004F6E86">
        <w:rPr>
          <w:rFonts w:ascii="Trebuchet MS" w:eastAsia="Times New Roman" w:hAnsi="Trebuchet MS" w:cs="Times New Roman"/>
          <w:color w:val="000000"/>
          <w:sz w:val="21"/>
          <w:szCs w:val="21"/>
          <w:lang w:eastAsia="el-GR"/>
        </w:rPr>
        <w:t>εξαβάτ</w:t>
      </w:r>
      <w:proofErr w:type="spellEnd"/>
      <w:r w:rsidRPr="004F6E86">
        <w:rPr>
          <w:rFonts w:ascii="Trebuchet MS" w:eastAsia="Times New Roman" w:hAnsi="Trebuchet MS" w:cs="Times New Roman"/>
          <w:color w:val="000000"/>
          <w:sz w:val="21"/>
          <w:szCs w:val="21"/>
          <w:lang w:eastAsia="el-GR"/>
        </w:rPr>
        <w:t xml:space="preserve"> και των δευτερογενών πηγών ακτινοβολίας που παράγονται από αυτά ώστε να συνδυάσουν τις προσπάθειες της Ελληνικής Δημοκρατίας και της Ρωσικής Ομοσπονδίας για την από κοινού ανάπτυξη και εκμετάλλευση της διεθνούς ερευνητικής υποδομής XCELS (</w:t>
      </w:r>
      <w:proofErr w:type="spellStart"/>
      <w:r w:rsidRPr="004F6E86">
        <w:rPr>
          <w:rFonts w:ascii="Trebuchet MS" w:eastAsia="Times New Roman" w:hAnsi="Trebuchet MS" w:cs="Times New Roman"/>
          <w:color w:val="000000"/>
          <w:sz w:val="21"/>
          <w:szCs w:val="21"/>
          <w:lang w:eastAsia="el-GR"/>
        </w:rPr>
        <w:t>Exawatt</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Center</w:t>
      </w:r>
      <w:proofErr w:type="spellEnd"/>
      <w:r w:rsidRPr="004F6E86">
        <w:rPr>
          <w:rFonts w:ascii="Trebuchet MS" w:eastAsia="Times New Roman" w:hAnsi="Trebuchet MS" w:cs="Times New Roman"/>
          <w:color w:val="000000"/>
          <w:sz w:val="21"/>
          <w:szCs w:val="21"/>
          <w:lang w:eastAsia="el-GR"/>
        </w:rPr>
        <w:t xml:space="preserve"> for </w:t>
      </w:r>
      <w:proofErr w:type="spellStart"/>
      <w:r w:rsidRPr="004F6E86">
        <w:rPr>
          <w:rFonts w:ascii="Trebuchet MS" w:eastAsia="Times New Roman" w:hAnsi="Trebuchet MS" w:cs="Times New Roman"/>
          <w:color w:val="000000"/>
          <w:sz w:val="21"/>
          <w:szCs w:val="21"/>
          <w:lang w:eastAsia="el-GR"/>
        </w:rPr>
        <w:t>Extreme</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Light</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Studies</w:t>
      </w:r>
      <w:proofErr w:type="spellEnd"/>
      <w:r w:rsidRPr="004F6E86">
        <w:rPr>
          <w:rFonts w:ascii="Trebuchet MS" w:eastAsia="Times New Roman" w:hAnsi="Trebuchet MS" w:cs="Times New Roman"/>
          <w:color w:val="000000"/>
          <w:sz w:val="21"/>
          <w:szCs w:val="21"/>
          <w:lang w:eastAsia="el-GR"/>
        </w:rPr>
        <w:t>).</w:t>
      </w:r>
    </w:p>
    <w:p w14:paraId="583671C0" w14:textId="77777777" w:rsidR="004F6E86" w:rsidRPr="004F6E86" w:rsidRDefault="004F6E86" w:rsidP="004F6E86">
      <w:pPr>
        <w:numPr>
          <w:ilvl w:val="0"/>
          <w:numId w:val="7"/>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Η επόμενη νέα κοινή Προκήρυξη δημοσιεύθηκε στις 21.12.2016 και αφορούσε στον τομέα των Κβαντικών Τεχνολογιών. Ο συνολικός προϋπολογισμός της προκήρυξης ανήλθε σε 2.000.000€ (έως 500.000 €/έργο) και εγκρίθηκαν 4 </w:t>
      </w:r>
      <w:proofErr w:type="spellStart"/>
      <w:r w:rsidRPr="004F6E86">
        <w:rPr>
          <w:rFonts w:ascii="Trebuchet MS" w:eastAsia="Times New Roman" w:hAnsi="Trebuchet MS" w:cs="Times New Roman"/>
          <w:color w:val="000000"/>
          <w:sz w:val="21"/>
          <w:szCs w:val="21"/>
          <w:lang w:eastAsia="el-GR"/>
        </w:rPr>
        <w:t>υποέργα</w:t>
      </w:r>
      <w:proofErr w:type="spellEnd"/>
      <w:r w:rsidRPr="004F6E86">
        <w:rPr>
          <w:rFonts w:ascii="Trebuchet MS" w:eastAsia="Times New Roman" w:hAnsi="Trebuchet MS" w:cs="Times New Roman"/>
          <w:color w:val="000000"/>
          <w:sz w:val="21"/>
          <w:szCs w:val="21"/>
          <w:lang w:eastAsia="el-GR"/>
        </w:rPr>
        <w:t xml:space="preserve"> τα οποία είναι σε υλοποίηση από τις κοινές διμερείς επιστημονικές ομάδες.</w:t>
      </w:r>
    </w:p>
    <w:p w14:paraId="3BB6C5D7" w14:textId="77777777" w:rsidR="004F6E86" w:rsidRPr="004F6E86" w:rsidRDefault="004F6E86" w:rsidP="004F6E86">
      <w:pPr>
        <w:numPr>
          <w:ilvl w:val="0"/>
          <w:numId w:val="8"/>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Θα υπάρξει και 2</w:t>
      </w:r>
      <w:r w:rsidRPr="004F6E86">
        <w:rPr>
          <w:rFonts w:ascii="Trebuchet MS" w:eastAsia="Times New Roman" w:hAnsi="Trebuchet MS" w:cs="Times New Roman"/>
          <w:color w:val="000000"/>
          <w:sz w:val="21"/>
          <w:szCs w:val="21"/>
          <w:vertAlign w:val="superscript"/>
          <w:lang w:eastAsia="el-GR"/>
        </w:rPr>
        <w:t>η</w:t>
      </w:r>
      <w:r w:rsidRPr="004F6E86">
        <w:rPr>
          <w:rFonts w:ascii="Trebuchet MS" w:eastAsia="Times New Roman" w:hAnsi="Trebuchet MS" w:cs="Times New Roman"/>
          <w:color w:val="000000"/>
          <w:sz w:val="21"/>
          <w:szCs w:val="21"/>
          <w:lang w:eastAsia="el-GR"/>
        </w:rPr>
        <w:t> κοινή προκήρυξη σε από κοινού επιλεγόμενες θεματικές προτεραιότητες. Συνολικός προϋπολογισμός από την ελληνική πλευρά (</w:t>
      </w:r>
      <w:proofErr w:type="spellStart"/>
      <w:r w:rsidRPr="004F6E86">
        <w:rPr>
          <w:rFonts w:ascii="Trebuchet MS" w:eastAsia="Times New Roman" w:hAnsi="Trebuchet MS" w:cs="Times New Roman"/>
          <w:color w:val="000000"/>
          <w:sz w:val="21"/>
          <w:szCs w:val="21"/>
          <w:lang w:eastAsia="el-GR"/>
        </w:rPr>
        <w:t>Ε.Π.Αν.Ε.Κ</w:t>
      </w:r>
      <w:proofErr w:type="spellEnd"/>
      <w:r w:rsidRPr="004F6E86">
        <w:rPr>
          <w:rFonts w:ascii="Trebuchet MS" w:eastAsia="Times New Roman" w:hAnsi="Trebuchet MS" w:cs="Times New Roman"/>
          <w:color w:val="000000"/>
          <w:sz w:val="21"/>
          <w:szCs w:val="21"/>
          <w:lang w:eastAsia="el-GR"/>
        </w:rPr>
        <w:t>.) 7.000.000 €, ανά πρόταση έως 500.000 €.</w:t>
      </w:r>
    </w:p>
    <w:p w14:paraId="6DD0A2F1"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u w:val="single"/>
          <w:lang w:eastAsia="el-GR"/>
        </w:rPr>
        <w:t>Διαχρονικά</w:t>
      </w:r>
    </w:p>
    <w:p w14:paraId="7807EF95" w14:textId="77777777" w:rsidR="004F6E86" w:rsidRPr="004F6E86" w:rsidRDefault="004F6E86" w:rsidP="004F6E86">
      <w:pPr>
        <w:numPr>
          <w:ilvl w:val="0"/>
          <w:numId w:val="9"/>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Οι 2 χώρες συναντώνται στο πλαίσιο της Ομάδας Εργασίας Ε&amp;Τ του Ο.Σ.Ε.Π., η οποία συνέρχεται ανά 6μηνο και υπάρχει αλληλοενημέρωση ως προς τις Ε&amp;Τ δραστηριότητες κάθε συμμετέχουσας χώρας.</w:t>
      </w:r>
    </w:p>
    <w:p w14:paraId="637F2708" w14:textId="77777777" w:rsidR="004F6E86" w:rsidRPr="004F6E86" w:rsidRDefault="004F6E86" w:rsidP="004F6E86">
      <w:pPr>
        <w:numPr>
          <w:ilvl w:val="0"/>
          <w:numId w:val="10"/>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Τέλος, οι 2 χώρες συμμετέχουν και συνεργάζονται στο πολυμερές συνεργατικό έργο της Ε.Ε. </w:t>
      </w:r>
      <w:r w:rsidRPr="004F6E86">
        <w:rPr>
          <w:rFonts w:ascii="Trebuchet MS" w:eastAsia="Times New Roman" w:hAnsi="Trebuchet MS" w:cs="Times New Roman"/>
          <w:color w:val="000000"/>
          <w:sz w:val="21"/>
          <w:szCs w:val="21"/>
          <w:u w:val="single"/>
          <w:lang w:eastAsia="el-GR"/>
        </w:rPr>
        <w:t>ERANET-RUS-PLUS</w:t>
      </w:r>
      <w:r w:rsidRPr="004F6E86">
        <w:rPr>
          <w:rFonts w:ascii="Trebuchet MS" w:eastAsia="Times New Roman" w:hAnsi="Trebuchet MS" w:cs="Times New Roman"/>
          <w:color w:val="000000"/>
          <w:sz w:val="21"/>
          <w:szCs w:val="21"/>
          <w:lang w:eastAsia="el-GR"/>
        </w:rPr>
        <w:t>, το οποίο αφορά στην Ε&amp;Τ συνεργασία μεταξύ Ε.Ε. και Ρωσίας.</w:t>
      </w:r>
    </w:p>
    <w:p w14:paraId="20093A25"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Ελλάδα-Γερμανία</w:t>
      </w:r>
    </w:p>
    <w:p w14:paraId="1D0867EC"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Τα βασικά θεσμικά και πολιτικά κείμενα που διέπουν την </w:t>
      </w:r>
      <w:proofErr w:type="spellStart"/>
      <w:r w:rsidRPr="004F6E86">
        <w:rPr>
          <w:rFonts w:ascii="Trebuchet MS" w:eastAsia="Times New Roman" w:hAnsi="Trebuchet MS" w:cs="Times New Roman"/>
          <w:color w:val="000000"/>
          <w:sz w:val="21"/>
          <w:szCs w:val="21"/>
          <w:lang w:eastAsia="el-GR"/>
        </w:rPr>
        <w:t>ελληνο</w:t>
      </w:r>
      <w:proofErr w:type="spellEnd"/>
      <w:r w:rsidRPr="004F6E86">
        <w:rPr>
          <w:rFonts w:ascii="Trebuchet MS" w:eastAsia="Times New Roman" w:hAnsi="Trebuchet MS" w:cs="Times New Roman"/>
          <w:color w:val="000000"/>
          <w:sz w:val="21"/>
          <w:szCs w:val="21"/>
          <w:lang w:eastAsia="el-GR"/>
        </w:rPr>
        <w:t>-γερμανική Ε&amp;Τ συνεργασία είναι:</w:t>
      </w:r>
    </w:p>
    <w:p w14:paraId="66879156" w14:textId="77777777" w:rsidR="004F6E86" w:rsidRPr="004F6E86" w:rsidRDefault="004F6E86" w:rsidP="004F6E86">
      <w:pPr>
        <w:numPr>
          <w:ilvl w:val="0"/>
          <w:numId w:val="11"/>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Η από 30.11.1978 Συμφωνία Επιστημονικής και Τεχνολογικής Συνεργασίας μεταξύ Ελλάδας και Γερμανίας (Ν. 1231, ΦΕΚ 24/Α/26.2.1982)</w:t>
      </w:r>
    </w:p>
    <w:p w14:paraId="79DF90D1" w14:textId="77777777" w:rsidR="004F6E86" w:rsidRPr="004F6E86" w:rsidRDefault="004F6E86" w:rsidP="004F6E86">
      <w:pPr>
        <w:numPr>
          <w:ilvl w:val="0"/>
          <w:numId w:val="11"/>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Τα Πρακτικά (</w:t>
      </w:r>
      <w:proofErr w:type="spellStart"/>
      <w:r w:rsidRPr="004F6E86">
        <w:rPr>
          <w:rFonts w:ascii="Trebuchet MS" w:eastAsia="Times New Roman" w:hAnsi="Trebuchet MS" w:cs="Times New Roman"/>
          <w:color w:val="000000"/>
          <w:sz w:val="21"/>
          <w:szCs w:val="21"/>
          <w:lang w:eastAsia="el-GR"/>
        </w:rPr>
        <w:t>Minutes</w:t>
      </w:r>
      <w:proofErr w:type="spellEnd"/>
      <w:r w:rsidRPr="004F6E86">
        <w:rPr>
          <w:rFonts w:ascii="Trebuchet MS" w:eastAsia="Times New Roman" w:hAnsi="Trebuchet MS" w:cs="Times New Roman"/>
          <w:color w:val="000000"/>
          <w:sz w:val="21"/>
          <w:szCs w:val="21"/>
          <w:lang w:eastAsia="el-GR"/>
        </w:rPr>
        <w:t>) της επίσημης υπουργικής συνάντησης της 10ης Δεκεμβρίου 2015, στην Αθήνα, και</w:t>
      </w:r>
    </w:p>
    <w:p w14:paraId="10C39671" w14:textId="77777777" w:rsidR="004F6E86" w:rsidRPr="004F6E86" w:rsidRDefault="004F6E86" w:rsidP="004F6E86">
      <w:pPr>
        <w:numPr>
          <w:ilvl w:val="0"/>
          <w:numId w:val="11"/>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Το </w:t>
      </w:r>
      <w:proofErr w:type="spellStart"/>
      <w:r w:rsidRPr="004F6E86">
        <w:rPr>
          <w:rFonts w:ascii="Trebuchet MS" w:eastAsia="Times New Roman" w:hAnsi="Trebuchet MS" w:cs="Times New Roman"/>
          <w:color w:val="000000"/>
          <w:sz w:val="21"/>
          <w:szCs w:val="21"/>
          <w:lang w:eastAsia="el-GR"/>
        </w:rPr>
        <w:t>Letter</w:t>
      </w:r>
      <w:proofErr w:type="spellEnd"/>
      <w:r w:rsidRPr="004F6E86">
        <w:rPr>
          <w:rFonts w:ascii="Trebuchet MS" w:eastAsia="Times New Roman" w:hAnsi="Trebuchet MS" w:cs="Times New Roman"/>
          <w:color w:val="000000"/>
          <w:sz w:val="21"/>
          <w:szCs w:val="21"/>
          <w:lang w:eastAsia="el-GR"/>
        </w:rPr>
        <w:t xml:space="preserve"> of </w:t>
      </w:r>
      <w:proofErr w:type="spellStart"/>
      <w:r w:rsidRPr="004F6E86">
        <w:rPr>
          <w:rFonts w:ascii="Trebuchet MS" w:eastAsia="Times New Roman" w:hAnsi="Trebuchet MS" w:cs="Times New Roman"/>
          <w:color w:val="000000"/>
          <w:sz w:val="21"/>
          <w:szCs w:val="21"/>
          <w:lang w:eastAsia="el-GR"/>
        </w:rPr>
        <w:t>Intent</w:t>
      </w:r>
      <w:proofErr w:type="spellEnd"/>
      <w:r w:rsidRPr="004F6E86">
        <w:rPr>
          <w:rFonts w:ascii="Trebuchet MS" w:eastAsia="Times New Roman" w:hAnsi="Trebuchet MS" w:cs="Times New Roman"/>
          <w:color w:val="000000"/>
          <w:sz w:val="21"/>
          <w:szCs w:val="21"/>
          <w:lang w:eastAsia="el-GR"/>
        </w:rPr>
        <w:t xml:space="preserve"> της 14ης Ιουλίου 2016, </w:t>
      </w:r>
      <w:proofErr w:type="spellStart"/>
      <w:r w:rsidRPr="004F6E86">
        <w:rPr>
          <w:rFonts w:ascii="Trebuchet MS" w:eastAsia="Times New Roman" w:hAnsi="Trebuchet MS" w:cs="Times New Roman"/>
          <w:color w:val="000000"/>
          <w:sz w:val="21"/>
          <w:szCs w:val="21"/>
          <w:lang w:eastAsia="el-GR"/>
        </w:rPr>
        <w:t>υπογεγραμμένo</w:t>
      </w:r>
      <w:proofErr w:type="spellEnd"/>
      <w:r w:rsidRPr="004F6E86">
        <w:rPr>
          <w:rFonts w:ascii="Trebuchet MS" w:eastAsia="Times New Roman" w:hAnsi="Trebuchet MS" w:cs="Times New Roman"/>
          <w:color w:val="000000"/>
          <w:sz w:val="21"/>
          <w:szCs w:val="21"/>
          <w:lang w:eastAsia="el-GR"/>
        </w:rPr>
        <w:t xml:space="preserve"> από τον Αναπληρωτή Υπουργό Παιδείας, Έρευνας και Θρησκευμάτων, αρμόδιο για τα θέματα Έρευνας και Καινοτομίας, κ. Κώστα </w:t>
      </w:r>
      <w:proofErr w:type="spellStart"/>
      <w:r w:rsidRPr="004F6E86">
        <w:rPr>
          <w:rFonts w:ascii="Trebuchet MS" w:eastAsia="Times New Roman" w:hAnsi="Trebuchet MS" w:cs="Times New Roman"/>
          <w:color w:val="000000"/>
          <w:sz w:val="21"/>
          <w:szCs w:val="21"/>
          <w:lang w:eastAsia="el-GR"/>
        </w:rPr>
        <w:t>Φωτάκη</w:t>
      </w:r>
      <w:proofErr w:type="spellEnd"/>
      <w:r w:rsidRPr="004F6E86">
        <w:rPr>
          <w:rFonts w:ascii="Trebuchet MS" w:eastAsia="Times New Roman" w:hAnsi="Trebuchet MS" w:cs="Times New Roman"/>
          <w:color w:val="000000"/>
          <w:sz w:val="21"/>
          <w:szCs w:val="21"/>
          <w:lang w:eastAsia="el-GR"/>
        </w:rPr>
        <w:t xml:space="preserve">, και τον Κοινοβουλευτικό Υφυπουργό του Ομοσπονδιακού Υπουργείου Παιδείας και Έρευνας της Γερμανίας (BMBF), κ. Τόμας </w:t>
      </w:r>
      <w:proofErr w:type="spellStart"/>
      <w:r w:rsidRPr="004F6E86">
        <w:rPr>
          <w:rFonts w:ascii="Trebuchet MS" w:eastAsia="Times New Roman" w:hAnsi="Trebuchet MS" w:cs="Times New Roman"/>
          <w:color w:val="000000"/>
          <w:sz w:val="21"/>
          <w:szCs w:val="21"/>
          <w:lang w:eastAsia="el-GR"/>
        </w:rPr>
        <w:t>Ράχελ</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Thomas</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Rachel</w:t>
      </w:r>
      <w:proofErr w:type="spellEnd"/>
      <w:r w:rsidRPr="004F6E86">
        <w:rPr>
          <w:rFonts w:ascii="Trebuchet MS" w:eastAsia="Times New Roman" w:hAnsi="Trebuchet MS" w:cs="Times New Roman"/>
          <w:color w:val="000000"/>
          <w:sz w:val="21"/>
          <w:szCs w:val="21"/>
          <w:lang w:eastAsia="el-GR"/>
        </w:rPr>
        <w:t>).</w:t>
      </w:r>
    </w:p>
    <w:p w14:paraId="3A6F31E9"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lastRenderedPageBreak/>
        <w:t>Με βάση αυτό το νομικό πλαίσιο έχουν υπογραφεί από το 1982 έως και το 2017 δέκα-έξη (16) διμερή Πρωτόκολλα.</w:t>
      </w:r>
    </w:p>
    <w:p w14:paraId="56DA8EB6"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Το νέο πρόγραμμα διμερούς επιστημονικής και τεχνολογικής συνεργασίας Ελλάδας – Γερμανίας έχει ενταχθεί στο Επιχειρησιακό Πρόγραμμα ΕΠΑΝΕΚ με προϋπολογισμό 9,000,000,00 €.  Η κοινή προκήρυξη η οποία δημοσιεύθηκε το 2016 περιλάμβανε τους ακόλουθους θεματικούς τομείς:</w:t>
      </w:r>
    </w:p>
    <w:p w14:paraId="19A1B882" w14:textId="77777777" w:rsidR="004F6E86" w:rsidRPr="004F6E86" w:rsidRDefault="004F6E86" w:rsidP="004F6E86">
      <w:pPr>
        <w:spacing w:before="72" w:after="0" w:line="360" w:lineRule="atLeast"/>
        <w:ind w:left="34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Αγροδιατροφή</w:t>
      </w:r>
      <w:proofErr w:type="spellEnd"/>
    </w:p>
    <w:p w14:paraId="6C300547" w14:textId="77777777" w:rsidR="004F6E86" w:rsidRPr="004F6E86" w:rsidRDefault="004F6E86" w:rsidP="004F6E86">
      <w:pPr>
        <w:spacing w:before="72" w:after="0" w:line="360" w:lineRule="atLeast"/>
        <w:ind w:left="34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Βιοεπιστήμες</w:t>
      </w:r>
      <w:proofErr w:type="spellEnd"/>
      <w:r w:rsidRPr="004F6E86">
        <w:rPr>
          <w:rFonts w:ascii="Trebuchet MS" w:eastAsia="Times New Roman" w:hAnsi="Trebuchet MS" w:cs="Times New Roman"/>
          <w:color w:val="000000"/>
          <w:sz w:val="21"/>
          <w:szCs w:val="21"/>
          <w:lang w:eastAsia="el-GR"/>
        </w:rPr>
        <w:t>, Υγεία και Φάρμακα</w:t>
      </w:r>
    </w:p>
    <w:p w14:paraId="09475B86" w14:textId="77777777" w:rsidR="004F6E86" w:rsidRPr="004F6E86" w:rsidRDefault="004F6E86" w:rsidP="004F6E86">
      <w:pPr>
        <w:spacing w:before="72" w:after="0" w:line="360" w:lineRule="atLeast"/>
        <w:ind w:left="34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Ενέργεια</w:t>
      </w:r>
    </w:p>
    <w:p w14:paraId="118ED85C" w14:textId="77777777" w:rsidR="004F6E86" w:rsidRPr="004F6E86" w:rsidRDefault="004F6E86" w:rsidP="004F6E86">
      <w:pPr>
        <w:spacing w:before="72" w:after="0" w:line="360" w:lineRule="atLeast"/>
        <w:ind w:left="34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Υλικά και Κατασκευές</w:t>
      </w:r>
    </w:p>
    <w:p w14:paraId="300EE923" w14:textId="77777777" w:rsidR="004F6E86" w:rsidRPr="004F6E86" w:rsidRDefault="004F6E86" w:rsidP="004F6E86">
      <w:pPr>
        <w:spacing w:before="72" w:after="0" w:line="360" w:lineRule="atLeast"/>
        <w:ind w:left="34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Πολιτισμός, Τουρισμός, Πολιτιστικές και Δημιουργικές Βιομηχανίες (Π.Δ.Β.)</w:t>
      </w:r>
    </w:p>
    <w:p w14:paraId="4712A188" w14:textId="77777777" w:rsidR="004F6E86" w:rsidRPr="004F6E86" w:rsidRDefault="004F6E86" w:rsidP="004F6E86">
      <w:pPr>
        <w:spacing w:before="72" w:after="0" w:line="360" w:lineRule="atLeast"/>
        <w:ind w:left="34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Βασικές Τεχνολογίες Γενικής Εφαρμογής (</w:t>
      </w:r>
      <w:proofErr w:type="spellStart"/>
      <w:r w:rsidRPr="004F6E86">
        <w:rPr>
          <w:rFonts w:ascii="Trebuchet MS" w:eastAsia="Times New Roman" w:hAnsi="Trebuchet MS" w:cs="Times New Roman"/>
          <w:color w:val="000000"/>
          <w:sz w:val="21"/>
          <w:szCs w:val="21"/>
          <w:lang w:eastAsia="el-GR"/>
        </w:rPr>
        <w:t>Key</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Enabling</w:t>
      </w:r>
      <w:proofErr w:type="spellEnd"/>
      <w:r w:rsidRPr="004F6E86">
        <w:rPr>
          <w:rFonts w:ascii="Trebuchet MS" w:eastAsia="Times New Roman" w:hAnsi="Trebuchet MS" w:cs="Times New Roman"/>
          <w:color w:val="000000"/>
          <w:sz w:val="21"/>
          <w:szCs w:val="21"/>
          <w:lang w:eastAsia="el-GR"/>
        </w:rPr>
        <w:t xml:space="preserve"> Technologies - </w:t>
      </w:r>
      <w:proofErr w:type="spellStart"/>
      <w:r w:rsidRPr="004F6E86">
        <w:rPr>
          <w:rFonts w:ascii="Trebuchet MS" w:eastAsia="Times New Roman" w:hAnsi="Trebuchet MS" w:cs="Times New Roman"/>
          <w:color w:val="000000"/>
          <w:sz w:val="21"/>
          <w:szCs w:val="21"/>
          <w:lang w:eastAsia="el-GR"/>
        </w:rPr>
        <w:t>KETs</w:t>
      </w:r>
      <w:proofErr w:type="spellEnd"/>
      <w:r w:rsidRPr="004F6E86">
        <w:rPr>
          <w:rFonts w:ascii="Trebuchet MS" w:eastAsia="Times New Roman" w:hAnsi="Trebuchet MS" w:cs="Times New Roman"/>
          <w:color w:val="000000"/>
          <w:sz w:val="21"/>
          <w:szCs w:val="21"/>
          <w:lang w:eastAsia="el-GR"/>
        </w:rPr>
        <w:t xml:space="preserve">), με διεπιστημονικό χαρακτήρα: Οπτικές Τεχνολογίες - Οπτική Μετρολογία με εφαρμογές σε </w:t>
      </w:r>
      <w:proofErr w:type="spellStart"/>
      <w:r w:rsidRPr="004F6E86">
        <w:rPr>
          <w:rFonts w:ascii="Trebuchet MS" w:eastAsia="Times New Roman" w:hAnsi="Trebuchet MS" w:cs="Times New Roman"/>
          <w:color w:val="000000"/>
          <w:sz w:val="21"/>
          <w:szCs w:val="21"/>
          <w:lang w:eastAsia="el-GR"/>
        </w:rPr>
        <w:t>διατομεακές</w:t>
      </w:r>
      <w:proofErr w:type="spellEnd"/>
      <w:r w:rsidRPr="004F6E86">
        <w:rPr>
          <w:rFonts w:ascii="Trebuchet MS" w:eastAsia="Times New Roman" w:hAnsi="Trebuchet MS" w:cs="Times New Roman"/>
          <w:color w:val="000000"/>
          <w:sz w:val="21"/>
          <w:szCs w:val="21"/>
          <w:lang w:eastAsia="el-GR"/>
        </w:rPr>
        <w:t xml:space="preserve"> παρεμβάσεις (έργα που διευθύνονται από τη βιομηχανία)</w:t>
      </w:r>
    </w:p>
    <w:p w14:paraId="30CBB2A0"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Υποβλήθηκαν 157 κοινές προτάσεις εκ των οποίων, μετά από </w:t>
      </w:r>
      <w:proofErr w:type="spellStart"/>
      <w:r w:rsidRPr="004F6E86">
        <w:rPr>
          <w:rFonts w:ascii="Trebuchet MS" w:eastAsia="Times New Roman" w:hAnsi="Trebuchet MS" w:cs="Times New Roman"/>
          <w:color w:val="000000"/>
          <w:sz w:val="21"/>
          <w:szCs w:val="21"/>
          <w:lang w:eastAsia="el-GR"/>
        </w:rPr>
        <w:t>peer-review</w:t>
      </w:r>
      <w:proofErr w:type="spellEnd"/>
      <w:r w:rsidRPr="004F6E86">
        <w:rPr>
          <w:rFonts w:ascii="Trebuchet MS" w:eastAsia="Times New Roman" w:hAnsi="Trebuchet MS" w:cs="Times New Roman"/>
          <w:color w:val="000000"/>
          <w:sz w:val="21"/>
          <w:szCs w:val="21"/>
          <w:lang w:eastAsia="el-GR"/>
        </w:rPr>
        <w:t xml:space="preserve"> αξιολόγηση, καθώς και μετά από την σύγκληση της δέκατης-έκτης (16) </w:t>
      </w:r>
      <w:proofErr w:type="spellStart"/>
      <w:r w:rsidRPr="004F6E86">
        <w:rPr>
          <w:rFonts w:ascii="Trebuchet MS" w:eastAsia="Times New Roman" w:hAnsi="Trebuchet MS" w:cs="Times New Roman"/>
          <w:color w:val="000000"/>
          <w:sz w:val="21"/>
          <w:szCs w:val="21"/>
          <w:lang w:eastAsia="el-GR"/>
        </w:rPr>
        <w:t>ελληνο</w:t>
      </w:r>
      <w:proofErr w:type="spellEnd"/>
      <w:r w:rsidRPr="004F6E86">
        <w:rPr>
          <w:rFonts w:ascii="Trebuchet MS" w:eastAsia="Times New Roman" w:hAnsi="Trebuchet MS" w:cs="Times New Roman"/>
          <w:color w:val="000000"/>
          <w:sz w:val="21"/>
          <w:szCs w:val="21"/>
          <w:lang w:eastAsia="el-GR"/>
        </w:rPr>
        <w:t>-γερμανικής Μεικτής Επιτροπής, στην Βόννη, στις 14.9.2017, εγκρίθηκαν και χρηματοδοτούνται είκοσι-τέσσερα (24) κοινά έργα με χρηματοδότηση, από την ελληνική πλευρά από το Ε.Π. ΕΠΑΝΕΚ.</w:t>
      </w:r>
    </w:p>
    <w:p w14:paraId="1190844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Ελλάδα-Ισραήλ</w:t>
      </w:r>
    </w:p>
    <w:p w14:paraId="702EB389"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Η διμερής Ε&amp;Τ Συνεργασία με το Ισραήλ δρομολογήθηκε, αρχικά, στις 18.5.1992 με την υπογραφή, στην Ιερουσαλήμ, της «</w:t>
      </w:r>
      <w:r w:rsidRPr="004F6E86">
        <w:rPr>
          <w:rFonts w:ascii="Trebuchet MS" w:eastAsia="Times New Roman" w:hAnsi="Trebuchet MS" w:cs="Times New Roman"/>
          <w:i/>
          <w:iCs/>
          <w:color w:val="000000"/>
          <w:sz w:val="21"/>
          <w:szCs w:val="21"/>
          <w:lang w:eastAsia="el-GR"/>
        </w:rPr>
        <w:t>Συμφωνίας για την Μορφωτική, Εκπαιδευτική και Επιστημονική Συνεργασία μεταξύ της Κυβερνήσεως της Ελληνικής Δημοκρατίας και της Κυβερνήσεως του Κράτους του Ισραήλ</w:t>
      </w:r>
      <w:r w:rsidRPr="004F6E86">
        <w:rPr>
          <w:rFonts w:ascii="Trebuchet MS" w:eastAsia="Times New Roman" w:hAnsi="Trebuchet MS" w:cs="Times New Roman"/>
          <w:color w:val="000000"/>
          <w:sz w:val="21"/>
          <w:szCs w:val="21"/>
          <w:lang w:eastAsia="el-GR"/>
        </w:rPr>
        <w:t>» (Ν. 2267/17.12.1992, ΦΕΚ 227/Α’/22.12.1994).</w:t>
      </w:r>
    </w:p>
    <w:p w14:paraId="4AAA8D9F"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Με βάση αυτήν την Συμφωνία,  υπεγράφη στις 21.3.1993, το 1</w:t>
      </w:r>
      <w:r w:rsidRPr="004F6E86">
        <w:rPr>
          <w:rFonts w:ascii="Trebuchet MS" w:eastAsia="Times New Roman" w:hAnsi="Trebuchet MS" w:cs="Times New Roman"/>
          <w:color w:val="000000"/>
          <w:sz w:val="21"/>
          <w:szCs w:val="21"/>
          <w:vertAlign w:val="superscript"/>
          <w:lang w:eastAsia="el-GR"/>
        </w:rPr>
        <w:t>ο</w:t>
      </w:r>
      <w:r w:rsidRPr="004F6E86">
        <w:rPr>
          <w:rFonts w:ascii="Trebuchet MS" w:eastAsia="Times New Roman" w:hAnsi="Trebuchet MS" w:cs="Times New Roman"/>
          <w:color w:val="000000"/>
          <w:sz w:val="21"/>
          <w:szCs w:val="21"/>
          <w:lang w:eastAsia="el-GR"/>
        </w:rPr>
        <w:t> </w:t>
      </w:r>
      <w:proofErr w:type="spellStart"/>
      <w:r w:rsidRPr="004F6E86">
        <w:rPr>
          <w:rFonts w:ascii="Trebuchet MS" w:eastAsia="Times New Roman" w:hAnsi="Trebuchet MS" w:cs="Times New Roman"/>
          <w:color w:val="000000"/>
          <w:sz w:val="21"/>
          <w:szCs w:val="21"/>
          <w:lang w:eastAsia="el-GR"/>
        </w:rPr>
        <w:t>Ελληνο</w:t>
      </w:r>
      <w:proofErr w:type="spellEnd"/>
      <w:r w:rsidRPr="004F6E86">
        <w:rPr>
          <w:rFonts w:ascii="Trebuchet MS" w:eastAsia="Times New Roman" w:hAnsi="Trebuchet MS" w:cs="Times New Roman"/>
          <w:color w:val="000000"/>
          <w:sz w:val="21"/>
          <w:szCs w:val="21"/>
          <w:lang w:eastAsia="el-GR"/>
        </w:rPr>
        <w:t>-Ισραηλινό Πρωτόκολλο Συνεργασίας στην Έρευνα και Τεχνολογία (Ε&amp;Τ) με το οποίο εγκρίθηκε η υλοποίηση τριών (3) έργων στους τομείς:</w:t>
      </w:r>
    </w:p>
    <w:p w14:paraId="0C07FA89" w14:textId="77777777" w:rsidR="004F6E86" w:rsidRPr="004F6E86" w:rsidRDefault="004F6E86" w:rsidP="004F6E86">
      <w:pPr>
        <w:numPr>
          <w:ilvl w:val="0"/>
          <w:numId w:val="1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Πολιτιστικής Κληρονομιάς (Εθνικό Ίδρυμα Ερευνών - ΕΙΕ/</w:t>
      </w:r>
      <w:proofErr w:type="spellStart"/>
      <w:r w:rsidRPr="004F6E86">
        <w:rPr>
          <w:rFonts w:ascii="Trebuchet MS" w:eastAsia="Times New Roman" w:hAnsi="Trebuchet MS" w:cs="Times New Roman"/>
          <w:color w:val="000000"/>
          <w:sz w:val="21"/>
          <w:szCs w:val="21"/>
          <w:lang w:eastAsia="el-GR"/>
        </w:rPr>
        <w:t>Tel</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Aviv</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University</w:t>
      </w:r>
      <w:proofErr w:type="spellEnd"/>
      <w:r w:rsidRPr="004F6E86">
        <w:rPr>
          <w:rFonts w:ascii="Trebuchet MS" w:eastAsia="Times New Roman" w:hAnsi="Trebuchet MS" w:cs="Times New Roman"/>
          <w:color w:val="000000"/>
          <w:sz w:val="21"/>
          <w:szCs w:val="21"/>
          <w:lang w:eastAsia="el-GR"/>
        </w:rPr>
        <w:t>),</w:t>
      </w:r>
    </w:p>
    <w:p w14:paraId="29231138" w14:textId="77777777" w:rsidR="004F6E86" w:rsidRPr="004F6E86" w:rsidRDefault="004F6E86" w:rsidP="004F6E86">
      <w:pPr>
        <w:numPr>
          <w:ilvl w:val="0"/>
          <w:numId w:val="1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Βιοτεχνολογίας (Ίδρυμα Τεχνολογίας &amp; Έρευνας - ΙΤΕ/</w:t>
      </w:r>
      <w:proofErr w:type="spellStart"/>
      <w:r w:rsidRPr="004F6E86">
        <w:rPr>
          <w:rFonts w:ascii="Trebuchet MS" w:eastAsia="Times New Roman" w:hAnsi="Trebuchet MS" w:cs="Times New Roman"/>
          <w:color w:val="000000"/>
          <w:sz w:val="21"/>
          <w:szCs w:val="21"/>
          <w:lang w:eastAsia="el-GR"/>
        </w:rPr>
        <w:t>Tel</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Aviv</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University</w:t>
      </w:r>
      <w:proofErr w:type="spellEnd"/>
      <w:r w:rsidRPr="004F6E86">
        <w:rPr>
          <w:rFonts w:ascii="Trebuchet MS" w:eastAsia="Times New Roman" w:hAnsi="Trebuchet MS" w:cs="Times New Roman"/>
          <w:color w:val="000000"/>
          <w:sz w:val="21"/>
          <w:szCs w:val="21"/>
          <w:lang w:eastAsia="el-GR"/>
        </w:rPr>
        <w:t>),</w:t>
      </w:r>
    </w:p>
    <w:p w14:paraId="415854B4" w14:textId="77777777" w:rsidR="004F6E86" w:rsidRPr="004F6E86" w:rsidRDefault="004F6E86" w:rsidP="004F6E86">
      <w:pPr>
        <w:numPr>
          <w:ilvl w:val="0"/>
          <w:numId w:val="12"/>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Πολυμερών (ΕΜΠ/</w:t>
      </w:r>
      <w:proofErr w:type="spellStart"/>
      <w:r w:rsidRPr="004F6E86">
        <w:rPr>
          <w:rFonts w:ascii="Trebuchet MS" w:eastAsia="Times New Roman" w:hAnsi="Trebuchet MS" w:cs="Times New Roman"/>
          <w:color w:val="000000"/>
          <w:sz w:val="21"/>
          <w:szCs w:val="21"/>
          <w:lang w:eastAsia="el-GR"/>
        </w:rPr>
        <w:t>Hebrew</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University</w:t>
      </w:r>
      <w:proofErr w:type="spellEnd"/>
      <w:r w:rsidRPr="004F6E86">
        <w:rPr>
          <w:rFonts w:ascii="Trebuchet MS" w:eastAsia="Times New Roman" w:hAnsi="Trebuchet MS" w:cs="Times New Roman"/>
          <w:color w:val="000000"/>
          <w:sz w:val="21"/>
          <w:szCs w:val="21"/>
          <w:lang w:eastAsia="el-GR"/>
        </w:rPr>
        <w:t>),</w:t>
      </w:r>
    </w:p>
    <w:p w14:paraId="74B6628A"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ενώ σε ένα έργο επιπλέον στον τομέα της Βιοτεχνολογίας (Παν. Θεσσαλίας/</w:t>
      </w:r>
      <w:proofErr w:type="spellStart"/>
      <w:r w:rsidRPr="004F6E86">
        <w:rPr>
          <w:rFonts w:ascii="Trebuchet MS" w:eastAsia="Times New Roman" w:hAnsi="Trebuchet MS" w:cs="Times New Roman"/>
          <w:color w:val="000000"/>
          <w:sz w:val="21"/>
          <w:szCs w:val="21"/>
          <w:lang w:eastAsia="el-GR"/>
        </w:rPr>
        <w:t>Cotton</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production</w:t>
      </w:r>
      <w:proofErr w:type="spellEnd"/>
      <w:r w:rsidRPr="004F6E86">
        <w:rPr>
          <w:rFonts w:ascii="Trebuchet MS" w:eastAsia="Times New Roman" w:hAnsi="Trebuchet MS" w:cs="Times New Roman"/>
          <w:color w:val="000000"/>
          <w:sz w:val="21"/>
          <w:szCs w:val="21"/>
          <w:lang w:eastAsia="el-GR"/>
        </w:rPr>
        <w:t xml:space="preserve"> and </w:t>
      </w:r>
      <w:proofErr w:type="spellStart"/>
      <w:r w:rsidRPr="004F6E86">
        <w:rPr>
          <w:rFonts w:ascii="Trebuchet MS" w:eastAsia="Times New Roman" w:hAnsi="Trebuchet MS" w:cs="Times New Roman"/>
          <w:color w:val="000000"/>
          <w:sz w:val="21"/>
          <w:szCs w:val="21"/>
          <w:lang w:eastAsia="el-GR"/>
        </w:rPr>
        <w:t>Marketing</w:t>
      </w:r>
      <w:proofErr w:type="spellEnd"/>
      <w:r w:rsidRPr="004F6E86">
        <w:rPr>
          <w:rFonts w:ascii="Trebuchet MS" w:eastAsia="Times New Roman" w:hAnsi="Trebuchet MS" w:cs="Times New Roman"/>
          <w:color w:val="000000"/>
          <w:sz w:val="21"/>
          <w:szCs w:val="21"/>
          <w:lang w:eastAsia="el-GR"/>
        </w:rPr>
        <w:t xml:space="preserve"> Board-</w:t>
      </w:r>
      <w:proofErr w:type="spellStart"/>
      <w:r w:rsidRPr="004F6E86">
        <w:rPr>
          <w:rFonts w:ascii="Trebuchet MS" w:eastAsia="Times New Roman" w:hAnsi="Trebuchet MS" w:cs="Times New Roman"/>
          <w:color w:val="000000"/>
          <w:sz w:val="21"/>
          <w:szCs w:val="21"/>
          <w:lang w:eastAsia="el-GR"/>
        </w:rPr>
        <w:t>Israel</w:t>
      </w:r>
      <w:proofErr w:type="spellEnd"/>
      <w:r w:rsidRPr="004F6E86">
        <w:rPr>
          <w:rFonts w:ascii="Trebuchet MS" w:eastAsia="Times New Roman" w:hAnsi="Trebuchet MS" w:cs="Times New Roman"/>
          <w:color w:val="000000"/>
          <w:sz w:val="21"/>
          <w:szCs w:val="21"/>
          <w:lang w:eastAsia="el-GR"/>
        </w:rPr>
        <w:t>) δόθηκε η δυνατότητα ανταλλαγής μιας επίσκεψης για τη δρομολόγηση συνεργασίας.</w:t>
      </w:r>
    </w:p>
    <w:p w14:paraId="13EF5095"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Σημειώνεται ότι η μεγάλη καθυστέρηση, κατά ενάμιση περίπου έτος, της κύρωσης της Συμφωνίας από την Ελληνική Βουλή δημιούργησε σοβαρά προβλήματα στην ομαλή </w:t>
      </w:r>
      <w:r w:rsidRPr="004F6E86">
        <w:rPr>
          <w:rFonts w:ascii="Trebuchet MS" w:eastAsia="Times New Roman" w:hAnsi="Trebuchet MS" w:cs="Times New Roman"/>
          <w:color w:val="000000"/>
          <w:sz w:val="21"/>
          <w:szCs w:val="21"/>
          <w:lang w:eastAsia="el-GR"/>
        </w:rPr>
        <w:lastRenderedPageBreak/>
        <w:t xml:space="preserve">υλοποίηση των έργων και ουσιαστικά οδήγησε σε αδρανοποίηση της </w:t>
      </w:r>
      <w:proofErr w:type="spellStart"/>
      <w:r w:rsidRPr="004F6E86">
        <w:rPr>
          <w:rFonts w:ascii="Trebuchet MS" w:eastAsia="Times New Roman" w:hAnsi="Trebuchet MS" w:cs="Times New Roman"/>
          <w:color w:val="000000"/>
          <w:sz w:val="21"/>
          <w:szCs w:val="21"/>
          <w:lang w:eastAsia="el-GR"/>
        </w:rPr>
        <w:t>Ελληνο</w:t>
      </w:r>
      <w:proofErr w:type="spellEnd"/>
      <w:r w:rsidRPr="004F6E86">
        <w:rPr>
          <w:rFonts w:ascii="Trebuchet MS" w:eastAsia="Times New Roman" w:hAnsi="Trebuchet MS" w:cs="Times New Roman"/>
          <w:color w:val="000000"/>
          <w:sz w:val="21"/>
          <w:szCs w:val="21"/>
          <w:lang w:eastAsia="el-GR"/>
        </w:rPr>
        <w:t>-Ισραηλινής Ε&amp;Τ Συνεργασίας.</w:t>
      </w:r>
    </w:p>
    <w:p w14:paraId="5EF30EC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Στις 14.2.2006 υπεγράφη, στην Αθήνα, νέα διακρατική συμφωνία Ελλάδας–Ισραήλ με ειδική στόχευση στην ενίσχυση της συνεργασίας του ιδιωτικού τομέα στις δύο χώρες. Η νέα αυτή «</w:t>
      </w:r>
      <w:r w:rsidRPr="004F6E86">
        <w:rPr>
          <w:rFonts w:ascii="Trebuchet MS" w:eastAsia="Times New Roman" w:hAnsi="Trebuchet MS" w:cs="Times New Roman"/>
          <w:i/>
          <w:iCs/>
          <w:color w:val="000000"/>
          <w:sz w:val="21"/>
          <w:szCs w:val="21"/>
          <w:lang w:eastAsia="el-GR"/>
        </w:rPr>
        <w:t>Συμφωνία της Κυβέρνησης της Ελληνικής Δημοκρατίας και της Κυβέρνησης του Κράτους του Ισραήλ για τη διμερή συνεργασία του ιδιωτικού τομέα στην Βιομηχανική Έρευνα και Ανάπτυξη</w:t>
      </w:r>
      <w:r w:rsidRPr="004F6E86">
        <w:rPr>
          <w:rFonts w:ascii="Trebuchet MS" w:eastAsia="Times New Roman" w:hAnsi="Trebuchet MS" w:cs="Times New Roman"/>
          <w:color w:val="000000"/>
          <w:sz w:val="21"/>
          <w:szCs w:val="21"/>
          <w:lang w:eastAsia="el-GR"/>
        </w:rPr>
        <w:t>», κυρώθηκε με τον Ν. 3539/22.2.2007 (ΦΕΚ 45/Α’/23.2.2007).</w:t>
      </w:r>
    </w:p>
    <w:p w14:paraId="2D8A363E"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Η Συμφωνία αυτή, η οποία αποτελεί το πλαίσιο της εφεξής διμερούς Ε&amp;Τ συνεργασίας Ελλάδας-Ισραήλ, οδήγησε σε δύο, μέχρι τώρα, κοινές Προκηρύξεις, των ετών 2012-2015 και 2017-2020.</w:t>
      </w:r>
    </w:p>
    <w:p w14:paraId="2A4FB57A"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Α. 2012-2015</w:t>
      </w:r>
    </w:p>
    <w:p w14:paraId="4EF1D1B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Το Πρόγραμμα Διμερούς Ε&amp;Τ Συνεργασίας Ελλάδας–Ισραήλ (2012-2015) υλοποιήθηκε και χρηματοδοτήθηκε από το Επιχειρησιακό Πρόγραμμα «Ανταγωνιστικότητα - Επιχειρηματικότητα» - ΕΠΑΝ ΙΙ</w:t>
      </w:r>
      <w:bookmarkStart w:id="0" w:name="_ftnref1"/>
      <w:r w:rsidRPr="004F6E86">
        <w:rPr>
          <w:rFonts w:ascii="Trebuchet MS" w:eastAsia="Times New Roman" w:hAnsi="Trebuchet MS" w:cs="Times New Roman"/>
          <w:color w:val="000000"/>
          <w:sz w:val="21"/>
          <w:szCs w:val="21"/>
          <w:lang w:eastAsia="el-GR"/>
        </w:rPr>
        <w:fldChar w:fldCharType="begin"/>
      </w:r>
      <w:r w:rsidRPr="004F6E86">
        <w:rPr>
          <w:rFonts w:ascii="Trebuchet MS" w:eastAsia="Times New Roman" w:hAnsi="Trebuchet MS" w:cs="Times New Roman"/>
          <w:color w:val="000000"/>
          <w:sz w:val="21"/>
          <w:szCs w:val="21"/>
          <w:lang w:eastAsia="el-GR"/>
        </w:rPr>
        <w:instrText xml:space="preserve"> HYPERLINK "http://www.gsrt.gr/central.aspx?sId=125I515I1370I646I516358" \l "_ftn1" \o "" </w:instrText>
      </w:r>
      <w:r w:rsidRPr="004F6E86">
        <w:rPr>
          <w:rFonts w:ascii="Trebuchet MS" w:eastAsia="Times New Roman" w:hAnsi="Trebuchet MS" w:cs="Times New Roman"/>
          <w:color w:val="000000"/>
          <w:sz w:val="21"/>
          <w:szCs w:val="21"/>
          <w:lang w:eastAsia="el-GR"/>
        </w:rPr>
        <w:fldChar w:fldCharType="separate"/>
      </w:r>
      <w:r w:rsidRPr="004F6E86">
        <w:rPr>
          <w:rFonts w:ascii="Trebuchet MS" w:eastAsia="Times New Roman" w:hAnsi="Trebuchet MS" w:cs="Times New Roman"/>
          <w:color w:val="0000FF"/>
          <w:sz w:val="21"/>
          <w:szCs w:val="21"/>
          <w:u w:val="single"/>
          <w:vertAlign w:val="superscript"/>
          <w:lang w:eastAsia="el-GR"/>
        </w:rPr>
        <w:t>[1]</w:t>
      </w:r>
      <w:r w:rsidRPr="004F6E86">
        <w:rPr>
          <w:rFonts w:ascii="Trebuchet MS" w:eastAsia="Times New Roman" w:hAnsi="Trebuchet MS" w:cs="Times New Roman"/>
          <w:color w:val="000000"/>
          <w:sz w:val="21"/>
          <w:szCs w:val="21"/>
          <w:lang w:eastAsia="el-GR"/>
        </w:rPr>
        <w:fldChar w:fldCharType="end"/>
      </w:r>
      <w:bookmarkEnd w:id="0"/>
      <w:r w:rsidRPr="004F6E86">
        <w:rPr>
          <w:rFonts w:ascii="Trebuchet MS" w:eastAsia="Times New Roman" w:hAnsi="Trebuchet MS" w:cs="Times New Roman"/>
          <w:color w:val="000000"/>
          <w:sz w:val="21"/>
          <w:szCs w:val="21"/>
          <w:lang w:eastAsia="el-GR"/>
        </w:rPr>
        <w:t>.</w:t>
      </w:r>
    </w:p>
    <w:p w14:paraId="2E06ABB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B. 2017-2020</w:t>
      </w:r>
    </w:p>
    <w:p w14:paraId="50F5CC8A"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Το νέο πρόγραμμα διμερούς επιστημονικής και τεχνολογικής συνεργασίας Ελλάδας – Ισραήλ έχει ενταχθεί στο Επιχειρησιακό Πρόγραμμα ΕΠΑΝΕΚ με προϋπολογισμό 9,000,000,00 € και υλοποιείται σε δύο (2) φάσεις:</w:t>
      </w:r>
    </w:p>
    <w:p w14:paraId="00B4B429" w14:textId="77777777" w:rsidR="004F6E86" w:rsidRPr="004F6E86" w:rsidRDefault="004F6E86" w:rsidP="004F6E86">
      <w:pPr>
        <w:spacing w:before="72" w:after="0" w:line="360" w:lineRule="atLeast"/>
        <w:ind w:left="360"/>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i. Η 1</w:t>
      </w:r>
      <w:r w:rsidRPr="004F6E86">
        <w:rPr>
          <w:rFonts w:ascii="Trebuchet MS" w:eastAsia="Times New Roman" w:hAnsi="Trebuchet MS" w:cs="Times New Roman"/>
          <w:color w:val="000000"/>
          <w:sz w:val="21"/>
          <w:szCs w:val="21"/>
          <w:vertAlign w:val="superscript"/>
          <w:lang w:eastAsia="el-GR"/>
        </w:rPr>
        <w:t>η</w:t>
      </w:r>
      <w:r w:rsidRPr="004F6E86">
        <w:rPr>
          <w:rFonts w:ascii="Trebuchet MS" w:eastAsia="Times New Roman" w:hAnsi="Trebuchet MS" w:cs="Times New Roman"/>
          <w:color w:val="000000"/>
          <w:sz w:val="21"/>
          <w:szCs w:val="21"/>
          <w:lang w:eastAsia="el-GR"/>
        </w:rPr>
        <w:t> προκήρυξη συνολικού προϋπολογισμού 4,500 εκ. € και χρηματοδότηση ανά έργο έως 400.000 €, στους παρακάτω  θεματικούς τομείς:</w:t>
      </w:r>
    </w:p>
    <w:p w14:paraId="2F703D32" w14:textId="77777777" w:rsidR="004F6E86" w:rsidRPr="004F6E86" w:rsidRDefault="004F6E86" w:rsidP="004F6E86">
      <w:pPr>
        <w:numPr>
          <w:ilvl w:val="0"/>
          <w:numId w:val="13"/>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Αγροδιατροφή</w:t>
      </w:r>
      <w:proofErr w:type="spellEnd"/>
      <w:r w:rsidRPr="004F6E86">
        <w:rPr>
          <w:rFonts w:ascii="Trebuchet MS" w:eastAsia="Times New Roman" w:hAnsi="Trebuchet MS" w:cs="Times New Roman"/>
          <w:color w:val="000000"/>
          <w:sz w:val="21"/>
          <w:szCs w:val="21"/>
          <w:lang w:eastAsia="el-GR"/>
        </w:rPr>
        <w:t xml:space="preserve"> - </w:t>
      </w:r>
      <w:proofErr w:type="spellStart"/>
      <w:r w:rsidRPr="004F6E86">
        <w:rPr>
          <w:rFonts w:ascii="Trebuchet MS" w:eastAsia="Times New Roman" w:hAnsi="Trebuchet MS" w:cs="Times New Roman"/>
          <w:color w:val="000000"/>
          <w:sz w:val="21"/>
          <w:szCs w:val="21"/>
          <w:lang w:eastAsia="el-GR"/>
        </w:rPr>
        <w:t>Agrofood</w:t>
      </w:r>
      <w:proofErr w:type="spellEnd"/>
    </w:p>
    <w:p w14:paraId="7FE878C2" w14:textId="77777777" w:rsidR="004F6E86" w:rsidRPr="004F6E86" w:rsidRDefault="004F6E86" w:rsidP="004F6E86">
      <w:pPr>
        <w:numPr>
          <w:ilvl w:val="0"/>
          <w:numId w:val="13"/>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Βιοεπιστήμες</w:t>
      </w:r>
      <w:proofErr w:type="spellEnd"/>
      <w:r w:rsidRPr="004F6E86">
        <w:rPr>
          <w:rFonts w:ascii="Trebuchet MS" w:eastAsia="Times New Roman" w:hAnsi="Trebuchet MS" w:cs="Times New Roman"/>
          <w:color w:val="000000"/>
          <w:sz w:val="21"/>
          <w:szCs w:val="21"/>
          <w:lang w:eastAsia="el-GR"/>
        </w:rPr>
        <w:t xml:space="preserve">  &amp; Φάρμακα - </w:t>
      </w:r>
      <w:proofErr w:type="spellStart"/>
      <w:r w:rsidRPr="004F6E86">
        <w:rPr>
          <w:rFonts w:ascii="Trebuchet MS" w:eastAsia="Times New Roman" w:hAnsi="Trebuchet MS" w:cs="Times New Roman"/>
          <w:color w:val="000000"/>
          <w:sz w:val="21"/>
          <w:szCs w:val="21"/>
          <w:lang w:eastAsia="el-GR"/>
        </w:rPr>
        <w:t>Life</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Sciences</w:t>
      </w:r>
      <w:proofErr w:type="spellEnd"/>
      <w:r w:rsidRPr="004F6E86">
        <w:rPr>
          <w:rFonts w:ascii="Trebuchet MS" w:eastAsia="Times New Roman" w:hAnsi="Trebuchet MS" w:cs="Times New Roman"/>
          <w:color w:val="000000"/>
          <w:sz w:val="21"/>
          <w:szCs w:val="21"/>
          <w:lang w:eastAsia="el-GR"/>
        </w:rPr>
        <w:t xml:space="preserve"> &amp; </w:t>
      </w:r>
      <w:proofErr w:type="spellStart"/>
      <w:r w:rsidRPr="004F6E86">
        <w:rPr>
          <w:rFonts w:ascii="Trebuchet MS" w:eastAsia="Times New Roman" w:hAnsi="Trebuchet MS" w:cs="Times New Roman"/>
          <w:color w:val="000000"/>
          <w:sz w:val="21"/>
          <w:szCs w:val="21"/>
          <w:lang w:eastAsia="el-GR"/>
        </w:rPr>
        <w:t>Pharma</w:t>
      </w:r>
      <w:proofErr w:type="spellEnd"/>
    </w:p>
    <w:p w14:paraId="146DAEC4" w14:textId="77777777" w:rsidR="004F6E86" w:rsidRPr="004F6E86" w:rsidRDefault="004F6E86" w:rsidP="004F6E86">
      <w:pPr>
        <w:numPr>
          <w:ilvl w:val="0"/>
          <w:numId w:val="13"/>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Ενέργεια - Energy</w:t>
      </w:r>
    </w:p>
    <w:p w14:paraId="4ED64FDF" w14:textId="77777777" w:rsidR="004F6E86" w:rsidRPr="004F6E86" w:rsidRDefault="004F6E86" w:rsidP="004F6E86">
      <w:pPr>
        <w:numPr>
          <w:ilvl w:val="0"/>
          <w:numId w:val="13"/>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Περιβάλλον και Βιώσιμη Ανάπτυξη – </w:t>
      </w:r>
      <w:proofErr w:type="spellStart"/>
      <w:r w:rsidRPr="004F6E86">
        <w:rPr>
          <w:rFonts w:ascii="Trebuchet MS" w:eastAsia="Times New Roman" w:hAnsi="Trebuchet MS" w:cs="Times New Roman"/>
          <w:color w:val="000000"/>
          <w:sz w:val="21"/>
          <w:szCs w:val="21"/>
          <w:lang w:eastAsia="el-GR"/>
        </w:rPr>
        <w:t>Environment</w:t>
      </w:r>
      <w:proofErr w:type="spellEnd"/>
      <w:r w:rsidRPr="004F6E86">
        <w:rPr>
          <w:rFonts w:ascii="Trebuchet MS" w:eastAsia="Times New Roman" w:hAnsi="Trebuchet MS" w:cs="Times New Roman"/>
          <w:color w:val="000000"/>
          <w:sz w:val="21"/>
          <w:szCs w:val="21"/>
          <w:lang w:eastAsia="el-GR"/>
        </w:rPr>
        <w:t xml:space="preserve"> &amp; </w:t>
      </w:r>
      <w:proofErr w:type="spellStart"/>
      <w:r w:rsidRPr="004F6E86">
        <w:rPr>
          <w:rFonts w:ascii="Trebuchet MS" w:eastAsia="Times New Roman" w:hAnsi="Trebuchet MS" w:cs="Times New Roman"/>
          <w:color w:val="000000"/>
          <w:sz w:val="21"/>
          <w:szCs w:val="21"/>
          <w:lang w:eastAsia="el-GR"/>
        </w:rPr>
        <w:t>Sustainable</w:t>
      </w:r>
      <w:proofErr w:type="spellEnd"/>
      <w:r w:rsidRPr="004F6E86">
        <w:rPr>
          <w:rFonts w:ascii="Trebuchet MS" w:eastAsia="Times New Roman" w:hAnsi="Trebuchet MS" w:cs="Times New Roman"/>
          <w:color w:val="000000"/>
          <w:sz w:val="21"/>
          <w:szCs w:val="21"/>
          <w:lang w:eastAsia="el-GR"/>
        </w:rPr>
        <w:t xml:space="preserve"> Development</w:t>
      </w:r>
    </w:p>
    <w:p w14:paraId="0EC30079"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κατέληξε στην υλοποίηση πέντε (5) έργων.</w:t>
      </w:r>
    </w:p>
    <w:p w14:paraId="69F5C8FE" w14:textId="77777777" w:rsidR="004F6E86" w:rsidRPr="004F6E86" w:rsidRDefault="004F6E86" w:rsidP="004F6E86">
      <w:pPr>
        <w:spacing w:before="72" w:after="0" w:line="360" w:lineRule="atLeast"/>
        <w:ind w:left="360"/>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ii</w:t>
      </w:r>
      <w:proofErr w:type="spellEnd"/>
      <w:r w:rsidRPr="004F6E86">
        <w:rPr>
          <w:rFonts w:ascii="Trebuchet MS" w:eastAsia="Times New Roman" w:hAnsi="Trebuchet MS" w:cs="Times New Roman"/>
          <w:color w:val="000000"/>
          <w:sz w:val="21"/>
          <w:szCs w:val="21"/>
          <w:lang w:eastAsia="el-GR"/>
        </w:rPr>
        <w:t>. Η 2</w:t>
      </w:r>
      <w:r w:rsidRPr="004F6E86">
        <w:rPr>
          <w:rFonts w:ascii="Trebuchet MS" w:eastAsia="Times New Roman" w:hAnsi="Trebuchet MS" w:cs="Times New Roman"/>
          <w:color w:val="000000"/>
          <w:sz w:val="21"/>
          <w:szCs w:val="21"/>
          <w:vertAlign w:val="superscript"/>
          <w:lang w:eastAsia="el-GR"/>
        </w:rPr>
        <w:t>η</w:t>
      </w:r>
      <w:r w:rsidRPr="004F6E86">
        <w:rPr>
          <w:rFonts w:ascii="Trebuchet MS" w:eastAsia="Times New Roman" w:hAnsi="Trebuchet MS" w:cs="Times New Roman"/>
          <w:color w:val="000000"/>
          <w:sz w:val="21"/>
          <w:szCs w:val="21"/>
          <w:lang w:eastAsia="el-GR"/>
        </w:rPr>
        <w:t> προκήρυξη με προϋπολογισμό 7 εκ. €, αναμένεται να ανακοινωθεί εντός του 2019 και προγραμματίζεται να καλύπτει τους ακόλουθους θεματικούς τομείς:</w:t>
      </w:r>
    </w:p>
    <w:p w14:paraId="152CAA78" w14:textId="77777777" w:rsidR="004F6E86" w:rsidRPr="004F6E86" w:rsidRDefault="004F6E86" w:rsidP="004F6E86">
      <w:pPr>
        <w:numPr>
          <w:ilvl w:val="0"/>
          <w:numId w:val="14"/>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Τεχνολογίες Πληροφορικής και Επικοινωνιών , ICT</w:t>
      </w:r>
    </w:p>
    <w:p w14:paraId="6D946A2C" w14:textId="77777777" w:rsidR="004F6E86" w:rsidRPr="004F6E86" w:rsidRDefault="004F6E86" w:rsidP="004F6E86">
      <w:pPr>
        <w:numPr>
          <w:ilvl w:val="0"/>
          <w:numId w:val="14"/>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Μεταφορές και Εφοδιαστική Αλυσίδα, Transport – </w:t>
      </w:r>
      <w:proofErr w:type="spellStart"/>
      <w:r w:rsidRPr="004F6E86">
        <w:rPr>
          <w:rFonts w:ascii="Trebuchet MS" w:eastAsia="Times New Roman" w:hAnsi="Trebuchet MS" w:cs="Times New Roman"/>
          <w:color w:val="000000"/>
          <w:sz w:val="21"/>
          <w:szCs w:val="21"/>
          <w:lang w:eastAsia="el-GR"/>
        </w:rPr>
        <w:t>Logistics</w:t>
      </w:r>
      <w:proofErr w:type="spellEnd"/>
      <w:r w:rsidRPr="004F6E86">
        <w:rPr>
          <w:rFonts w:ascii="Trebuchet MS" w:eastAsia="Times New Roman" w:hAnsi="Trebuchet MS" w:cs="Times New Roman"/>
          <w:color w:val="000000"/>
          <w:sz w:val="21"/>
          <w:szCs w:val="21"/>
          <w:lang w:eastAsia="el-GR"/>
        </w:rPr>
        <w:t>,</w:t>
      </w:r>
    </w:p>
    <w:p w14:paraId="71BA1D1B" w14:textId="77777777" w:rsidR="004F6E86" w:rsidRPr="004F6E86" w:rsidRDefault="004F6E86" w:rsidP="004F6E86">
      <w:pPr>
        <w:numPr>
          <w:ilvl w:val="0"/>
          <w:numId w:val="14"/>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Υλικά και Κατασκευές ,  Materials – Construction</w:t>
      </w:r>
    </w:p>
    <w:p w14:paraId="0BFB9038" w14:textId="77777777" w:rsidR="004F6E86" w:rsidRPr="004F6E86" w:rsidRDefault="004F6E86" w:rsidP="004F6E86">
      <w:pPr>
        <w:numPr>
          <w:ilvl w:val="0"/>
          <w:numId w:val="14"/>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Αγροδιατροφή</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Agrofood</w:t>
      </w:r>
      <w:proofErr w:type="spellEnd"/>
    </w:p>
    <w:p w14:paraId="4CD86E1D"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Ελλάδα-Κίνα</w:t>
      </w:r>
    </w:p>
    <w:p w14:paraId="26052A19"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 xml:space="preserve">Η </w:t>
      </w:r>
      <w:proofErr w:type="spellStart"/>
      <w:r w:rsidRPr="004F6E86">
        <w:rPr>
          <w:rFonts w:ascii="Trebuchet MS" w:eastAsia="Times New Roman" w:hAnsi="Trebuchet MS" w:cs="Times New Roman"/>
          <w:color w:val="000000"/>
          <w:sz w:val="21"/>
          <w:szCs w:val="21"/>
          <w:lang w:eastAsia="el-GR"/>
        </w:rPr>
        <w:t>ελληνο</w:t>
      </w:r>
      <w:proofErr w:type="spellEnd"/>
      <w:r w:rsidRPr="004F6E86">
        <w:rPr>
          <w:rFonts w:ascii="Trebuchet MS" w:eastAsia="Times New Roman" w:hAnsi="Trebuchet MS" w:cs="Times New Roman"/>
          <w:color w:val="000000"/>
          <w:sz w:val="21"/>
          <w:szCs w:val="21"/>
          <w:lang w:eastAsia="el-GR"/>
        </w:rPr>
        <w:t>-κινεζική συνεργασία στην Ε&amp;Τ βασίζεται στην ειδική Συμφωνία που υπεγράφη στο Πεκίνο, στις 15.11.1979 (Ν. 1097/11.12.1980, ΦΕΚ 285/Α’/17.12.1980).</w:t>
      </w:r>
    </w:p>
    <w:p w14:paraId="2F2CD99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lastRenderedPageBreak/>
        <w:t xml:space="preserve">Στο πλαίσιο αυτής έχουν υπογραφεί ήδη ένδεκα (11) Πρωτόκολλα με τα οποία εγκρίθηκαν κοινά έργα Ε&amp;Τ συνεργασίας, ενώ έχουν γίνει και πολλές διμερείς εκδηλώσεις (υπουργικές συναντήσεις, </w:t>
      </w:r>
      <w:proofErr w:type="spellStart"/>
      <w:r w:rsidRPr="004F6E86">
        <w:rPr>
          <w:rFonts w:ascii="Trebuchet MS" w:eastAsia="Times New Roman" w:hAnsi="Trebuchet MS" w:cs="Times New Roman"/>
          <w:color w:val="000000"/>
          <w:sz w:val="21"/>
          <w:szCs w:val="21"/>
          <w:lang w:eastAsia="el-GR"/>
        </w:rPr>
        <w:t>workshops</w:t>
      </w:r>
      <w:proofErr w:type="spellEnd"/>
      <w:r w:rsidRPr="004F6E86">
        <w:rPr>
          <w:rFonts w:ascii="Trebuchet MS" w:eastAsia="Times New Roman" w:hAnsi="Trebuchet MS" w:cs="Times New Roman"/>
          <w:color w:val="000000"/>
          <w:sz w:val="21"/>
          <w:szCs w:val="21"/>
          <w:lang w:eastAsia="el-GR"/>
        </w:rPr>
        <w:t xml:space="preserve">/ημερίδες, </w:t>
      </w:r>
      <w:proofErr w:type="spellStart"/>
      <w:r w:rsidRPr="004F6E86">
        <w:rPr>
          <w:rFonts w:ascii="Trebuchet MS" w:eastAsia="Times New Roman" w:hAnsi="Trebuchet MS" w:cs="Times New Roman"/>
          <w:color w:val="000000"/>
          <w:sz w:val="21"/>
          <w:szCs w:val="21"/>
          <w:lang w:eastAsia="el-GR"/>
        </w:rPr>
        <w:t>expert-meetings</w:t>
      </w:r>
      <w:proofErr w:type="spellEnd"/>
      <w:r w:rsidRPr="004F6E86">
        <w:rPr>
          <w:rFonts w:ascii="Trebuchet MS" w:eastAsia="Times New Roman" w:hAnsi="Trebuchet MS" w:cs="Times New Roman"/>
          <w:color w:val="000000"/>
          <w:sz w:val="21"/>
          <w:szCs w:val="21"/>
          <w:lang w:eastAsia="el-GR"/>
        </w:rPr>
        <w:t xml:space="preserve">, αμοιβαίες αποστολές εμπειρογνωμόνων </w:t>
      </w:r>
      <w:proofErr w:type="spellStart"/>
      <w:r w:rsidRPr="004F6E86">
        <w:rPr>
          <w:rFonts w:ascii="Trebuchet MS" w:eastAsia="Times New Roman" w:hAnsi="Trebuchet MS" w:cs="Times New Roman"/>
          <w:color w:val="000000"/>
          <w:sz w:val="21"/>
          <w:szCs w:val="21"/>
          <w:lang w:eastAsia="el-GR"/>
        </w:rPr>
        <w:t>κτλ</w:t>
      </w:r>
      <w:proofErr w:type="spellEnd"/>
      <w:r w:rsidRPr="004F6E86">
        <w:rPr>
          <w:rFonts w:ascii="Trebuchet MS" w:eastAsia="Times New Roman" w:hAnsi="Trebuchet MS" w:cs="Times New Roman"/>
          <w:color w:val="000000"/>
          <w:sz w:val="21"/>
          <w:szCs w:val="21"/>
          <w:lang w:eastAsia="el-GR"/>
        </w:rPr>
        <w:t>).</w:t>
      </w:r>
    </w:p>
    <w:p w14:paraId="66A3A3BB"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Από το 5</w:t>
      </w:r>
      <w:r w:rsidRPr="004F6E86">
        <w:rPr>
          <w:rFonts w:ascii="Trebuchet MS" w:eastAsia="Times New Roman" w:hAnsi="Trebuchet MS" w:cs="Times New Roman"/>
          <w:color w:val="000000"/>
          <w:sz w:val="21"/>
          <w:szCs w:val="21"/>
          <w:vertAlign w:val="superscript"/>
          <w:lang w:eastAsia="el-GR"/>
        </w:rPr>
        <w:t>ο</w:t>
      </w:r>
      <w:r w:rsidRPr="004F6E86">
        <w:rPr>
          <w:rFonts w:ascii="Trebuchet MS" w:eastAsia="Times New Roman" w:hAnsi="Trebuchet MS" w:cs="Times New Roman"/>
          <w:color w:val="000000"/>
          <w:sz w:val="21"/>
          <w:szCs w:val="21"/>
          <w:lang w:eastAsia="el-GR"/>
        </w:rPr>
        <w:t> μέχρι και το 10</w:t>
      </w:r>
      <w:r w:rsidRPr="004F6E86">
        <w:rPr>
          <w:rFonts w:ascii="Trebuchet MS" w:eastAsia="Times New Roman" w:hAnsi="Trebuchet MS" w:cs="Times New Roman"/>
          <w:color w:val="000000"/>
          <w:sz w:val="21"/>
          <w:szCs w:val="21"/>
          <w:vertAlign w:val="superscript"/>
          <w:lang w:eastAsia="el-GR"/>
        </w:rPr>
        <w:t>ο</w:t>
      </w:r>
      <w:r w:rsidRPr="004F6E86">
        <w:rPr>
          <w:rFonts w:ascii="Trebuchet MS" w:eastAsia="Times New Roman" w:hAnsi="Trebuchet MS" w:cs="Times New Roman"/>
          <w:color w:val="000000"/>
          <w:sz w:val="21"/>
          <w:szCs w:val="21"/>
          <w:lang w:eastAsia="el-GR"/>
        </w:rPr>
        <w:t> Πρωτόκολλο δαπανήθηκαν, από την ελληνική πλευρά, για την εκτέλεση κοινών ερευνητικών έργων, συνολικά, 1.965.866,20 €.</w:t>
      </w:r>
    </w:p>
    <w:p w14:paraId="2ECD3A24"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Στο πλαίσιο του 11</w:t>
      </w:r>
      <w:r w:rsidRPr="004F6E86">
        <w:rPr>
          <w:rFonts w:ascii="Trebuchet MS" w:eastAsia="Times New Roman" w:hAnsi="Trebuchet MS" w:cs="Times New Roman"/>
          <w:color w:val="000000"/>
          <w:sz w:val="21"/>
          <w:szCs w:val="21"/>
          <w:vertAlign w:val="superscript"/>
          <w:lang w:eastAsia="el-GR"/>
        </w:rPr>
        <w:t>ου</w:t>
      </w:r>
      <w:r w:rsidRPr="004F6E86">
        <w:rPr>
          <w:rFonts w:ascii="Trebuchet MS" w:eastAsia="Times New Roman" w:hAnsi="Trebuchet MS" w:cs="Times New Roman"/>
          <w:color w:val="000000"/>
          <w:sz w:val="21"/>
          <w:szCs w:val="21"/>
          <w:lang w:eastAsia="el-GR"/>
        </w:rPr>
        <w:t> Πρωτοκόλλου (2013-1015) υλοποιήθηκαν 38 κοινά έργα, με συμμετοχή δημόσιου και ιδιωτικού τομέα, συνολικής ελληνικής δημόσιας δαπάνης 11.842.644,09 ευρώ. Οι κύριες θεματικές περιοχές του Πρωτοκόλλου αυτού ήταν:</w:t>
      </w:r>
    </w:p>
    <w:p w14:paraId="123C3E90"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Περιβάλλον (10 έργα)</w:t>
      </w:r>
    </w:p>
    <w:p w14:paraId="2C38D8BB"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Γεωργία/</w:t>
      </w:r>
      <w:proofErr w:type="spellStart"/>
      <w:r w:rsidRPr="004F6E86">
        <w:rPr>
          <w:rFonts w:ascii="Trebuchet MS" w:eastAsia="Times New Roman" w:hAnsi="Trebuchet MS" w:cs="Times New Roman"/>
          <w:color w:val="000000"/>
          <w:sz w:val="21"/>
          <w:szCs w:val="21"/>
          <w:lang w:eastAsia="el-GR"/>
        </w:rPr>
        <w:t>Αγροδιατροφή</w:t>
      </w:r>
      <w:proofErr w:type="spellEnd"/>
      <w:r w:rsidRPr="004F6E86">
        <w:rPr>
          <w:rFonts w:ascii="Trebuchet MS" w:eastAsia="Times New Roman" w:hAnsi="Trebuchet MS" w:cs="Times New Roman"/>
          <w:color w:val="000000"/>
          <w:sz w:val="21"/>
          <w:szCs w:val="21"/>
          <w:lang w:eastAsia="el-GR"/>
        </w:rPr>
        <w:t xml:space="preserve"> (8 έργα)</w:t>
      </w:r>
    </w:p>
    <w:p w14:paraId="1BDF3D2D"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Ενέργεια (7 έργα)</w:t>
      </w:r>
    </w:p>
    <w:p w14:paraId="5E3AA683"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Υγεία (5 έργα)</w:t>
      </w:r>
    </w:p>
    <w:p w14:paraId="0B12CE27"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Νανοτεχνολογία</w:t>
      </w:r>
      <w:proofErr w:type="spellEnd"/>
      <w:r w:rsidRPr="004F6E86">
        <w:rPr>
          <w:rFonts w:ascii="Trebuchet MS" w:eastAsia="Times New Roman" w:hAnsi="Trebuchet MS" w:cs="Times New Roman"/>
          <w:color w:val="000000"/>
          <w:sz w:val="21"/>
          <w:szCs w:val="21"/>
          <w:lang w:eastAsia="el-GR"/>
        </w:rPr>
        <w:t xml:space="preserve"> (4 έργα)</w:t>
      </w:r>
    </w:p>
    <w:p w14:paraId="6B7B6A7C"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Διάστημα (2 έργα)</w:t>
      </w:r>
    </w:p>
    <w:p w14:paraId="78B0F95A"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Πολιτιστική Κληρονομιά (1 έργο)</w:t>
      </w:r>
    </w:p>
    <w:p w14:paraId="385AD786"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Μεταφορές (1 έργο).</w:t>
      </w:r>
    </w:p>
    <w:p w14:paraId="100B03D4"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b/>
          <w:bCs/>
          <w:color w:val="000000"/>
          <w:sz w:val="21"/>
          <w:szCs w:val="21"/>
          <w:lang w:eastAsia="el-GR"/>
        </w:rPr>
        <w:t>Η νέα προκήρυξη</w:t>
      </w:r>
    </w:p>
    <w:p w14:paraId="119E8ED2"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Η νέα προκήρυξη (12</w:t>
      </w:r>
      <w:r w:rsidRPr="004F6E86">
        <w:rPr>
          <w:rFonts w:ascii="Trebuchet MS" w:eastAsia="Times New Roman" w:hAnsi="Trebuchet MS" w:cs="Times New Roman"/>
          <w:color w:val="000000"/>
          <w:sz w:val="21"/>
          <w:szCs w:val="21"/>
          <w:vertAlign w:val="superscript"/>
          <w:lang w:eastAsia="el-GR"/>
        </w:rPr>
        <w:t>η</w:t>
      </w:r>
      <w:r w:rsidRPr="004F6E86">
        <w:rPr>
          <w:rFonts w:ascii="Trebuchet MS" w:eastAsia="Times New Roman" w:hAnsi="Trebuchet MS" w:cs="Times New Roman"/>
          <w:color w:val="000000"/>
          <w:sz w:val="21"/>
          <w:szCs w:val="21"/>
          <w:lang w:eastAsia="el-GR"/>
        </w:rPr>
        <w:t>) εκδόθηκε τον Ιανουάριο 2018 με εγκεκριμένη χρηματοδότηση 10 εκ. ευρώ από ελληνικής πλευράς, από το χρηματοδοτικό πλαίσιο ΕΠΑΝΕΚ (Επιχειρησιακό Πρόγραμμα «Ανταγωνιστικότητα, Επιχειρηματικότητα &amp; Καινοτομία») 2014-2020. Οι τομείς προτεραιότητας, όπως συμφωνήθηκαν από τις 2 πλευρές, είναι:</w:t>
      </w:r>
    </w:p>
    <w:p w14:paraId="0AD9C79D" w14:textId="77777777" w:rsidR="004F6E86" w:rsidRPr="004F6E86" w:rsidRDefault="004F6E86" w:rsidP="004F6E86">
      <w:pPr>
        <w:numPr>
          <w:ilvl w:val="0"/>
          <w:numId w:val="1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proofErr w:type="spellStart"/>
      <w:r w:rsidRPr="004F6E86">
        <w:rPr>
          <w:rFonts w:ascii="Trebuchet MS" w:eastAsia="Times New Roman" w:hAnsi="Trebuchet MS" w:cs="Times New Roman"/>
          <w:color w:val="000000"/>
          <w:sz w:val="21"/>
          <w:szCs w:val="21"/>
          <w:lang w:eastAsia="el-GR"/>
        </w:rPr>
        <w:t>Αγροδιατροφή</w:t>
      </w:r>
      <w:proofErr w:type="spellEnd"/>
    </w:p>
    <w:p w14:paraId="5FCB83C9" w14:textId="77777777" w:rsidR="004F6E86" w:rsidRPr="004F6E86" w:rsidRDefault="004F6E86" w:rsidP="004F6E86">
      <w:pPr>
        <w:numPr>
          <w:ilvl w:val="0"/>
          <w:numId w:val="1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Ενέργεια</w:t>
      </w:r>
    </w:p>
    <w:p w14:paraId="1D8BA73D" w14:textId="77777777" w:rsidR="004F6E86" w:rsidRPr="004F6E86" w:rsidRDefault="004F6E86" w:rsidP="004F6E86">
      <w:pPr>
        <w:numPr>
          <w:ilvl w:val="0"/>
          <w:numId w:val="1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Περιβάλλον</w:t>
      </w:r>
    </w:p>
    <w:p w14:paraId="119B943F" w14:textId="77777777" w:rsidR="004F6E86" w:rsidRPr="004F6E86" w:rsidRDefault="004F6E86" w:rsidP="004F6E86">
      <w:pPr>
        <w:numPr>
          <w:ilvl w:val="0"/>
          <w:numId w:val="1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Μεταφορές</w:t>
      </w:r>
    </w:p>
    <w:p w14:paraId="1892FA7F" w14:textId="77777777" w:rsidR="004F6E86" w:rsidRPr="004F6E86" w:rsidRDefault="004F6E86" w:rsidP="004F6E86">
      <w:pPr>
        <w:numPr>
          <w:ilvl w:val="0"/>
          <w:numId w:val="1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Τεχνολογίες Πληροφορικής και Επικοινωνιών</w:t>
      </w:r>
    </w:p>
    <w:p w14:paraId="59A0AA29" w14:textId="77777777" w:rsidR="004F6E86" w:rsidRPr="004F6E86" w:rsidRDefault="004F6E86" w:rsidP="004F6E86">
      <w:pPr>
        <w:numPr>
          <w:ilvl w:val="0"/>
          <w:numId w:val="15"/>
        </w:numPr>
        <w:spacing w:before="100" w:beforeAutospacing="1" w:after="100" w:afterAutospacing="1" w:line="240" w:lineRule="auto"/>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Πολιτιστική κληρονομιά, με έμφαση στις Βασικές Τεχνολογίες Γενικής Εφαρμογής (</w:t>
      </w:r>
      <w:proofErr w:type="spellStart"/>
      <w:r w:rsidRPr="004F6E86">
        <w:rPr>
          <w:rFonts w:ascii="Trebuchet MS" w:eastAsia="Times New Roman" w:hAnsi="Trebuchet MS" w:cs="Times New Roman"/>
          <w:color w:val="000000"/>
          <w:sz w:val="21"/>
          <w:szCs w:val="21"/>
          <w:lang w:eastAsia="el-GR"/>
        </w:rPr>
        <w:t>Key</w:t>
      </w:r>
      <w:proofErr w:type="spellEnd"/>
      <w:r w:rsidRPr="004F6E86">
        <w:rPr>
          <w:rFonts w:ascii="Trebuchet MS" w:eastAsia="Times New Roman" w:hAnsi="Trebuchet MS" w:cs="Times New Roman"/>
          <w:color w:val="000000"/>
          <w:sz w:val="21"/>
          <w:szCs w:val="21"/>
          <w:lang w:eastAsia="el-GR"/>
        </w:rPr>
        <w:t xml:space="preserve"> </w:t>
      </w:r>
      <w:proofErr w:type="spellStart"/>
      <w:r w:rsidRPr="004F6E86">
        <w:rPr>
          <w:rFonts w:ascii="Trebuchet MS" w:eastAsia="Times New Roman" w:hAnsi="Trebuchet MS" w:cs="Times New Roman"/>
          <w:color w:val="000000"/>
          <w:sz w:val="21"/>
          <w:szCs w:val="21"/>
          <w:lang w:eastAsia="el-GR"/>
        </w:rPr>
        <w:t>Enabling</w:t>
      </w:r>
      <w:proofErr w:type="spellEnd"/>
      <w:r w:rsidRPr="004F6E86">
        <w:rPr>
          <w:rFonts w:ascii="Trebuchet MS" w:eastAsia="Times New Roman" w:hAnsi="Trebuchet MS" w:cs="Times New Roman"/>
          <w:color w:val="000000"/>
          <w:sz w:val="21"/>
          <w:szCs w:val="21"/>
          <w:lang w:eastAsia="el-GR"/>
        </w:rPr>
        <w:t xml:space="preserve"> Technologies - </w:t>
      </w:r>
      <w:proofErr w:type="spellStart"/>
      <w:r w:rsidRPr="004F6E86">
        <w:rPr>
          <w:rFonts w:ascii="Trebuchet MS" w:eastAsia="Times New Roman" w:hAnsi="Trebuchet MS" w:cs="Times New Roman"/>
          <w:color w:val="000000"/>
          <w:sz w:val="21"/>
          <w:szCs w:val="21"/>
          <w:lang w:eastAsia="el-GR"/>
        </w:rPr>
        <w:t>KETs</w:t>
      </w:r>
      <w:proofErr w:type="spellEnd"/>
      <w:r w:rsidRPr="004F6E86">
        <w:rPr>
          <w:rFonts w:ascii="Trebuchet MS" w:eastAsia="Times New Roman" w:hAnsi="Trebuchet MS" w:cs="Times New Roman"/>
          <w:color w:val="000000"/>
          <w:sz w:val="21"/>
          <w:szCs w:val="21"/>
          <w:lang w:eastAsia="el-GR"/>
        </w:rPr>
        <w:t>) για τη συντήρηση και προστασία των τεχνουργημάτων, των γλυπτών και των μνημείων.</w:t>
      </w:r>
    </w:p>
    <w:p w14:paraId="03ACC070"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t>Κατατέθηκαν 172 κοινές ερευνητικές προτάσεις και είναι σε διαδικασία αξιολόγησης.</w:t>
      </w:r>
    </w:p>
    <w:p w14:paraId="155F3E7D" w14:textId="77777777" w:rsidR="004F6E86" w:rsidRPr="004F6E86" w:rsidRDefault="004F6E86" w:rsidP="004F6E86">
      <w:pPr>
        <w:spacing w:after="0" w:line="240" w:lineRule="auto"/>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pict w14:anchorId="60C19044">
          <v:rect id="_x0000_i1025" style="width:142.55pt;height:.5pt" o:hrpct="330" o:hrstd="t" o:hr="t" fillcolor="#a0a0a0" stroked="f"/>
        </w:pict>
      </w:r>
    </w:p>
    <w:bookmarkStart w:id="1" w:name="_ftn1"/>
    <w:p w14:paraId="01ED04ED" w14:textId="77777777" w:rsidR="004F6E86" w:rsidRPr="004F6E86" w:rsidRDefault="004F6E86" w:rsidP="004F6E86">
      <w:pPr>
        <w:spacing w:before="72" w:after="0" w:line="360" w:lineRule="atLeast"/>
        <w:jc w:val="both"/>
        <w:rPr>
          <w:rFonts w:ascii="Trebuchet MS" w:eastAsia="Times New Roman" w:hAnsi="Trebuchet MS" w:cs="Times New Roman"/>
          <w:color w:val="000000"/>
          <w:sz w:val="21"/>
          <w:szCs w:val="21"/>
          <w:lang w:eastAsia="el-GR"/>
        </w:rPr>
      </w:pPr>
      <w:r w:rsidRPr="004F6E86">
        <w:rPr>
          <w:rFonts w:ascii="Trebuchet MS" w:eastAsia="Times New Roman" w:hAnsi="Trebuchet MS" w:cs="Times New Roman"/>
          <w:color w:val="000000"/>
          <w:sz w:val="21"/>
          <w:szCs w:val="21"/>
          <w:lang w:eastAsia="el-GR"/>
        </w:rPr>
        <w:fldChar w:fldCharType="begin"/>
      </w:r>
      <w:r w:rsidRPr="004F6E86">
        <w:rPr>
          <w:rFonts w:ascii="Trebuchet MS" w:eastAsia="Times New Roman" w:hAnsi="Trebuchet MS" w:cs="Times New Roman"/>
          <w:color w:val="000000"/>
          <w:sz w:val="21"/>
          <w:szCs w:val="21"/>
          <w:lang w:eastAsia="el-GR"/>
        </w:rPr>
        <w:instrText xml:space="preserve"> HYPERLINK "http://www.gsrt.gr/central.aspx?sId=125I515I1370I646I516358" \l "_ftnref1" \o "" </w:instrText>
      </w:r>
      <w:r w:rsidRPr="004F6E86">
        <w:rPr>
          <w:rFonts w:ascii="Trebuchet MS" w:eastAsia="Times New Roman" w:hAnsi="Trebuchet MS" w:cs="Times New Roman"/>
          <w:color w:val="000000"/>
          <w:sz w:val="21"/>
          <w:szCs w:val="21"/>
          <w:lang w:eastAsia="el-GR"/>
        </w:rPr>
        <w:fldChar w:fldCharType="separate"/>
      </w:r>
      <w:r w:rsidRPr="004F6E86">
        <w:rPr>
          <w:rFonts w:ascii="Trebuchet MS" w:eastAsia="Times New Roman" w:hAnsi="Trebuchet MS" w:cs="Times New Roman"/>
          <w:color w:val="0000FF"/>
          <w:sz w:val="21"/>
          <w:szCs w:val="21"/>
          <w:u w:val="single"/>
          <w:lang w:eastAsia="el-GR"/>
        </w:rPr>
        <w:t>[1]</w:t>
      </w:r>
      <w:r w:rsidRPr="004F6E86">
        <w:rPr>
          <w:rFonts w:ascii="Trebuchet MS" w:eastAsia="Times New Roman" w:hAnsi="Trebuchet MS" w:cs="Times New Roman"/>
          <w:color w:val="000000"/>
          <w:sz w:val="21"/>
          <w:szCs w:val="21"/>
          <w:lang w:eastAsia="el-GR"/>
        </w:rPr>
        <w:fldChar w:fldCharType="end"/>
      </w:r>
      <w:bookmarkEnd w:id="1"/>
      <w:r w:rsidRPr="004F6E86">
        <w:rPr>
          <w:rFonts w:ascii="Trebuchet MS" w:eastAsia="Times New Roman" w:hAnsi="Trebuchet MS" w:cs="Times New Roman"/>
          <w:color w:val="000000"/>
          <w:sz w:val="21"/>
          <w:szCs w:val="21"/>
          <w:lang w:eastAsia="el-GR"/>
        </w:rPr>
        <w:t> Πράξη «Διμερείς, Πολυμερείς και Περιφερειακές  Ε &amp; Τ Συνεργασίες»/“Διμερής Ε&amp;Τ Συνεργασία Ελλάδας-Ισραήλ  2012-2015”</w:t>
      </w:r>
    </w:p>
    <w:p w14:paraId="0B20EC27" w14:textId="77777777" w:rsidR="00674FC7" w:rsidRDefault="00674FC7"/>
    <w:sectPr w:rsidR="00674F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F2E"/>
    <w:multiLevelType w:val="multilevel"/>
    <w:tmpl w:val="FC72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B342F"/>
    <w:multiLevelType w:val="multilevel"/>
    <w:tmpl w:val="3AB0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91983"/>
    <w:multiLevelType w:val="multilevel"/>
    <w:tmpl w:val="F7A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B06BF"/>
    <w:multiLevelType w:val="multilevel"/>
    <w:tmpl w:val="130E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56C9B"/>
    <w:multiLevelType w:val="multilevel"/>
    <w:tmpl w:val="7332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B06E1"/>
    <w:multiLevelType w:val="multilevel"/>
    <w:tmpl w:val="2A2E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C60D8"/>
    <w:multiLevelType w:val="multilevel"/>
    <w:tmpl w:val="1504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23FC7"/>
    <w:multiLevelType w:val="multilevel"/>
    <w:tmpl w:val="D92C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50C3F"/>
    <w:multiLevelType w:val="multilevel"/>
    <w:tmpl w:val="1482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40CA3"/>
    <w:multiLevelType w:val="multilevel"/>
    <w:tmpl w:val="112E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596D6C"/>
    <w:multiLevelType w:val="multilevel"/>
    <w:tmpl w:val="3380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849E3"/>
    <w:multiLevelType w:val="multilevel"/>
    <w:tmpl w:val="B0AC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163B7"/>
    <w:multiLevelType w:val="multilevel"/>
    <w:tmpl w:val="4E0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23B8E"/>
    <w:multiLevelType w:val="multilevel"/>
    <w:tmpl w:val="D5BE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D766B"/>
    <w:multiLevelType w:val="multilevel"/>
    <w:tmpl w:val="79C0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2"/>
  </w:num>
  <w:num w:numId="4">
    <w:abstractNumId w:val="7"/>
  </w:num>
  <w:num w:numId="5">
    <w:abstractNumId w:val="4"/>
    <w:lvlOverride w:ilvl="0">
      <w:startOverride w:val="2"/>
    </w:lvlOverride>
  </w:num>
  <w:num w:numId="6">
    <w:abstractNumId w:val="9"/>
    <w:lvlOverride w:ilvl="0">
      <w:startOverride w:val="3"/>
    </w:lvlOverride>
  </w:num>
  <w:num w:numId="7">
    <w:abstractNumId w:val="10"/>
    <w:lvlOverride w:ilvl="0">
      <w:startOverride w:val="4"/>
    </w:lvlOverride>
  </w:num>
  <w:num w:numId="8">
    <w:abstractNumId w:val="3"/>
    <w:lvlOverride w:ilvl="0">
      <w:startOverride w:val="5"/>
    </w:lvlOverride>
  </w:num>
  <w:num w:numId="9">
    <w:abstractNumId w:val="5"/>
  </w:num>
  <w:num w:numId="10">
    <w:abstractNumId w:val="0"/>
    <w:lvlOverride w:ilvl="0">
      <w:startOverride w:val="2"/>
    </w:lvlOverride>
  </w:num>
  <w:num w:numId="11">
    <w:abstractNumId w:val="12"/>
  </w:num>
  <w:num w:numId="12">
    <w:abstractNumId w:val="13"/>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6E86"/>
    <w:rsid w:val="004F6E86"/>
    <w:rsid w:val="005F09AF"/>
    <w:rsid w:val="00674F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800E"/>
  <w15:chartTrackingRefBased/>
  <w15:docId w15:val="{49AF250D-AF56-4602-AD51-54A20628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6E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F6E86"/>
    <w:rPr>
      <w:b/>
      <w:bCs/>
    </w:rPr>
  </w:style>
  <w:style w:type="character" w:styleId="a4">
    <w:name w:val="Emphasis"/>
    <w:basedOn w:val="a0"/>
    <w:uiPriority w:val="20"/>
    <w:qFormat/>
    <w:rsid w:val="004F6E86"/>
    <w:rPr>
      <w:i/>
      <w:iCs/>
    </w:rPr>
  </w:style>
  <w:style w:type="character" w:styleId="-">
    <w:name w:val="Hyperlink"/>
    <w:basedOn w:val="a0"/>
    <w:uiPriority w:val="99"/>
    <w:semiHidden/>
    <w:unhideWhenUsed/>
    <w:rsid w:val="004F6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0303">
      <w:bodyDiv w:val="1"/>
      <w:marLeft w:val="0"/>
      <w:marRight w:val="0"/>
      <w:marTop w:val="0"/>
      <w:marBottom w:val="0"/>
      <w:divBdr>
        <w:top w:val="none" w:sz="0" w:space="0" w:color="auto"/>
        <w:left w:val="none" w:sz="0" w:space="0" w:color="auto"/>
        <w:bottom w:val="none" w:sz="0" w:space="0" w:color="auto"/>
        <w:right w:val="none" w:sz="0" w:space="0" w:color="auto"/>
      </w:divBdr>
      <w:divsChild>
        <w:div w:id="527569133">
          <w:marLeft w:val="0"/>
          <w:marRight w:val="0"/>
          <w:marTop w:val="0"/>
          <w:marBottom w:val="0"/>
          <w:divBdr>
            <w:top w:val="none" w:sz="0" w:space="0" w:color="auto"/>
            <w:left w:val="none" w:sz="0" w:space="0" w:color="auto"/>
            <w:bottom w:val="none" w:sz="0" w:space="0" w:color="auto"/>
            <w:right w:val="none" w:sz="0" w:space="0" w:color="auto"/>
          </w:divBdr>
          <w:divsChild>
            <w:div w:id="1093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1581</Words>
  <Characters>8539</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Βασιλείου</dc:creator>
  <cp:keywords/>
  <dc:description/>
  <cp:lastModifiedBy>Γεώργιος Βασιλείου</cp:lastModifiedBy>
  <cp:revision>2</cp:revision>
  <dcterms:created xsi:type="dcterms:W3CDTF">2022-01-24T10:16:00Z</dcterms:created>
  <dcterms:modified xsi:type="dcterms:W3CDTF">2022-01-24T10:20:00Z</dcterms:modified>
</cp:coreProperties>
</file>