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370" w:rsidRDefault="00BF1370" w:rsidP="00BF1370">
      <w:pPr>
        <w:spacing w:after="120"/>
        <w:jc w:val="center"/>
        <w:rPr>
          <w:rFonts w:ascii="Arial" w:eastAsia="Times New Roman" w:hAnsi="Arial" w:cs="Arial"/>
          <w:b/>
          <w:bCs/>
          <w:sz w:val="20"/>
          <w:szCs w:val="20"/>
          <w:lang w:val="el-GR"/>
        </w:rPr>
      </w:pPr>
    </w:p>
    <w:p w:rsidR="00BF1370" w:rsidRDefault="00BF1370" w:rsidP="00BF1370">
      <w:pPr>
        <w:spacing w:after="120"/>
        <w:jc w:val="center"/>
        <w:rPr>
          <w:rFonts w:ascii="Arial" w:eastAsia="Times New Roman" w:hAnsi="Arial" w:cs="Arial"/>
          <w:b/>
          <w:bCs/>
          <w:sz w:val="20"/>
          <w:szCs w:val="20"/>
          <w:lang w:val="el-GR"/>
        </w:rPr>
      </w:pPr>
    </w:p>
    <w:p w:rsidR="00BF1370" w:rsidRDefault="00BF1370" w:rsidP="00BF1370">
      <w:pPr>
        <w:spacing w:after="120"/>
        <w:jc w:val="center"/>
        <w:rPr>
          <w:rFonts w:ascii="Arial" w:eastAsia="Times New Roman" w:hAnsi="Arial" w:cs="Arial"/>
          <w:b/>
          <w:bCs/>
          <w:sz w:val="20"/>
          <w:szCs w:val="20"/>
          <w:lang w:val="el-GR"/>
        </w:rPr>
      </w:pPr>
    </w:p>
    <w:p w:rsidR="00E4487D" w:rsidRPr="00794A4C" w:rsidRDefault="00E4487D" w:rsidP="00E4487D">
      <w:pPr>
        <w:spacing w:after="120"/>
        <w:jc w:val="center"/>
        <w:rPr>
          <w:rFonts w:ascii="Arial" w:eastAsia="Times New Roman" w:hAnsi="Arial" w:cs="Arial"/>
          <w:b/>
          <w:bCs/>
          <w:sz w:val="20"/>
          <w:szCs w:val="20"/>
          <w:lang w:val="el-GR"/>
        </w:rPr>
      </w:pPr>
      <w:r w:rsidRPr="00794A4C">
        <w:rPr>
          <w:rFonts w:ascii="Arial" w:eastAsia="Times New Roman" w:hAnsi="Arial" w:cs="Arial"/>
          <w:b/>
          <w:bCs/>
          <w:sz w:val="20"/>
          <w:szCs w:val="20"/>
          <w:lang w:val="el-GR"/>
        </w:rPr>
        <w:t>ΔΕΛΤΙΟ ΤΥΠΟΥ</w:t>
      </w:r>
    </w:p>
    <w:p w:rsidR="00E4487D" w:rsidRDefault="00E4487D" w:rsidP="00E4487D">
      <w:pPr>
        <w:spacing w:after="120"/>
        <w:jc w:val="center"/>
        <w:rPr>
          <w:rFonts w:ascii="Arial" w:eastAsia="Times New Roman" w:hAnsi="Arial" w:cs="Arial"/>
          <w:bCs/>
          <w:sz w:val="20"/>
          <w:szCs w:val="20"/>
          <w:lang w:val="el-GR"/>
        </w:rPr>
      </w:pPr>
    </w:p>
    <w:p w:rsidR="00E4487D" w:rsidRDefault="00E4487D" w:rsidP="00E4487D">
      <w:pPr>
        <w:spacing w:after="120"/>
        <w:jc w:val="center"/>
        <w:rPr>
          <w:rFonts w:ascii="Arial" w:eastAsia="Times New Roman" w:hAnsi="Arial" w:cs="Arial"/>
          <w:bCs/>
          <w:sz w:val="20"/>
          <w:szCs w:val="20"/>
          <w:lang w:val="el-GR"/>
        </w:rPr>
      </w:pPr>
      <w:r w:rsidRPr="00794A4C">
        <w:rPr>
          <w:rFonts w:ascii="Arial" w:eastAsia="Times New Roman" w:hAnsi="Arial" w:cs="Arial"/>
          <w:bCs/>
          <w:sz w:val="20"/>
          <w:szCs w:val="20"/>
          <w:lang w:val="el-GR"/>
        </w:rPr>
        <w:t>Ηράκλειο, 18 Αυγούστου 2020</w:t>
      </w:r>
    </w:p>
    <w:p w:rsidR="00E4487D" w:rsidRPr="00794A4C" w:rsidRDefault="00E4487D" w:rsidP="00E4487D">
      <w:pPr>
        <w:spacing w:after="120"/>
        <w:jc w:val="center"/>
        <w:rPr>
          <w:rFonts w:ascii="Arial" w:eastAsia="Times New Roman" w:hAnsi="Arial" w:cs="Arial"/>
          <w:sz w:val="20"/>
          <w:szCs w:val="20"/>
          <w:lang w:val="el-GR"/>
        </w:rPr>
      </w:pPr>
      <w:bookmarkStart w:id="0" w:name="_GoBack"/>
      <w:bookmarkEnd w:id="0"/>
    </w:p>
    <w:p w:rsidR="00E4487D" w:rsidRPr="00794A4C" w:rsidRDefault="00E4487D" w:rsidP="00E4487D">
      <w:pPr>
        <w:spacing w:after="120"/>
        <w:jc w:val="both"/>
        <w:rPr>
          <w:rFonts w:ascii="Arial" w:eastAsia="Times New Roman" w:hAnsi="Arial" w:cs="Arial"/>
          <w:sz w:val="20"/>
          <w:szCs w:val="20"/>
          <w:lang w:val="el-GR"/>
        </w:rPr>
      </w:pPr>
      <w:r w:rsidRPr="00794A4C">
        <w:rPr>
          <w:rFonts w:ascii="Arial" w:eastAsia="Times New Roman" w:hAnsi="Arial" w:cs="Arial"/>
          <w:b/>
          <w:bCs/>
          <w:sz w:val="20"/>
          <w:szCs w:val="20"/>
          <w:lang w:val="el-GR"/>
        </w:rPr>
        <w:t xml:space="preserve">Ερευνητές του </w:t>
      </w:r>
      <w:r>
        <w:rPr>
          <w:rFonts w:ascii="Arial" w:eastAsia="Times New Roman" w:hAnsi="Arial" w:cs="Arial"/>
          <w:b/>
          <w:bCs/>
          <w:sz w:val="20"/>
          <w:szCs w:val="20"/>
          <w:lang w:val="el-GR"/>
        </w:rPr>
        <w:t>ΙΜΒΒ-ΙΤΕ</w:t>
      </w:r>
      <w:r w:rsidRPr="00794A4C">
        <w:rPr>
          <w:rFonts w:ascii="Arial" w:eastAsia="Times New Roman" w:hAnsi="Arial" w:cs="Arial"/>
          <w:b/>
          <w:bCs/>
          <w:sz w:val="20"/>
          <w:szCs w:val="20"/>
          <w:lang w:val="el-GR"/>
        </w:rPr>
        <w:t xml:space="preserve"> και επιστήμονες του Πανεπιστημίου της </w:t>
      </w:r>
      <w:proofErr w:type="spellStart"/>
      <w:r w:rsidRPr="00794A4C">
        <w:rPr>
          <w:rFonts w:ascii="Arial" w:eastAsia="Times New Roman" w:hAnsi="Arial" w:cs="Arial"/>
          <w:b/>
          <w:bCs/>
          <w:sz w:val="20"/>
          <w:szCs w:val="20"/>
          <w:lang w:val="el-GR"/>
        </w:rPr>
        <w:t>Padova</w:t>
      </w:r>
      <w:proofErr w:type="spellEnd"/>
      <w:r w:rsidRPr="00794A4C">
        <w:rPr>
          <w:rFonts w:ascii="Arial" w:eastAsia="Times New Roman" w:hAnsi="Arial" w:cs="Arial"/>
          <w:b/>
          <w:bCs/>
          <w:sz w:val="20"/>
          <w:szCs w:val="20"/>
          <w:lang w:val="el-GR"/>
        </w:rPr>
        <w:t xml:space="preserve"> αποκαλύπτουν ένα νέο μηχανισμό </w:t>
      </w:r>
      <w:proofErr w:type="spellStart"/>
      <w:r w:rsidRPr="00794A4C">
        <w:rPr>
          <w:rFonts w:ascii="Arial" w:eastAsia="Times New Roman" w:hAnsi="Arial" w:cs="Arial"/>
          <w:b/>
          <w:bCs/>
          <w:sz w:val="20"/>
          <w:szCs w:val="20"/>
          <w:lang w:val="el-GR"/>
        </w:rPr>
        <w:t>παθογένεσης</w:t>
      </w:r>
      <w:proofErr w:type="spellEnd"/>
      <w:r w:rsidRPr="00794A4C">
        <w:rPr>
          <w:rFonts w:ascii="Arial" w:eastAsia="Times New Roman" w:hAnsi="Arial" w:cs="Arial"/>
          <w:b/>
          <w:bCs/>
          <w:sz w:val="20"/>
          <w:szCs w:val="20"/>
          <w:lang w:val="el-GR"/>
        </w:rPr>
        <w:t xml:space="preserve"> της </w:t>
      </w:r>
      <w:proofErr w:type="spellStart"/>
      <w:r w:rsidRPr="00794A4C">
        <w:rPr>
          <w:rFonts w:ascii="Arial" w:eastAsia="Times New Roman" w:hAnsi="Arial" w:cs="Arial"/>
          <w:b/>
          <w:bCs/>
          <w:sz w:val="20"/>
          <w:szCs w:val="20"/>
          <w:lang w:val="el-GR"/>
        </w:rPr>
        <w:t>νευροεκφυλιστικής</w:t>
      </w:r>
      <w:proofErr w:type="spellEnd"/>
      <w:r w:rsidRPr="00794A4C">
        <w:rPr>
          <w:rFonts w:ascii="Arial" w:eastAsia="Times New Roman" w:hAnsi="Arial" w:cs="Arial"/>
          <w:b/>
          <w:bCs/>
          <w:sz w:val="20"/>
          <w:szCs w:val="20"/>
          <w:lang w:val="el-GR"/>
        </w:rPr>
        <w:t xml:space="preserve"> οπτικής ατροφίας, μιας ανίατης κληρονομικής ασθένειας που οδηγεί σε απώλεια όρασης.</w:t>
      </w:r>
    </w:p>
    <w:p w:rsidR="00E4487D" w:rsidRPr="00794A4C" w:rsidRDefault="00E4487D" w:rsidP="00E4487D">
      <w:pPr>
        <w:spacing w:after="120"/>
        <w:ind w:firstLine="720"/>
        <w:jc w:val="both"/>
        <w:rPr>
          <w:rFonts w:ascii="Arial" w:eastAsia="Times New Roman" w:hAnsi="Arial" w:cs="Arial"/>
          <w:sz w:val="20"/>
          <w:szCs w:val="20"/>
          <w:lang w:val="el-GR"/>
        </w:rPr>
      </w:pPr>
      <w:r w:rsidRPr="00794A4C">
        <w:rPr>
          <w:rFonts w:ascii="Arial" w:eastAsia="Times New Roman" w:hAnsi="Arial" w:cs="Arial"/>
          <w:sz w:val="20"/>
          <w:szCs w:val="20"/>
          <w:lang w:val="el-GR"/>
        </w:rPr>
        <w:t>Πρόσφατη έρευνα</w:t>
      </w:r>
      <w:r w:rsidRPr="00794A4C">
        <w:rPr>
          <w:rFonts w:ascii="Arial" w:hAnsi="Arial" w:cs="Arial"/>
          <w:sz w:val="20"/>
          <w:szCs w:val="20"/>
          <w:lang w:val="el-GR"/>
        </w:rPr>
        <w:t xml:space="preserve"> σ</w:t>
      </w:r>
      <w:r w:rsidRPr="00794A4C">
        <w:rPr>
          <w:rFonts w:ascii="Arial" w:eastAsia="Times New Roman" w:hAnsi="Arial" w:cs="Arial"/>
          <w:sz w:val="20"/>
          <w:szCs w:val="20"/>
          <w:lang w:val="el-GR"/>
        </w:rPr>
        <w:t xml:space="preserve">το Ινστιτούτο Μοριακής Βιολογίας και Βιοτεχνολογίας (ΙΜΒΒ) του Ιδρύματος Τεχνολογίας και Έρευνας (ΙΤΕ) και στο Πανεπιστήμιο της </w:t>
      </w:r>
      <w:proofErr w:type="spellStart"/>
      <w:r w:rsidRPr="00794A4C">
        <w:rPr>
          <w:rFonts w:ascii="Arial" w:eastAsia="Times New Roman" w:hAnsi="Arial" w:cs="Arial"/>
          <w:sz w:val="20"/>
          <w:szCs w:val="20"/>
          <w:lang w:val="el-GR"/>
        </w:rPr>
        <w:t>Padova</w:t>
      </w:r>
      <w:proofErr w:type="spellEnd"/>
      <w:r w:rsidRPr="00E4487D">
        <w:rPr>
          <w:rFonts w:ascii="Arial" w:eastAsia="Times New Roman" w:hAnsi="Arial" w:cs="Arial"/>
          <w:sz w:val="20"/>
          <w:szCs w:val="20"/>
          <w:lang w:val="el-GR"/>
        </w:rPr>
        <w:t>,</w:t>
      </w:r>
      <w:r w:rsidRPr="00794A4C">
        <w:rPr>
          <w:rFonts w:ascii="Arial" w:eastAsia="Times New Roman" w:hAnsi="Arial" w:cs="Arial"/>
          <w:sz w:val="20"/>
          <w:szCs w:val="20"/>
          <w:lang w:val="el-GR"/>
        </w:rPr>
        <w:t xml:space="preserve"> της Ιταλίας, τα αποτελέσματα της οποίας δημοσιεύονται στο </w:t>
      </w:r>
      <w:proofErr w:type="spellStart"/>
      <w:r w:rsidRPr="00794A4C">
        <w:rPr>
          <w:rFonts w:ascii="Arial" w:eastAsia="Times New Roman" w:hAnsi="Arial" w:cs="Arial"/>
          <w:i/>
          <w:iCs/>
          <w:sz w:val="20"/>
          <w:szCs w:val="20"/>
          <w:lang w:val="el-GR"/>
        </w:rPr>
        <w:t>Nature</w:t>
      </w:r>
      <w:proofErr w:type="spellEnd"/>
      <w:r w:rsidRPr="00794A4C">
        <w:rPr>
          <w:rFonts w:ascii="Arial" w:eastAsia="Times New Roman" w:hAnsi="Arial" w:cs="Arial"/>
          <w:i/>
          <w:iCs/>
          <w:sz w:val="20"/>
          <w:szCs w:val="20"/>
          <w:lang w:val="el-GR"/>
        </w:rPr>
        <w:t xml:space="preserve"> Communications, </w:t>
      </w:r>
      <w:r w:rsidRPr="00794A4C">
        <w:rPr>
          <w:rFonts w:ascii="Arial" w:eastAsia="Times New Roman" w:hAnsi="Arial" w:cs="Arial"/>
          <w:sz w:val="20"/>
          <w:szCs w:val="20"/>
          <w:lang w:val="el-GR"/>
        </w:rPr>
        <w:t xml:space="preserve">ένα από τα πιο έγκριτα διεθνή επιστημονικά περιοδικά, αποκαλύπτει ένα κρίσιμο ρόλο για τη διαδικασία ανακύκλωσης των μιτοχονδρίων του κυττάρου, που αποκαλείται </w:t>
      </w:r>
      <w:proofErr w:type="spellStart"/>
      <w:r w:rsidRPr="00794A4C">
        <w:rPr>
          <w:rFonts w:ascii="Arial" w:eastAsia="Times New Roman" w:hAnsi="Arial" w:cs="Arial"/>
          <w:sz w:val="20"/>
          <w:szCs w:val="20"/>
          <w:lang w:val="el-GR"/>
        </w:rPr>
        <w:t>μιτοφαγία</w:t>
      </w:r>
      <w:proofErr w:type="spellEnd"/>
      <w:r w:rsidRPr="00794A4C">
        <w:rPr>
          <w:rFonts w:ascii="Arial" w:eastAsia="Times New Roman" w:hAnsi="Arial" w:cs="Arial"/>
          <w:sz w:val="20"/>
          <w:szCs w:val="20"/>
          <w:lang w:val="el-GR"/>
        </w:rPr>
        <w:t xml:space="preserve">, στην </w:t>
      </w:r>
      <w:proofErr w:type="spellStart"/>
      <w:r w:rsidRPr="00794A4C">
        <w:rPr>
          <w:rFonts w:ascii="Arial" w:eastAsia="Times New Roman" w:hAnsi="Arial" w:cs="Arial"/>
          <w:sz w:val="20"/>
          <w:szCs w:val="20"/>
          <w:lang w:val="el-GR"/>
        </w:rPr>
        <w:t>παθογένεση</w:t>
      </w:r>
      <w:proofErr w:type="spellEnd"/>
      <w:r w:rsidRPr="00794A4C">
        <w:rPr>
          <w:rFonts w:ascii="Arial" w:eastAsia="Times New Roman" w:hAnsi="Arial" w:cs="Arial"/>
          <w:sz w:val="20"/>
          <w:szCs w:val="20"/>
          <w:lang w:val="el-GR"/>
        </w:rPr>
        <w:t xml:space="preserve"> της </w:t>
      </w:r>
      <w:proofErr w:type="spellStart"/>
      <w:r w:rsidRPr="00794A4C">
        <w:rPr>
          <w:rFonts w:ascii="Arial" w:eastAsia="Times New Roman" w:hAnsi="Arial" w:cs="Arial"/>
          <w:sz w:val="20"/>
          <w:szCs w:val="20"/>
          <w:lang w:val="el-GR"/>
        </w:rPr>
        <w:t>Αυτοσωμικής</w:t>
      </w:r>
      <w:proofErr w:type="spellEnd"/>
      <w:r w:rsidRPr="00794A4C">
        <w:rPr>
          <w:rFonts w:ascii="Arial" w:eastAsia="Times New Roman" w:hAnsi="Arial" w:cs="Arial"/>
          <w:sz w:val="20"/>
          <w:szCs w:val="20"/>
          <w:lang w:val="el-GR"/>
        </w:rPr>
        <w:t xml:space="preserve"> Επικρατούς Οπτικής Ατροφίας (</w:t>
      </w:r>
      <w:proofErr w:type="spellStart"/>
      <w:r w:rsidRPr="00794A4C">
        <w:rPr>
          <w:rFonts w:ascii="Arial" w:hAnsi="Arial" w:cs="Arial"/>
          <w:sz w:val="20"/>
          <w:szCs w:val="20"/>
          <w:lang w:val="el-GR"/>
        </w:rPr>
        <w:t>Autosomal</w:t>
      </w:r>
      <w:proofErr w:type="spellEnd"/>
      <w:r w:rsidRPr="00794A4C">
        <w:rPr>
          <w:rFonts w:ascii="Arial" w:hAnsi="Arial" w:cs="Arial"/>
          <w:sz w:val="20"/>
          <w:szCs w:val="20"/>
          <w:lang w:val="el-GR"/>
        </w:rPr>
        <w:t xml:space="preserve"> </w:t>
      </w:r>
      <w:proofErr w:type="spellStart"/>
      <w:r w:rsidRPr="00794A4C">
        <w:rPr>
          <w:rFonts w:ascii="Arial" w:hAnsi="Arial" w:cs="Arial"/>
          <w:sz w:val="20"/>
          <w:szCs w:val="20"/>
          <w:lang w:val="el-GR"/>
        </w:rPr>
        <w:t>Dominant</w:t>
      </w:r>
      <w:proofErr w:type="spellEnd"/>
      <w:r w:rsidRPr="00794A4C">
        <w:rPr>
          <w:rFonts w:ascii="Arial" w:hAnsi="Arial" w:cs="Arial"/>
          <w:sz w:val="20"/>
          <w:szCs w:val="20"/>
          <w:lang w:val="el-GR"/>
        </w:rPr>
        <w:t xml:space="preserve"> </w:t>
      </w:r>
      <w:proofErr w:type="spellStart"/>
      <w:r w:rsidRPr="00794A4C">
        <w:rPr>
          <w:rFonts w:ascii="Arial" w:hAnsi="Arial" w:cs="Arial"/>
          <w:sz w:val="20"/>
          <w:szCs w:val="20"/>
          <w:lang w:val="el-GR"/>
        </w:rPr>
        <w:t>Optic</w:t>
      </w:r>
      <w:proofErr w:type="spellEnd"/>
      <w:r w:rsidRPr="00794A4C">
        <w:rPr>
          <w:rFonts w:ascii="Arial" w:hAnsi="Arial" w:cs="Arial"/>
          <w:sz w:val="20"/>
          <w:szCs w:val="20"/>
          <w:lang w:val="el-GR"/>
        </w:rPr>
        <w:t xml:space="preserve"> </w:t>
      </w:r>
      <w:proofErr w:type="spellStart"/>
      <w:r w:rsidRPr="00794A4C">
        <w:rPr>
          <w:rFonts w:ascii="Arial" w:hAnsi="Arial" w:cs="Arial"/>
          <w:sz w:val="20"/>
          <w:szCs w:val="20"/>
          <w:lang w:val="el-GR"/>
        </w:rPr>
        <w:t>Atrophy</w:t>
      </w:r>
      <w:proofErr w:type="spellEnd"/>
      <w:r w:rsidRPr="00794A4C">
        <w:rPr>
          <w:rFonts w:ascii="Arial" w:hAnsi="Arial" w:cs="Arial"/>
          <w:sz w:val="20"/>
          <w:szCs w:val="20"/>
          <w:lang w:val="el-GR"/>
        </w:rPr>
        <w:t>; ADOA).</w:t>
      </w:r>
    </w:p>
    <w:p w:rsidR="00E4487D" w:rsidRPr="00794A4C" w:rsidRDefault="00E4487D" w:rsidP="00E4487D">
      <w:pPr>
        <w:spacing w:after="120"/>
        <w:ind w:firstLine="851"/>
        <w:jc w:val="both"/>
        <w:rPr>
          <w:rFonts w:ascii="Arial" w:eastAsia="Times New Roman" w:hAnsi="Arial" w:cs="Arial"/>
          <w:sz w:val="20"/>
          <w:szCs w:val="20"/>
          <w:lang w:val="el-GR"/>
        </w:rPr>
      </w:pPr>
      <w:r w:rsidRPr="00794A4C">
        <w:rPr>
          <w:rFonts w:ascii="Arial" w:eastAsia="Times New Roman" w:hAnsi="Arial" w:cs="Arial"/>
          <w:sz w:val="20"/>
          <w:szCs w:val="20"/>
          <w:lang w:val="el-GR"/>
        </w:rPr>
        <w:t xml:space="preserve">H ADOA είναι μια ασθένεια που κληρονομείται με </w:t>
      </w:r>
      <w:proofErr w:type="spellStart"/>
      <w:r w:rsidRPr="00794A4C">
        <w:rPr>
          <w:rFonts w:ascii="Arial" w:eastAsia="Times New Roman" w:hAnsi="Arial" w:cs="Arial"/>
          <w:sz w:val="20"/>
          <w:szCs w:val="20"/>
          <w:lang w:val="el-GR"/>
        </w:rPr>
        <w:t>αυτοσωμικό</w:t>
      </w:r>
      <w:proofErr w:type="spellEnd"/>
      <w:r w:rsidRPr="00794A4C">
        <w:rPr>
          <w:rFonts w:ascii="Arial" w:eastAsia="Times New Roman" w:hAnsi="Arial" w:cs="Arial"/>
          <w:sz w:val="20"/>
          <w:szCs w:val="20"/>
          <w:lang w:val="el-GR"/>
        </w:rPr>
        <w:t xml:space="preserve"> επικρατή τρόπο και προκαλείται από τον </w:t>
      </w:r>
      <w:proofErr w:type="spellStart"/>
      <w:r w:rsidRPr="00794A4C">
        <w:rPr>
          <w:rFonts w:ascii="Arial" w:eastAsia="Times New Roman" w:hAnsi="Arial" w:cs="Arial"/>
          <w:sz w:val="20"/>
          <w:szCs w:val="20"/>
          <w:lang w:val="el-GR"/>
        </w:rPr>
        <w:t>νευροεκφυλισμό</w:t>
      </w:r>
      <w:proofErr w:type="spellEnd"/>
      <w:r w:rsidRPr="00794A4C">
        <w:rPr>
          <w:rFonts w:ascii="Arial" w:eastAsia="Times New Roman" w:hAnsi="Arial" w:cs="Arial"/>
          <w:sz w:val="20"/>
          <w:szCs w:val="20"/>
          <w:lang w:val="el-GR"/>
        </w:rPr>
        <w:t xml:space="preserve"> των γαγγλιακών κυττάρων του αμφιβληστροειδούς. Τα κλινικά χαρακτηριστικά της νόσου είναι η </w:t>
      </w:r>
      <w:proofErr w:type="spellStart"/>
      <w:r w:rsidRPr="00794A4C">
        <w:rPr>
          <w:rFonts w:ascii="Arial" w:eastAsia="Times New Roman" w:hAnsi="Arial" w:cs="Arial"/>
          <w:sz w:val="20"/>
          <w:szCs w:val="20"/>
          <w:lang w:val="el-GR"/>
        </w:rPr>
        <w:t>αμφοτερόπλευρη</w:t>
      </w:r>
      <w:proofErr w:type="spellEnd"/>
      <w:r w:rsidRPr="00794A4C">
        <w:rPr>
          <w:rFonts w:ascii="Arial" w:eastAsia="Times New Roman" w:hAnsi="Arial" w:cs="Arial"/>
          <w:sz w:val="20"/>
          <w:szCs w:val="20"/>
          <w:lang w:val="el-GR"/>
        </w:rPr>
        <w:t xml:space="preserve"> απώλεια της όρασης, στην πρώιμη παιδική ηλικία. Μεταλλάξεις στο γονίδιο </w:t>
      </w:r>
      <w:r w:rsidRPr="00794A4C">
        <w:rPr>
          <w:rFonts w:ascii="Arial" w:eastAsia="Times New Roman" w:hAnsi="Arial" w:cs="Arial"/>
          <w:i/>
          <w:iCs/>
          <w:sz w:val="20"/>
          <w:szCs w:val="20"/>
          <w:lang w:val="el-GR"/>
        </w:rPr>
        <w:t xml:space="preserve">OPA1 </w:t>
      </w:r>
      <w:r w:rsidRPr="00794A4C">
        <w:rPr>
          <w:rFonts w:ascii="Arial" w:eastAsia="Times New Roman" w:hAnsi="Arial" w:cs="Arial"/>
          <w:sz w:val="20"/>
          <w:szCs w:val="20"/>
          <w:lang w:val="el-GR"/>
        </w:rPr>
        <w:t xml:space="preserve">έχουν συσχετιστεί με την εμφάνιση της νόσου. Η πρωτεΐνη OPA1 βρίσκεται στα μιτοχόνδρια και αποτελεί κύριο ρυθμιστή της </w:t>
      </w:r>
      <w:proofErr w:type="spellStart"/>
      <w:r w:rsidRPr="00794A4C">
        <w:rPr>
          <w:rFonts w:ascii="Arial" w:eastAsia="Times New Roman" w:hAnsi="Arial" w:cs="Arial"/>
          <w:sz w:val="20"/>
          <w:szCs w:val="20"/>
          <w:lang w:val="el-GR"/>
        </w:rPr>
        <w:t>μιτοχονδριακής</w:t>
      </w:r>
      <w:proofErr w:type="spellEnd"/>
      <w:r w:rsidRPr="00794A4C">
        <w:rPr>
          <w:rFonts w:ascii="Arial" w:eastAsia="Times New Roman" w:hAnsi="Arial" w:cs="Arial"/>
          <w:sz w:val="20"/>
          <w:szCs w:val="20"/>
          <w:lang w:val="el-GR"/>
        </w:rPr>
        <w:t xml:space="preserve"> μορφολογίας και λειτουργίας. Τα μιτοχόνδρια αποτελούν τα "εργοστάσια παραγωγής ενέργειας" του κυττάρου και είναι απολύτως απαραίτητα για να πραγματοποιηθούν βασικές κυτταρικές λειτουργίες. Αλλαγές στον αριθμό, τη μορφολογία και την εύρυθμη λειτουργία τους επηρεάζουν τόσο την ομοιόσταση του κυττάρου, όσο και τον μεταβολισμό και την υγεία ολόκληρου του οργανισμού.</w:t>
      </w:r>
      <w:r w:rsidRPr="0042382B">
        <w:rPr>
          <w:rFonts w:ascii="Arial" w:eastAsia="Times New Roman" w:hAnsi="Arial" w:cs="Arial"/>
          <w:sz w:val="20"/>
          <w:szCs w:val="20"/>
          <w:lang w:val="el-GR"/>
        </w:rPr>
        <w:t xml:space="preserve"> </w:t>
      </w:r>
      <w:r w:rsidRPr="00794A4C">
        <w:rPr>
          <w:rFonts w:ascii="Arial" w:eastAsia="Times New Roman" w:hAnsi="Arial" w:cs="Arial"/>
          <w:sz w:val="20"/>
          <w:szCs w:val="20"/>
          <w:lang w:val="el-GR"/>
        </w:rPr>
        <w:t xml:space="preserve">Η </w:t>
      </w:r>
      <w:proofErr w:type="spellStart"/>
      <w:r w:rsidRPr="00794A4C">
        <w:rPr>
          <w:rFonts w:ascii="Arial" w:eastAsia="Times New Roman" w:hAnsi="Arial" w:cs="Arial"/>
          <w:sz w:val="20"/>
          <w:szCs w:val="20"/>
          <w:lang w:val="el-GR"/>
        </w:rPr>
        <w:t>μιτοφαγία</w:t>
      </w:r>
      <w:proofErr w:type="spellEnd"/>
      <w:r w:rsidRPr="00794A4C">
        <w:rPr>
          <w:rFonts w:ascii="Arial" w:eastAsia="Times New Roman" w:hAnsi="Arial" w:cs="Arial"/>
          <w:sz w:val="20"/>
          <w:szCs w:val="20"/>
          <w:lang w:val="el-GR"/>
        </w:rPr>
        <w:t xml:space="preserve"> είναι μια εξειδικευμένη μορφή κυτταρικής </w:t>
      </w:r>
      <w:proofErr w:type="spellStart"/>
      <w:r w:rsidRPr="00794A4C">
        <w:rPr>
          <w:rFonts w:ascii="Arial" w:eastAsia="Times New Roman" w:hAnsi="Arial" w:cs="Arial"/>
          <w:sz w:val="20"/>
          <w:szCs w:val="20"/>
          <w:lang w:val="el-GR"/>
        </w:rPr>
        <w:t>αυτοφαγίας</w:t>
      </w:r>
      <w:proofErr w:type="spellEnd"/>
      <w:r w:rsidRPr="00794A4C">
        <w:rPr>
          <w:rFonts w:ascii="Arial" w:eastAsia="Times New Roman" w:hAnsi="Arial" w:cs="Arial"/>
          <w:sz w:val="20"/>
          <w:szCs w:val="20"/>
          <w:lang w:val="el-GR"/>
        </w:rPr>
        <w:t xml:space="preserve">, δηλαδή ένας επιλεκτικός τρόπος απομάκρυνσης και καταστροφής των δυσλειτουργικών μιτοχονδρίων, με αποτέλεσμα τον ακριβέστερο συντονισμό του </w:t>
      </w:r>
      <w:proofErr w:type="spellStart"/>
      <w:r w:rsidRPr="00794A4C">
        <w:rPr>
          <w:rFonts w:ascii="Arial" w:eastAsia="Times New Roman" w:hAnsi="Arial" w:cs="Arial"/>
          <w:sz w:val="20"/>
          <w:szCs w:val="20"/>
          <w:lang w:val="el-GR"/>
        </w:rPr>
        <w:t>μιτοχονδριακού</w:t>
      </w:r>
      <w:proofErr w:type="spellEnd"/>
      <w:r w:rsidRPr="00794A4C">
        <w:rPr>
          <w:rFonts w:ascii="Arial" w:eastAsia="Times New Roman" w:hAnsi="Arial" w:cs="Arial"/>
          <w:sz w:val="20"/>
          <w:szCs w:val="20"/>
          <w:lang w:val="el-GR"/>
        </w:rPr>
        <w:t xml:space="preserve"> πληθυσμού με τη διατήρηση του ενεργειακού μεταβολισμού.</w:t>
      </w:r>
    </w:p>
    <w:p w:rsidR="00E4487D" w:rsidRPr="00794A4C" w:rsidRDefault="00E4487D" w:rsidP="00E4487D">
      <w:pPr>
        <w:spacing w:after="120"/>
        <w:ind w:firstLine="851"/>
        <w:jc w:val="both"/>
        <w:rPr>
          <w:rFonts w:ascii="Arial" w:eastAsia="Times New Roman" w:hAnsi="Arial" w:cs="Arial"/>
          <w:sz w:val="20"/>
          <w:szCs w:val="20"/>
          <w:lang w:val="el-GR"/>
        </w:rPr>
      </w:pPr>
      <w:r w:rsidRPr="00794A4C">
        <w:rPr>
          <w:rFonts w:ascii="Arial" w:eastAsia="Times New Roman" w:hAnsi="Arial" w:cs="Arial"/>
          <w:sz w:val="20"/>
          <w:szCs w:val="20"/>
          <w:lang w:val="el-GR"/>
        </w:rPr>
        <w:t xml:space="preserve">Οι ερευνητές του ΙΜΒΒ, Δρ. Κωνσταντίνος </w:t>
      </w:r>
      <w:proofErr w:type="spellStart"/>
      <w:r w:rsidRPr="00794A4C">
        <w:rPr>
          <w:rFonts w:ascii="Arial" w:eastAsia="Times New Roman" w:hAnsi="Arial" w:cs="Arial"/>
          <w:sz w:val="20"/>
          <w:szCs w:val="20"/>
          <w:lang w:val="el-GR"/>
        </w:rPr>
        <w:t>Παληκαράς</w:t>
      </w:r>
      <w:proofErr w:type="spellEnd"/>
      <w:r w:rsidRPr="00794A4C">
        <w:rPr>
          <w:rFonts w:ascii="Arial" w:eastAsia="Times New Roman" w:hAnsi="Arial" w:cs="Arial"/>
          <w:sz w:val="20"/>
          <w:szCs w:val="20"/>
          <w:lang w:val="el-GR"/>
        </w:rPr>
        <w:t xml:space="preserve"> και Δρ. Νεκτάριος </w:t>
      </w:r>
      <w:proofErr w:type="spellStart"/>
      <w:r w:rsidRPr="00794A4C">
        <w:rPr>
          <w:rFonts w:ascii="Arial" w:eastAsia="Times New Roman" w:hAnsi="Arial" w:cs="Arial"/>
          <w:sz w:val="20"/>
          <w:szCs w:val="20"/>
          <w:lang w:val="el-GR"/>
        </w:rPr>
        <w:t>Ταβερναράκης</w:t>
      </w:r>
      <w:proofErr w:type="spellEnd"/>
      <w:r w:rsidRPr="00794A4C">
        <w:rPr>
          <w:rFonts w:ascii="Arial" w:eastAsia="Times New Roman" w:hAnsi="Arial" w:cs="Arial"/>
          <w:sz w:val="20"/>
          <w:szCs w:val="20"/>
          <w:lang w:val="el-GR"/>
        </w:rPr>
        <w:t xml:space="preserve"> (Καθηγητής της Ιατρικής Σχολής του Πανεπιστημίου Κρήτης και Πρόεδρος του ΙΤΕ), σε συνεργασία με την ερευνητική ομάδα του </w:t>
      </w:r>
      <w:proofErr w:type="spellStart"/>
      <w:r w:rsidRPr="00794A4C">
        <w:rPr>
          <w:rFonts w:ascii="Arial" w:eastAsia="Times New Roman" w:hAnsi="Arial" w:cs="Arial"/>
          <w:sz w:val="20"/>
          <w:szCs w:val="20"/>
          <w:lang w:val="el-GR"/>
        </w:rPr>
        <w:t>Καθ</w:t>
      </w:r>
      <w:proofErr w:type="spellEnd"/>
      <w:r w:rsidRPr="00794A4C">
        <w:rPr>
          <w:rFonts w:ascii="Arial" w:eastAsia="Times New Roman" w:hAnsi="Arial" w:cs="Arial"/>
          <w:sz w:val="20"/>
          <w:szCs w:val="20"/>
          <w:lang w:val="el-GR"/>
        </w:rPr>
        <w:t xml:space="preserve">. </w:t>
      </w:r>
      <w:proofErr w:type="spellStart"/>
      <w:r w:rsidRPr="00794A4C">
        <w:rPr>
          <w:rFonts w:ascii="Arial" w:eastAsia="Times New Roman" w:hAnsi="Arial" w:cs="Arial"/>
          <w:sz w:val="20"/>
          <w:szCs w:val="20"/>
          <w:lang w:val="el-GR"/>
        </w:rPr>
        <w:t>Luca</w:t>
      </w:r>
      <w:proofErr w:type="spellEnd"/>
      <w:r w:rsidRPr="00794A4C">
        <w:rPr>
          <w:rFonts w:ascii="Arial" w:eastAsia="Times New Roman" w:hAnsi="Arial" w:cs="Arial"/>
          <w:sz w:val="20"/>
          <w:szCs w:val="20"/>
          <w:lang w:val="el-GR"/>
        </w:rPr>
        <w:t xml:space="preserve"> </w:t>
      </w:r>
      <w:proofErr w:type="spellStart"/>
      <w:r w:rsidRPr="00794A4C">
        <w:rPr>
          <w:rFonts w:ascii="Arial" w:eastAsia="Times New Roman" w:hAnsi="Arial" w:cs="Arial"/>
          <w:sz w:val="20"/>
          <w:szCs w:val="20"/>
          <w:lang w:val="el-GR"/>
        </w:rPr>
        <w:t>Scorrano</w:t>
      </w:r>
      <w:proofErr w:type="spellEnd"/>
      <w:r w:rsidRPr="00794A4C">
        <w:rPr>
          <w:rFonts w:ascii="Arial" w:eastAsia="Times New Roman" w:hAnsi="Arial" w:cs="Arial"/>
          <w:sz w:val="20"/>
          <w:szCs w:val="20"/>
          <w:lang w:val="el-GR"/>
        </w:rPr>
        <w:t xml:space="preserve"> (Πανεπιστήμιο της </w:t>
      </w:r>
      <w:proofErr w:type="spellStart"/>
      <w:r w:rsidRPr="00794A4C">
        <w:rPr>
          <w:rFonts w:ascii="Arial" w:eastAsia="Times New Roman" w:hAnsi="Arial" w:cs="Arial"/>
          <w:sz w:val="20"/>
          <w:szCs w:val="20"/>
          <w:lang w:val="el-GR"/>
        </w:rPr>
        <w:t>Padova</w:t>
      </w:r>
      <w:proofErr w:type="spellEnd"/>
      <w:r w:rsidRPr="00794A4C">
        <w:rPr>
          <w:rFonts w:ascii="Arial" w:eastAsia="Times New Roman" w:hAnsi="Arial" w:cs="Arial"/>
          <w:sz w:val="20"/>
          <w:szCs w:val="20"/>
          <w:lang w:val="el-GR"/>
        </w:rPr>
        <w:t xml:space="preserve">) έδειξαν ότι η ανεξέλεγκτη </w:t>
      </w:r>
      <w:proofErr w:type="spellStart"/>
      <w:r w:rsidRPr="00794A4C">
        <w:rPr>
          <w:rFonts w:ascii="Arial" w:eastAsia="Times New Roman" w:hAnsi="Arial" w:cs="Arial"/>
          <w:sz w:val="20"/>
          <w:szCs w:val="20"/>
          <w:lang w:val="el-GR"/>
        </w:rPr>
        <w:t>μιτοφαγία</w:t>
      </w:r>
      <w:proofErr w:type="spellEnd"/>
      <w:r w:rsidRPr="00794A4C">
        <w:rPr>
          <w:rFonts w:ascii="Arial" w:eastAsia="Times New Roman" w:hAnsi="Arial" w:cs="Arial"/>
          <w:sz w:val="20"/>
          <w:szCs w:val="20"/>
          <w:lang w:val="el-GR"/>
        </w:rPr>
        <w:t xml:space="preserve"> μειώνει τον αριθμό των μιτοχονδρίων στους άξονες των νευρώνων </w:t>
      </w:r>
      <w:r>
        <w:rPr>
          <w:rFonts w:ascii="Arial" w:eastAsia="Times New Roman" w:hAnsi="Arial" w:cs="Arial"/>
          <w:sz w:val="20"/>
          <w:szCs w:val="20"/>
          <w:lang w:val="el-GR"/>
        </w:rPr>
        <w:t xml:space="preserve">του οπτικού νεύρου </w:t>
      </w:r>
      <w:r w:rsidRPr="00794A4C">
        <w:rPr>
          <w:rFonts w:ascii="Arial" w:eastAsia="Times New Roman" w:hAnsi="Arial" w:cs="Arial"/>
          <w:sz w:val="20"/>
          <w:szCs w:val="20"/>
          <w:lang w:val="el-GR"/>
        </w:rPr>
        <w:t xml:space="preserve">και οδηγεί σε </w:t>
      </w:r>
      <w:proofErr w:type="spellStart"/>
      <w:r w:rsidRPr="00794A4C">
        <w:rPr>
          <w:rFonts w:ascii="Arial" w:eastAsia="Times New Roman" w:hAnsi="Arial" w:cs="Arial"/>
          <w:sz w:val="20"/>
          <w:szCs w:val="20"/>
          <w:lang w:val="el-GR"/>
        </w:rPr>
        <w:t>νευροεκφυλισμό</w:t>
      </w:r>
      <w:proofErr w:type="spellEnd"/>
      <w:r w:rsidRPr="00794A4C">
        <w:rPr>
          <w:rFonts w:ascii="Arial" w:eastAsia="Times New Roman" w:hAnsi="Arial" w:cs="Arial"/>
          <w:sz w:val="20"/>
          <w:szCs w:val="20"/>
          <w:lang w:val="el-GR"/>
        </w:rPr>
        <w:t xml:space="preserve">. </w:t>
      </w:r>
      <w:r>
        <w:rPr>
          <w:rFonts w:ascii="Arial" w:eastAsia="Times New Roman" w:hAnsi="Arial" w:cs="Arial"/>
          <w:sz w:val="20"/>
          <w:szCs w:val="20"/>
          <w:lang w:val="el-GR"/>
        </w:rPr>
        <w:t>Γ</w:t>
      </w:r>
      <w:r w:rsidRPr="00794A4C">
        <w:rPr>
          <w:rFonts w:ascii="Arial" w:eastAsia="Times New Roman" w:hAnsi="Arial" w:cs="Arial"/>
          <w:sz w:val="20"/>
          <w:szCs w:val="20"/>
          <w:lang w:val="el-GR"/>
        </w:rPr>
        <w:t xml:space="preserve">ενετική ή φαρμακολογική καταστολή της </w:t>
      </w:r>
      <w:proofErr w:type="spellStart"/>
      <w:r w:rsidRPr="00794A4C">
        <w:rPr>
          <w:rFonts w:ascii="Arial" w:eastAsia="Times New Roman" w:hAnsi="Arial" w:cs="Arial"/>
          <w:sz w:val="20"/>
          <w:szCs w:val="20"/>
          <w:lang w:val="el-GR"/>
        </w:rPr>
        <w:t>μιτοφαγίας</w:t>
      </w:r>
      <w:proofErr w:type="spellEnd"/>
      <w:r w:rsidRPr="00794A4C">
        <w:rPr>
          <w:rFonts w:ascii="Arial" w:eastAsia="Times New Roman" w:hAnsi="Arial" w:cs="Arial"/>
          <w:sz w:val="20"/>
          <w:szCs w:val="20"/>
          <w:lang w:val="el-GR"/>
        </w:rPr>
        <w:t xml:space="preserve"> αποκαθιστά τον πληθυσμό των μιτοχονδρίων, βελτιώνοντας τη νευρική λειτουργία και αναστρέφοντας την απώλεια όρασης σε </w:t>
      </w:r>
      <w:r>
        <w:rPr>
          <w:rFonts w:ascii="Arial" w:eastAsia="Times New Roman" w:hAnsi="Arial" w:cs="Arial"/>
          <w:sz w:val="20"/>
          <w:szCs w:val="20"/>
          <w:lang w:val="el-GR"/>
        </w:rPr>
        <w:t>πειραματόζωα</w:t>
      </w:r>
      <w:r w:rsidRPr="00794A4C">
        <w:rPr>
          <w:rFonts w:ascii="Arial" w:eastAsia="Times New Roman" w:hAnsi="Arial" w:cs="Arial"/>
          <w:sz w:val="20"/>
          <w:szCs w:val="20"/>
          <w:lang w:val="el-GR"/>
        </w:rPr>
        <w:t>.</w:t>
      </w:r>
    </w:p>
    <w:p w:rsidR="00E4487D" w:rsidRPr="00794A4C" w:rsidRDefault="00E4487D" w:rsidP="00E4487D">
      <w:pPr>
        <w:spacing w:after="120"/>
        <w:ind w:firstLine="851"/>
        <w:jc w:val="both"/>
        <w:rPr>
          <w:rFonts w:ascii="Arial" w:eastAsia="Times New Roman" w:hAnsi="Arial" w:cs="Arial"/>
          <w:sz w:val="20"/>
          <w:szCs w:val="20"/>
          <w:lang w:val="el-GR"/>
        </w:rPr>
      </w:pPr>
      <w:r w:rsidRPr="00794A4C">
        <w:rPr>
          <w:rFonts w:ascii="Arial" w:eastAsia="Times New Roman" w:hAnsi="Arial" w:cs="Arial"/>
          <w:sz w:val="20"/>
          <w:szCs w:val="20"/>
          <w:lang w:val="el-GR"/>
        </w:rPr>
        <w:t>Χρησιμοποιώντας ως πειραματικά συστήματα το νηματώδη</w:t>
      </w:r>
      <w:r>
        <w:rPr>
          <w:rFonts w:ascii="Arial" w:eastAsia="Times New Roman" w:hAnsi="Arial" w:cs="Arial"/>
          <w:sz w:val="20"/>
          <w:szCs w:val="20"/>
          <w:lang w:val="el-GR"/>
        </w:rPr>
        <w:t xml:space="preserve"> </w:t>
      </w:r>
      <w:r w:rsidRPr="00794A4C">
        <w:rPr>
          <w:rFonts w:ascii="Arial" w:eastAsia="Times New Roman" w:hAnsi="Arial" w:cs="Arial"/>
          <w:sz w:val="20"/>
          <w:szCs w:val="20"/>
          <w:lang w:val="el-GR"/>
        </w:rPr>
        <w:t xml:space="preserve">και το ποντίκι, οι ερευνητικές ομάδες του </w:t>
      </w:r>
      <w:proofErr w:type="spellStart"/>
      <w:r w:rsidRPr="00794A4C">
        <w:rPr>
          <w:rFonts w:ascii="Arial" w:eastAsia="Times New Roman" w:hAnsi="Arial" w:cs="Arial"/>
          <w:sz w:val="20"/>
          <w:szCs w:val="20"/>
          <w:lang w:val="el-GR"/>
        </w:rPr>
        <w:t>Καθ</w:t>
      </w:r>
      <w:proofErr w:type="spellEnd"/>
      <w:r w:rsidRPr="00794A4C">
        <w:rPr>
          <w:rFonts w:ascii="Arial" w:eastAsia="Times New Roman" w:hAnsi="Arial" w:cs="Arial"/>
          <w:sz w:val="20"/>
          <w:szCs w:val="20"/>
          <w:lang w:val="el-GR"/>
        </w:rPr>
        <w:t xml:space="preserve">. Νεκτάριου </w:t>
      </w:r>
      <w:proofErr w:type="spellStart"/>
      <w:r w:rsidRPr="00794A4C">
        <w:rPr>
          <w:rFonts w:ascii="Arial" w:eastAsia="Times New Roman" w:hAnsi="Arial" w:cs="Arial"/>
          <w:sz w:val="20"/>
          <w:szCs w:val="20"/>
          <w:lang w:val="el-GR"/>
        </w:rPr>
        <w:t>Ταβερναράκη</w:t>
      </w:r>
      <w:proofErr w:type="spellEnd"/>
      <w:r w:rsidRPr="00794A4C">
        <w:rPr>
          <w:rFonts w:ascii="Arial" w:eastAsia="Times New Roman" w:hAnsi="Arial" w:cs="Arial"/>
          <w:sz w:val="20"/>
          <w:szCs w:val="20"/>
          <w:lang w:val="el-GR"/>
        </w:rPr>
        <w:t xml:space="preserve"> και του </w:t>
      </w:r>
      <w:proofErr w:type="spellStart"/>
      <w:r w:rsidRPr="00794A4C">
        <w:rPr>
          <w:rFonts w:ascii="Arial" w:eastAsia="Times New Roman" w:hAnsi="Arial" w:cs="Arial"/>
          <w:sz w:val="20"/>
          <w:szCs w:val="20"/>
          <w:lang w:val="el-GR"/>
        </w:rPr>
        <w:t>Καθ</w:t>
      </w:r>
      <w:proofErr w:type="spellEnd"/>
      <w:r w:rsidRPr="00794A4C">
        <w:rPr>
          <w:rFonts w:ascii="Arial" w:eastAsia="Times New Roman" w:hAnsi="Arial" w:cs="Arial"/>
          <w:sz w:val="20"/>
          <w:szCs w:val="20"/>
          <w:lang w:val="el-GR"/>
        </w:rPr>
        <w:t xml:space="preserve">. </w:t>
      </w:r>
      <w:proofErr w:type="spellStart"/>
      <w:r w:rsidRPr="00794A4C">
        <w:rPr>
          <w:rFonts w:ascii="Arial" w:eastAsia="Times New Roman" w:hAnsi="Arial" w:cs="Arial"/>
          <w:sz w:val="20"/>
          <w:szCs w:val="20"/>
          <w:lang w:val="el-GR"/>
        </w:rPr>
        <w:t>Luca</w:t>
      </w:r>
      <w:proofErr w:type="spellEnd"/>
      <w:r w:rsidRPr="00794A4C">
        <w:rPr>
          <w:rFonts w:ascii="Arial" w:eastAsia="Times New Roman" w:hAnsi="Arial" w:cs="Arial"/>
          <w:sz w:val="20"/>
          <w:szCs w:val="20"/>
          <w:lang w:val="el-GR"/>
        </w:rPr>
        <w:t xml:space="preserve"> </w:t>
      </w:r>
      <w:proofErr w:type="spellStart"/>
      <w:r w:rsidRPr="00794A4C">
        <w:rPr>
          <w:rFonts w:ascii="Arial" w:eastAsia="Times New Roman" w:hAnsi="Arial" w:cs="Arial"/>
          <w:sz w:val="20"/>
          <w:szCs w:val="20"/>
          <w:lang w:val="el-GR"/>
        </w:rPr>
        <w:t>Scorrano</w:t>
      </w:r>
      <w:proofErr w:type="spellEnd"/>
      <w:r w:rsidRPr="00794A4C">
        <w:rPr>
          <w:rFonts w:ascii="Arial" w:eastAsia="Times New Roman" w:hAnsi="Arial" w:cs="Arial"/>
          <w:sz w:val="20"/>
          <w:szCs w:val="20"/>
          <w:lang w:val="el-GR"/>
        </w:rPr>
        <w:t xml:space="preserve"> έδειξαν ότι η απορρύθμιση της </w:t>
      </w:r>
      <w:proofErr w:type="spellStart"/>
      <w:r w:rsidRPr="00794A4C">
        <w:rPr>
          <w:rFonts w:ascii="Arial" w:eastAsia="Times New Roman" w:hAnsi="Arial" w:cs="Arial"/>
          <w:sz w:val="20"/>
          <w:szCs w:val="20"/>
          <w:lang w:val="el-GR"/>
        </w:rPr>
        <w:t>μιτοφαγίας</w:t>
      </w:r>
      <w:proofErr w:type="spellEnd"/>
      <w:r w:rsidRPr="00794A4C">
        <w:rPr>
          <w:rFonts w:ascii="Arial" w:eastAsia="Times New Roman" w:hAnsi="Arial" w:cs="Arial"/>
          <w:sz w:val="20"/>
          <w:szCs w:val="20"/>
          <w:lang w:val="el-GR"/>
        </w:rPr>
        <w:t xml:space="preserve"> έχει καθοριστικό ρόλο στην ανάπτυξη και εξέλιξη της </w:t>
      </w:r>
      <w:proofErr w:type="spellStart"/>
      <w:r w:rsidRPr="00794A4C">
        <w:rPr>
          <w:rFonts w:ascii="Arial" w:eastAsia="Times New Roman" w:hAnsi="Arial" w:cs="Arial"/>
          <w:sz w:val="20"/>
          <w:szCs w:val="20"/>
          <w:lang w:val="el-GR"/>
        </w:rPr>
        <w:t>Αυτοσωμικής</w:t>
      </w:r>
      <w:proofErr w:type="spellEnd"/>
      <w:r w:rsidRPr="00794A4C">
        <w:rPr>
          <w:rFonts w:ascii="Arial" w:eastAsia="Times New Roman" w:hAnsi="Arial" w:cs="Arial"/>
          <w:sz w:val="20"/>
          <w:szCs w:val="20"/>
          <w:lang w:val="el-GR"/>
        </w:rPr>
        <w:t xml:space="preserve"> Επικρατούς Οπτικής Ατροφίας. Μεταλλάξεις στο γονίδιο OPA1 επάγουν ανεξέλεγκτη </w:t>
      </w:r>
      <w:proofErr w:type="spellStart"/>
      <w:r>
        <w:rPr>
          <w:rFonts w:ascii="Arial" w:eastAsia="Times New Roman" w:hAnsi="Arial" w:cs="Arial"/>
          <w:sz w:val="20"/>
          <w:szCs w:val="20"/>
          <w:lang w:val="el-GR"/>
        </w:rPr>
        <w:t>μιτοφαγία</w:t>
      </w:r>
      <w:proofErr w:type="spellEnd"/>
      <w:r>
        <w:rPr>
          <w:rFonts w:ascii="Arial" w:eastAsia="Times New Roman" w:hAnsi="Arial" w:cs="Arial"/>
          <w:sz w:val="20"/>
          <w:szCs w:val="20"/>
          <w:lang w:val="el-GR"/>
        </w:rPr>
        <w:t xml:space="preserve">, η οποία </w:t>
      </w:r>
      <w:r w:rsidRPr="00794A4C">
        <w:rPr>
          <w:rFonts w:ascii="Arial" w:eastAsia="Times New Roman" w:hAnsi="Arial" w:cs="Arial"/>
          <w:sz w:val="20"/>
          <w:szCs w:val="20"/>
          <w:lang w:val="el-GR"/>
        </w:rPr>
        <w:t xml:space="preserve">μειώνει δραματικά τον πληθυσμό των μιτοχονδρίων στους άξονες των νευρώνων με αποτέλεσμα τον προοδευτικό εκφυλισμό τους. Η αναστολή της </w:t>
      </w:r>
      <w:proofErr w:type="spellStart"/>
      <w:r w:rsidRPr="00794A4C">
        <w:rPr>
          <w:rFonts w:ascii="Arial" w:eastAsia="Times New Roman" w:hAnsi="Arial" w:cs="Arial"/>
          <w:sz w:val="20"/>
          <w:szCs w:val="20"/>
          <w:lang w:val="el-GR"/>
        </w:rPr>
        <w:t>μιτοφαγίας</w:t>
      </w:r>
      <w:proofErr w:type="spellEnd"/>
      <w:r w:rsidRPr="00794A4C">
        <w:rPr>
          <w:rFonts w:ascii="Arial" w:eastAsia="Times New Roman" w:hAnsi="Arial" w:cs="Arial"/>
          <w:sz w:val="20"/>
          <w:szCs w:val="20"/>
          <w:lang w:val="el-GR"/>
        </w:rPr>
        <w:t xml:space="preserve"> αποκαθιστά τον αριθμό των μιτοχονδρίων, βελτιώνει τη λειτουργία των νευρικών κυττάρων και αναστρέφει τα παθολογικά χαρακτηριστι</w:t>
      </w:r>
      <w:r>
        <w:rPr>
          <w:rFonts w:ascii="Arial" w:eastAsia="Times New Roman" w:hAnsi="Arial" w:cs="Arial"/>
          <w:sz w:val="20"/>
          <w:szCs w:val="20"/>
          <w:lang w:val="el-GR"/>
        </w:rPr>
        <w:t>κά της νόσου, συμπεριλαμβανομένης και</w:t>
      </w:r>
      <w:r w:rsidRPr="00794A4C">
        <w:rPr>
          <w:rFonts w:ascii="Arial" w:eastAsia="Times New Roman" w:hAnsi="Arial" w:cs="Arial"/>
          <w:sz w:val="20"/>
          <w:szCs w:val="20"/>
          <w:lang w:val="el-GR"/>
        </w:rPr>
        <w:t xml:space="preserve"> της απώλειας όρασης στον ποντικό. Τα ευρήματα αυτής της έρευνας </w:t>
      </w:r>
      <w:r>
        <w:rPr>
          <w:rFonts w:ascii="Arial" w:eastAsia="Times New Roman" w:hAnsi="Arial" w:cs="Arial"/>
          <w:sz w:val="20"/>
          <w:szCs w:val="20"/>
          <w:lang w:val="el-GR"/>
        </w:rPr>
        <w:t>αποκαλύπτουν</w:t>
      </w:r>
      <w:r w:rsidRPr="00794A4C">
        <w:rPr>
          <w:rFonts w:ascii="Arial" w:eastAsia="Times New Roman" w:hAnsi="Arial" w:cs="Arial"/>
          <w:sz w:val="20"/>
          <w:szCs w:val="20"/>
          <w:lang w:val="el-GR"/>
        </w:rPr>
        <w:t xml:space="preserve"> τη κρίσιμη συμβολή της </w:t>
      </w:r>
      <w:proofErr w:type="spellStart"/>
      <w:r w:rsidRPr="00794A4C">
        <w:rPr>
          <w:rFonts w:ascii="Arial" w:eastAsia="Times New Roman" w:hAnsi="Arial" w:cs="Arial"/>
          <w:sz w:val="20"/>
          <w:szCs w:val="20"/>
          <w:lang w:val="el-GR"/>
        </w:rPr>
        <w:t>μιτοφαγίας</w:t>
      </w:r>
      <w:proofErr w:type="spellEnd"/>
      <w:r w:rsidRPr="00794A4C">
        <w:rPr>
          <w:rFonts w:ascii="Arial" w:eastAsia="Times New Roman" w:hAnsi="Arial" w:cs="Arial"/>
          <w:sz w:val="20"/>
          <w:szCs w:val="20"/>
          <w:lang w:val="el-GR"/>
        </w:rPr>
        <w:t xml:space="preserve"> στην παθολογία της </w:t>
      </w:r>
      <w:proofErr w:type="spellStart"/>
      <w:r w:rsidRPr="00794A4C">
        <w:rPr>
          <w:rFonts w:ascii="Arial" w:eastAsia="Times New Roman" w:hAnsi="Arial" w:cs="Arial"/>
          <w:sz w:val="20"/>
          <w:szCs w:val="20"/>
          <w:lang w:val="el-GR"/>
        </w:rPr>
        <w:t>Αυτοσωμικής</w:t>
      </w:r>
      <w:proofErr w:type="spellEnd"/>
      <w:r w:rsidRPr="00794A4C">
        <w:rPr>
          <w:rFonts w:ascii="Arial" w:eastAsia="Times New Roman" w:hAnsi="Arial" w:cs="Arial"/>
          <w:sz w:val="20"/>
          <w:szCs w:val="20"/>
          <w:lang w:val="el-GR"/>
        </w:rPr>
        <w:t xml:space="preserve"> Επικρατούς Οπτικής Ατροφίας</w:t>
      </w:r>
      <w:r>
        <w:rPr>
          <w:rFonts w:ascii="Arial" w:eastAsia="Times New Roman" w:hAnsi="Arial" w:cs="Arial"/>
          <w:sz w:val="20"/>
          <w:szCs w:val="20"/>
          <w:lang w:val="el-GR"/>
        </w:rPr>
        <w:t>,</w:t>
      </w:r>
      <w:r w:rsidRPr="00794A4C">
        <w:rPr>
          <w:rFonts w:ascii="Arial" w:eastAsia="Times New Roman" w:hAnsi="Arial" w:cs="Arial"/>
          <w:sz w:val="20"/>
          <w:szCs w:val="20"/>
          <w:lang w:val="el-GR"/>
        </w:rPr>
        <w:t xml:space="preserve"> και </w:t>
      </w:r>
      <w:r>
        <w:rPr>
          <w:rFonts w:ascii="Arial" w:eastAsia="Times New Roman" w:hAnsi="Arial" w:cs="Arial"/>
          <w:sz w:val="20"/>
          <w:szCs w:val="20"/>
          <w:lang w:val="el-GR"/>
        </w:rPr>
        <w:t>αναδεικνύουν</w:t>
      </w:r>
      <w:r w:rsidRPr="00794A4C">
        <w:rPr>
          <w:rFonts w:ascii="Arial" w:eastAsia="Times New Roman" w:hAnsi="Arial" w:cs="Arial"/>
          <w:sz w:val="20"/>
          <w:szCs w:val="20"/>
          <w:lang w:val="el-GR"/>
        </w:rPr>
        <w:t xml:space="preserve"> τον μηχανισμό της </w:t>
      </w:r>
      <w:proofErr w:type="spellStart"/>
      <w:r w:rsidRPr="00794A4C">
        <w:rPr>
          <w:rFonts w:ascii="Arial" w:eastAsia="Times New Roman" w:hAnsi="Arial" w:cs="Arial"/>
          <w:sz w:val="20"/>
          <w:szCs w:val="20"/>
          <w:lang w:val="el-GR"/>
        </w:rPr>
        <w:t>μιτοφαγίας</w:t>
      </w:r>
      <w:proofErr w:type="spellEnd"/>
      <w:r w:rsidRPr="00794A4C">
        <w:rPr>
          <w:rFonts w:ascii="Arial" w:eastAsia="Times New Roman" w:hAnsi="Arial" w:cs="Arial"/>
          <w:sz w:val="20"/>
          <w:szCs w:val="20"/>
          <w:lang w:val="el-GR"/>
        </w:rPr>
        <w:t xml:space="preserve"> ως έναν πιθανό στόχο για την ανάπτυξη στρατηγικών θεραπευτικών παρεμβάσεων.</w:t>
      </w:r>
      <w:r>
        <w:rPr>
          <w:rFonts w:ascii="Arial" w:eastAsia="Times New Roman" w:hAnsi="Arial" w:cs="Arial"/>
          <w:sz w:val="20"/>
          <w:szCs w:val="20"/>
          <w:lang w:val="el-GR"/>
        </w:rPr>
        <w:t xml:space="preserve"> Συνεπώς, η ανάπτυξη </w:t>
      </w:r>
      <w:r w:rsidRPr="00794A4C">
        <w:rPr>
          <w:rFonts w:ascii="Arial" w:eastAsia="Times New Roman" w:hAnsi="Arial" w:cs="Arial"/>
          <w:sz w:val="20"/>
          <w:szCs w:val="20"/>
          <w:lang w:val="el-GR"/>
        </w:rPr>
        <w:t xml:space="preserve">φαρμακευτικών </w:t>
      </w:r>
      <w:r>
        <w:rPr>
          <w:rFonts w:ascii="Arial" w:eastAsia="Times New Roman" w:hAnsi="Arial" w:cs="Arial"/>
          <w:sz w:val="20"/>
          <w:szCs w:val="20"/>
          <w:lang w:val="el-GR"/>
        </w:rPr>
        <w:t>σκευασμάτων</w:t>
      </w:r>
      <w:r w:rsidRPr="00794A4C">
        <w:rPr>
          <w:rFonts w:ascii="Arial" w:eastAsia="Times New Roman" w:hAnsi="Arial" w:cs="Arial"/>
          <w:sz w:val="20"/>
          <w:szCs w:val="20"/>
          <w:lang w:val="el-GR"/>
        </w:rPr>
        <w:t xml:space="preserve"> που ρυθμίζουν τη δράση της </w:t>
      </w:r>
      <w:proofErr w:type="spellStart"/>
      <w:r w:rsidRPr="00794A4C">
        <w:rPr>
          <w:rFonts w:ascii="Arial" w:eastAsia="Times New Roman" w:hAnsi="Arial" w:cs="Arial"/>
          <w:sz w:val="20"/>
          <w:szCs w:val="20"/>
          <w:lang w:val="el-GR"/>
        </w:rPr>
        <w:t>μιτοφαγίας</w:t>
      </w:r>
      <w:proofErr w:type="spellEnd"/>
      <w:r w:rsidRPr="00794A4C">
        <w:rPr>
          <w:rFonts w:ascii="Arial" w:eastAsia="Times New Roman" w:hAnsi="Arial" w:cs="Arial"/>
          <w:sz w:val="20"/>
          <w:szCs w:val="20"/>
          <w:lang w:val="el-GR"/>
        </w:rPr>
        <w:t xml:space="preserve">, </w:t>
      </w:r>
      <w:r>
        <w:rPr>
          <w:rFonts w:ascii="Arial" w:eastAsia="Times New Roman" w:hAnsi="Arial" w:cs="Arial"/>
          <w:sz w:val="20"/>
          <w:szCs w:val="20"/>
          <w:lang w:val="el-GR"/>
        </w:rPr>
        <w:t>αντιμετωπίζοντας</w:t>
      </w:r>
      <w:r w:rsidRPr="00794A4C">
        <w:rPr>
          <w:rFonts w:ascii="Arial" w:eastAsia="Times New Roman" w:hAnsi="Arial" w:cs="Arial"/>
          <w:sz w:val="20"/>
          <w:szCs w:val="20"/>
          <w:lang w:val="el-GR"/>
        </w:rPr>
        <w:t xml:space="preserve"> </w:t>
      </w:r>
      <w:r>
        <w:rPr>
          <w:rFonts w:ascii="Arial" w:eastAsia="Times New Roman" w:hAnsi="Arial" w:cs="Arial"/>
          <w:sz w:val="20"/>
          <w:szCs w:val="20"/>
          <w:lang w:val="el-GR"/>
        </w:rPr>
        <w:t xml:space="preserve">έτσι παθολογίες </w:t>
      </w:r>
      <w:r w:rsidRPr="00794A4C">
        <w:rPr>
          <w:rFonts w:ascii="Arial" w:eastAsia="Times New Roman" w:hAnsi="Arial" w:cs="Arial"/>
          <w:sz w:val="20"/>
          <w:szCs w:val="20"/>
          <w:lang w:val="el-GR"/>
        </w:rPr>
        <w:t xml:space="preserve">που σχετίζονται με τις </w:t>
      </w:r>
      <w:proofErr w:type="spellStart"/>
      <w:r w:rsidRPr="00794A4C">
        <w:rPr>
          <w:rFonts w:ascii="Arial" w:eastAsia="Times New Roman" w:hAnsi="Arial" w:cs="Arial"/>
          <w:sz w:val="20"/>
          <w:szCs w:val="20"/>
          <w:lang w:val="el-GR"/>
        </w:rPr>
        <w:t>μιτοχονδριακές</w:t>
      </w:r>
      <w:proofErr w:type="spellEnd"/>
      <w:r w:rsidRPr="00794A4C">
        <w:rPr>
          <w:rFonts w:ascii="Arial" w:eastAsia="Times New Roman" w:hAnsi="Arial" w:cs="Arial"/>
          <w:sz w:val="20"/>
          <w:szCs w:val="20"/>
          <w:lang w:val="el-GR"/>
        </w:rPr>
        <w:t xml:space="preserve"> δυσλειτουργίες, </w:t>
      </w:r>
      <w:r>
        <w:rPr>
          <w:rFonts w:ascii="Arial" w:eastAsia="Times New Roman" w:hAnsi="Arial" w:cs="Arial"/>
          <w:sz w:val="20"/>
          <w:szCs w:val="20"/>
          <w:lang w:val="el-GR"/>
        </w:rPr>
        <w:t xml:space="preserve">προσφέρει προοπτική </w:t>
      </w:r>
      <w:r w:rsidRPr="00794A4C">
        <w:rPr>
          <w:rFonts w:ascii="Arial" w:eastAsia="Times New Roman" w:hAnsi="Arial" w:cs="Arial"/>
          <w:sz w:val="20"/>
          <w:szCs w:val="20"/>
          <w:lang w:val="el-GR"/>
        </w:rPr>
        <w:t>βελτίω</w:t>
      </w:r>
      <w:r>
        <w:rPr>
          <w:rFonts w:ascii="Arial" w:eastAsia="Times New Roman" w:hAnsi="Arial" w:cs="Arial"/>
          <w:sz w:val="20"/>
          <w:szCs w:val="20"/>
          <w:lang w:val="el-GR"/>
        </w:rPr>
        <w:t>σης της</w:t>
      </w:r>
      <w:r w:rsidRPr="00794A4C">
        <w:rPr>
          <w:rFonts w:ascii="Arial" w:eastAsia="Times New Roman" w:hAnsi="Arial" w:cs="Arial"/>
          <w:sz w:val="20"/>
          <w:szCs w:val="20"/>
          <w:lang w:val="el-GR"/>
        </w:rPr>
        <w:t xml:space="preserve"> υγεία</w:t>
      </w:r>
      <w:r>
        <w:rPr>
          <w:rFonts w:ascii="Arial" w:eastAsia="Times New Roman" w:hAnsi="Arial" w:cs="Arial"/>
          <w:sz w:val="20"/>
          <w:szCs w:val="20"/>
          <w:lang w:val="el-GR"/>
        </w:rPr>
        <w:t>ς</w:t>
      </w:r>
      <w:r w:rsidRPr="00794A4C">
        <w:rPr>
          <w:rFonts w:ascii="Arial" w:eastAsia="Times New Roman" w:hAnsi="Arial" w:cs="Arial"/>
          <w:sz w:val="20"/>
          <w:szCs w:val="20"/>
          <w:lang w:val="el-GR"/>
        </w:rPr>
        <w:t xml:space="preserve"> και τη</w:t>
      </w:r>
      <w:r>
        <w:rPr>
          <w:rFonts w:ascii="Arial" w:eastAsia="Times New Roman" w:hAnsi="Arial" w:cs="Arial"/>
          <w:sz w:val="20"/>
          <w:szCs w:val="20"/>
          <w:lang w:val="el-GR"/>
        </w:rPr>
        <w:t>ς</w:t>
      </w:r>
      <w:r w:rsidRPr="00794A4C">
        <w:rPr>
          <w:rFonts w:ascii="Arial" w:eastAsia="Times New Roman" w:hAnsi="Arial" w:cs="Arial"/>
          <w:sz w:val="20"/>
          <w:szCs w:val="20"/>
          <w:lang w:val="el-GR"/>
        </w:rPr>
        <w:t xml:space="preserve"> ποιότητα</w:t>
      </w:r>
      <w:r>
        <w:rPr>
          <w:rFonts w:ascii="Arial" w:eastAsia="Times New Roman" w:hAnsi="Arial" w:cs="Arial"/>
          <w:sz w:val="20"/>
          <w:szCs w:val="20"/>
          <w:lang w:val="el-GR"/>
        </w:rPr>
        <w:t>ς</w:t>
      </w:r>
      <w:r w:rsidRPr="00794A4C">
        <w:rPr>
          <w:rFonts w:ascii="Arial" w:eastAsia="Times New Roman" w:hAnsi="Arial" w:cs="Arial"/>
          <w:sz w:val="20"/>
          <w:szCs w:val="20"/>
          <w:lang w:val="el-GR"/>
        </w:rPr>
        <w:t xml:space="preserve"> ζωής.</w:t>
      </w:r>
    </w:p>
    <w:p w:rsidR="00E4487D" w:rsidRPr="00794A4C" w:rsidRDefault="00E4487D" w:rsidP="00E4487D">
      <w:pPr>
        <w:jc w:val="both"/>
        <w:rPr>
          <w:rFonts w:ascii="Arial" w:eastAsia="Times New Roman" w:hAnsi="Arial" w:cs="Arial"/>
          <w:sz w:val="20"/>
          <w:szCs w:val="20"/>
          <w:lang w:val="el-GR"/>
        </w:rPr>
      </w:pPr>
    </w:p>
    <w:p w:rsidR="00E4487D" w:rsidRPr="00794A4C" w:rsidRDefault="00E4487D" w:rsidP="00E4487D">
      <w:pPr>
        <w:ind w:left="3589"/>
        <w:rPr>
          <w:rFonts w:ascii="Arial" w:eastAsia="Times New Roman" w:hAnsi="Arial" w:cs="Arial"/>
          <w:sz w:val="20"/>
          <w:szCs w:val="20"/>
          <w:lang w:val="el-GR"/>
        </w:rPr>
      </w:pPr>
      <w:r w:rsidRPr="00794A4C">
        <w:rPr>
          <w:rFonts w:ascii="Arial" w:eastAsia="Times New Roman" w:hAnsi="Arial" w:cs="Arial"/>
          <w:sz w:val="20"/>
          <w:szCs w:val="20"/>
          <w:lang w:val="el-GR"/>
        </w:rPr>
        <w:lastRenderedPageBreak/>
        <w:t xml:space="preserve">Περισσότερες πληροφορίες: </w:t>
      </w:r>
    </w:p>
    <w:p w:rsidR="00E4487D" w:rsidRPr="00794A4C" w:rsidRDefault="00E4487D" w:rsidP="00E4487D">
      <w:pPr>
        <w:ind w:left="4298"/>
        <w:rPr>
          <w:rFonts w:ascii="Arial" w:eastAsia="Times New Roman" w:hAnsi="Arial" w:cs="Arial"/>
          <w:sz w:val="20"/>
          <w:szCs w:val="20"/>
          <w:lang w:val="el-GR"/>
        </w:rPr>
      </w:pPr>
      <w:r w:rsidRPr="00794A4C">
        <w:rPr>
          <w:rFonts w:ascii="Arial" w:eastAsia="Times New Roman" w:hAnsi="Arial" w:cs="Arial"/>
          <w:sz w:val="20"/>
          <w:szCs w:val="20"/>
          <w:lang w:val="el-GR"/>
        </w:rPr>
        <w:t xml:space="preserve">Δρ. Κωνσταντίνος </w:t>
      </w:r>
      <w:proofErr w:type="spellStart"/>
      <w:r w:rsidRPr="00794A4C">
        <w:rPr>
          <w:rFonts w:ascii="Arial" w:eastAsia="Times New Roman" w:hAnsi="Arial" w:cs="Arial"/>
          <w:sz w:val="20"/>
          <w:szCs w:val="20"/>
          <w:lang w:val="el-GR"/>
        </w:rPr>
        <w:t>Παληκαράς</w:t>
      </w:r>
      <w:proofErr w:type="spellEnd"/>
      <w:r w:rsidRPr="00794A4C">
        <w:rPr>
          <w:rFonts w:ascii="Arial" w:eastAsia="Times New Roman" w:hAnsi="Arial" w:cs="Arial"/>
          <w:sz w:val="20"/>
          <w:szCs w:val="20"/>
          <w:lang w:val="el-GR"/>
        </w:rPr>
        <w:br/>
        <w:t>Μεταδιδακτορικός Ερευνητής, ΙΜΒΒ-ΙΤΕ</w:t>
      </w:r>
      <w:r w:rsidRPr="00794A4C">
        <w:rPr>
          <w:rFonts w:ascii="Arial" w:eastAsia="Times New Roman" w:hAnsi="Arial" w:cs="Arial"/>
          <w:sz w:val="20"/>
          <w:szCs w:val="20"/>
          <w:lang w:val="el-GR"/>
        </w:rPr>
        <w:br/>
        <w:t>Email: palikarask@imbb.</w:t>
      </w:r>
      <w:r>
        <w:rPr>
          <w:rFonts w:ascii="Arial" w:eastAsia="Times New Roman" w:hAnsi="Arial" w:cs="Arial"/>
          <w:sz w:val="20"/>
          <w:szCs w:val="20"/>
          <w:lang w:val="el-GR"/>
        </w:rPr>
        <w:t>forth.gr | Τηλ.: +30 2810391147</w:t>
      </w:r>
    </w:p>
    <w:p w:rsidR="00E4487D" w:rsidRPr="00794A4C" w:rsidRDefault="00E4487D" w:rsidP="00E4487D">
      <w:pPr>
        <w:ind w:left="3589"/>
        <w:rPr>
          <w:rFonts w:ascii="Arial" w:eastAsia="Times New Roman" w:hAnsi="Arial" w:cs="Arial"/>
          <w:sz w:val="20"/>
          <w:szCs w:val="20"/>
          <w:lang w:val="el-GR"/>
        </w:rPr>
      </w:pPr>
      <w:r w:rsidRPr="00794A4C">
        <w:rPr>
          <w:rFonts w:ascii="Arial" w:eastAsia="Times New Roman" w:hAnsi="Arial" w:cs="Arial"/>
          <w:sz w:val="20"/>
          <w:szCs w:val="20"/>
          <w:lang w:val="el-GR"/>
        </w:rPr>
        <w:t xml:space="preserve">ή: </w:t>
      </w:r>
    </w:p>
    <w:p w:rsidR="00E4487D" w:rsidRPr="00794A4C" w:rsidRDefault="00E4487D" w:rsidP="00E4487D">
      <w:pPr>
        <w:spacing w:after="120"/>
        <w:ind w:left="4298"/>
        <w:rPr>
          <w:rFonts w:ascii="Arial" w:eastAsia="Times New Roman" w:hAnsi="Arial" w:cs="Arial"/>
          <w:sz w:val="20"/>
          <w:szCs w:val="20"/>
          <w:lang w:val="el-GR"/>
        </w:rPr>
      </w:pPr>
      <w:r w:rsidRPr="00794A4C">
        <w:rPr>
          <w:rFonts w:ascii="Arial" w:eastAsia="Times New Roman" w:hAnsi="Arial" w:cs="Arial"/>
          <w:sz w:val="20"/>
          <w:szCs w:val="20"/>
          <w:lang w:val="el-GR"/>
        </w:rPr>
        <w:t xml:space="preserve">Δρ. Νεκτάριος </w:t>
      </w:r>
      <w:proofErr w:type="spellStart"/>
      <w:r w:rsidRPr="00794A4C">
        <w:rPr>
          <w:rFonts w:ascii="Arial" w:eastAsia="Times New Roman" w:hAnsi="Arial" w:cs="Arial"/>
          <w:sz w:val="20"/>
          <w:szCs w:val="20"/>
          <w:lang w:val="el-GR"/>
        </w:rPr>
        <w:t>Ταβερναράκης</w:t>
      </w:r>
      <w:proofErr w:type="spellEnd"/>
      <w:r w:rsidRPr="00794A4C">
        <w:rPr>
          <w:rFonts w:ascii="Arial" w:eastAsia="Times New Roman" w:hAnsi="Arial" w:cs="Arial"/>
          <w:sz w:val="20"/>
          <w:szCs w:val="20"/>
          <w:lang w:val="el-GR"/>
        </w:rPr>
        <w:br/>
        <w:t>Πρόεδρος, Ίδρυμα Τεχνολογίας και Έρευνας (ΙΤΕ)</w:t>
      </w:r>
      <w:r w:rsidRPr="00794A4C">
        <w:rPr>
          <w:rFonts w:ascii="Arial" w:eastAsia="Times New Roman" w:hAnsi="Arial" w:cs="Arial"/>
          <w:sz w:val="20"/>
          <w:szCs w:val="20"/>
          <w:lang w:val="el-GR"/>
        </w:rPr>
        <w:br/>
        <w:t>Διευθυντής Ερευνών, ΙΜΒΒ-ΙΤΕ</w:t>
      </w:r>
      <w:r w:rsidRPr="00794A4C">
        <w:rPr>
          <w:rFonts w:ascii="Arial" w:eastAsia="Times New Roman" w:hAnsi="Arial" w:cs="Arial"/>
          <w:sz w:val="20"/>
          <w:szCs w:val="20"/>
          <w:lang w:val="el-GR"/>
        </w:rPr>
        <w:br/>
        <w:t>Καθηγητής, Ιατρική Σχολή, Πανεπιστήμιο Κρήτης</w:t>
      </w:r>
      <w:r w:rsidRPr="00794A4C">
        <w:rPr>
          <w:rFonts w:ascii="Arial" w:eastAsia="Times New Roman" w:hAnsi="Arial" w:cs="Arial"/>
          <w:sz w:val="20"/>
          <w:szCs w:val="20"/>
          <w:lang w:val="el-GR"/>
        </w:rPr>
        <w:br/>
        <w:t>Email: tavernarakis@imbb.</w:t>
      </w:r>
      <w:r>
        <w:rPr>
          <w:rFonts w:ascii="Arial" w:eastAsia="Times New Roman" w:hAnsi="Arial" w:cs="Arial"/>
          <w:sz w:val="20"/>
          <w:szCs w:val="20"/>
          <w:lang w:val="el-GR"/>
        </w:rPr>
        <w:t>forth.gr | Τηλ.: +30 2810391069</w:t>
      </w:r>
    </w:p>
    <w:p w:rsidR="00E4487D" w:rsidRPr="00794A4C" w:rsidRDefault="00E4487D" w:rsidP="00E4487D">
      <w:pPr>
        <w:ind w:left="3589"/>
        <w:rPr>
          <w:rFonts w:ascii="Arial" w:eastAsia="Times New Roman" w:hAnsi="Arial" w:cs="Arial"/>
          <w:sz w:val="20"/>
          <w:szCs w:val="20"/>
          <w:lang w:val="el-GR"/>
        </w:rPr>
      </w:pPr>
      <w:r w:rsidRPr="00794A4C">
        <w:rPr>
          <w:rFonts w:ascii="Arial" w:eastAsia="Times New Roman" w:hAnsi="Arial" w:cs="Arial"/>
          <w:sz w:val="20"/>
          <w:szCs w:val="20"/>
          <w:lang w:val="el-GR"/>
        </w:rPr>
        <w:t>Σχετικοί σύνδεσμοι:</w:t>
      </w:r>
    </w:p>
    <w:p w:rsidR="00E4487D" w:rsidRPr="00794A4C" w:rsidRDefault="00E4487D" w:rsidP="00E4487D">
      <w:pPr>
        <w:ind w:left="3589"/>
        <w:rPr>
          <w:rFonts w:ascii="Arial" w:hAnsi="Arial" w:cs="Arial"/>
          <w:sz w:val="20"/>
          <w:szCs w:val="20"/>
          <w:lang w:val="el-GR"/>
        </w:rPr>
      </w:pPr>
      <w:hyperlink r:id="rId8" w:history="1">
        <w:r w:rsidRPr="00794A4C">
          <w:rPr>
            <w:rStyle w:val="-"/>
            <w:rFonts w:ascii="Arial" w:hAnsi="Arial" w:cs="Arial"/>
            <w:sz w:val="20"/>
            <w:szCs w:val="20"/>
            <w:lang w:val="el-GR"/>
          </w:rPr>
          <w:t>https://www.nature.com/ncomms/</w:t>
        </w:r>
      </w:hyperlink>
    </w:p>
    <w:p w:rsidR="00E4487D" w:rsidRPr="00794A4C" w:rsidRDefault="00E4487D" w:rsidP="00E4487D">
      <w:pPr>
        <w:ind w:left="3589"/>
        <w:rPr>
          <w:rFonts w:ascii="Arial" w:eastAsia="Times New Roman" w:hAnsi="Arial" w:cs="Arial"/>
          <w:sz w:val="20"/>
          <w:szCs w:val="20"/>
          <w:lang w:val="el-GR"/>
        </w:rPr>
      </w:pPr>
      <w:hyperlink r:id="rId9" w:history="1">
        <w:r w:rsidRPr="00794A4C">
          <w:rPr>
            <w:rStyle w:val="-"/>
            <w:rFonts w:ascii="Arial" w:hAnsi="Arial" w:cs="Arial"/>
            <w:sz w:val="20"/>
            <w:szCs w:val="20"/>
            <w:lang w:val="el-GR"/>
          </w:rPr>
          <w:t>http://www.elegans.gr/</w:t>
        </w:r>
      </w:hyperlink>
    </w:p>
    <w:p w:rsidR="00BF1370" w:rsidRDefault="00BF1370" w:rsidP="00BF1370">
      <w:pPr>
        <w:spacing w:after="120"/>
        <w:jc w:val="center"/>
        <w:rPr>
          <w:rFonts w:ascii="Arial" w:eastAsia="Times New Roman" w:hAnsi="Arial" w:cs="Arial"/>
          <w:b/>
          <w:bCs/>
          <w:sz w:val="20"/>
          <w:szCs w:val="20"/>
          <w:lang w:val="el-GR"/>
        </w:rPr>
      </w:pPr>
    </w:p>
    <w:sectPr w:rsidR="00BF1370" w:rsidSect="00F11B8F">
      <w:headerReference w:type="first" r:id="rId10"/>
      <w:footerReference w:type="first" r:id="rId11"/>
      <w:pgSz w:w="11907" w:h="16840" w:code="9"/>
      <w:pgMar w:top="1134" w:right="1134" w:bottom="1134" w:left="1134"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F22" w:rsidRDefault="002D3F22" w:rsidP="006F5006">
      <w:pPr>
        <w:spacing w:after="0" w:line="240" w:lineRule="auto"/>
      </w:pPr>
      <w:r>
        <w:separator/>
      </w:r>
    </w:p>
  </w:endnote>
  <w:endnote w:type="continuationSeparator" w:id="0">
    <w:p w:rsidR="002D3F22" w:rsidRDefault="002D3F22" w:rsidP="006F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06" w:rsidRDefault="006F5006">
    <w:pPr>
      <w:pStyle w:val="a4"/>
    </w:pPr>
    <w:r>
      <w:rPr>
        <w:noProof/>
        <w:lang w:val="el-GR" w:eastAsia="el-GR"/>
      </w:rPr>
      <w:drawing>
        <wp:anchor distT="0" distB="0" distL="114300" distR="114300" simplePos="0" relativeHeight="251660288" behindDoc="1" locked="0" layoutInCell="1" allowOverlap="1" wp14:anchorId="4718E8D8" wp14:editId="21A98D7F">
          <wp:simplePos x="0" y="0"/>
          <wp:positionH relativeFrom="column">
            <wp:posOffset>4120705</wp:posOffset>
          </wp:positionH>
          <wp:positionV relativeFrom="bottomMargin">
            <wp:align>top</wp:align>
          </wp:positionV>
          <wp:extent cx="2247900" cy="822325"/>
          <wp:effectExtent l="0" t="0" r="0" b="0"/>
          <wp:wrapTight wrapText="bothSides">
            <wp:wrapPolygon edited="0">
              <wp:start x="0" y="0"/>
              <wp:lineTo x="0" y="21016"/>
              <wp:lineTo x="21417" y="21016"/>
              <wp:lineTo x="21417" y="0"/>
              <wp:lineTo x="0" y="0"/>
            </wp:wrapPolygon>
          </wp:wrapTight>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_footer_gr.jpg"/>
                  <pic:cNvPicPr/>
                </pic:nvPicPr>
                <pic:blipFill rotWithShape="1">
                  <a:blip r:embed="rId1" cstate="print">
                    <a:extLst>
                      <a:ext uri="{28A0092B-C50C-407E-A947-70E740481C1C}">
                        <a14:useLocalDpi xmlns:a14="http://schemas.microsoft.com/office/drawing/2010/main" val="0"/>
                      </a:ext>
                    </a:extLst>
                  </a:blip>
                  <a:srcRect l="60294" t="5646" r="8979" b="34768"/>
                  <a:stretch/>
                </pic:blipFill>
                <pic:spPr bwMode="auto">
                  <a:xfrm>
                    <a:off x="0" y="0"/>
                    <a:ext cx="2247900" cy="822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F5006" w:rsidRDefault="006F5006" w:rsidP="006F5006">
    <w:pPr>
      <w:pStyle w:val="a4"/>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F22" w:rsidRDefault="002D3F22" w:rsidP="006F5006">
      <w:pPr>
        <w:spacing w:after="0" w:line="240" w:lineRule="auto"/>
      </w:pPr>
      <w:r>
        <w:separator/>
      </w:r>
    </w:p>
  </w:footnote>
  <w:footnote w:type="continuationSeparator" w:id="0">
    <w:p w:rsidR="002D3F22" w:rsidRDefault="002D3F22" w:rsidP="006F5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06" w:rsidRDefault="00451F72">
    <w:pPr>
      <w:pStyle w:val="a3"/>
    </w:pPr>
    <w:r>
      <w:rPr>
        <w:noProof/>
        <w:lang w:val="el-GR" w:eastAsia="el-GR"/>
      </w:rPr>
      <w:drawing>
        <wp:anchor distT="0" distB="0" distL="114300" distR="114300" simplePos="0" relativeHeight="251661312" behindDoc="1" locked="0" layoutInCell="1" allowOverlap="1" wp14:anchorId="0538E52D" wp14:editId="72BC9123">
          <wp:simplePos x="0" y="0"/>
          <wp:positionH relativeFrom="column">
            <wp:posOffset>-574675</wp:posOffset>
          </wp:positionH>
          <wp:positionV relativeFrom="paragraph">
            <wp:posOffset>-198755</wp:posOffset>
          </wp:positionV>
          <wp:extent cx="6831965" cy="695960"/>
          <wp:effectExtent l="0" t="0" r="6985" b="8890"/>
          <wp:wrapTight wrapText="bothSides">
            <wp:wrapPolygon edited="0">
              <wp:start x="0" y="0"/>
              <wp:lineTo x="0" y="21285"/>
              <wp:lineTo x="21562" y="21285"/>
              <wp:lineTo x="21562" y="0"/>
              <wp:lineTo x="0" y="0"/>
            </wp:wrapPolygon>
          </wp:wrapTight>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ΚΕΦΑΛΙΔΑ ΙΤΕ_ΥΠ. ΑΝΑΠΤΥΞΗΣ&amp;ΕΠΕΝΔΥΣΕΩΝ.jpg"/>
                  <pic:cNvPicPr/>
                </pic:nvPicPr>
                <pic:blipFill rotWithShape="1">
                  <a:blip r:embed="rId1" cstate="print">
                    <a:extLst>
                      <a:ext uri="{28A0092B-C50C-407E-A947-70E740481C1C}">
                        <a14:useLocalDpi xmlns:a14="http://schemas.microsoft.com/office/drawing/2010/main" val="0"/>
                      </a:ext>
                    </a:extLst>
                  </a:blip>
                  <a:srcRect l="2509" t="13873" r="2867"/>
                  <a:stretch/>
                </pic:blipFill>
                <pic:spPr bwMode="auto">
                  <a:xfrm>
                    <a:off x="0" y="0"/>
                    <a:ext cx="6831965" cy="695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8618D5"/>
    <w:multiLevelType w:val="hybridMultilevel"/>
    <w:tmpl w:val="9FCCC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06"/>
    <w:rsid w:val="00004C60"/>
    <w:rsid w:val="000242FF"/>
    <w:rsid w:val="00027FD9"/>
    <w:rsid w:val="000335A6"/>
    <w:rsid w:val="00044C98"/>
    <w:rsid w:val="00066BAC"/>
    <w:rsid w:val="00070186"/>
    <w:rsid w:val="00077B52"/>
    <w:rsid w:val="000916E4"/>
    <w:rsid w:val="000961F1"/>
    <w:rsid w:val="000A31F9"/>
    <w:rsid w:val="000C331D"/>
    <w:rsid w:val="000D01FE"/>
    <w:rsid w:val="000E6AC4"/>
    <w:rsid w:val="0010310A"/>
    <w:rsid w:val="00107BFE"/>
    <w:rsid w:val="001172AB"/>
    <w:rsid w:val="00122210"/>
    <w:rsid w:val="0013510F"/>
    <w:rsid w:val="001364B3"/>
    <w:rsid w:val="00151825"/>
    <w:rsid w:val="00174B59"/>
    <w:rsid w:val="001B3372"/>
    <w:rsid w:val="001C0FA4"/>
    <w:rsid w:val="001C59C3"/>
    <w:rsid w:val="001D1AC3"/>
    <w:rsid w:val="001D6653"/>
    <w:rsid w:val="001F1A90"/>
    <w:rsid w:val="002218D1"/>
    <w:rsid w:val="00224895"/>
    <w:rsid w:val="002347F0"/>
    <w:rsid w:val="002B41AE"/>
    <w:rsid w:val="002C3EEA"/>
    <w:rsid w:val="002D3F22"/>
    <w:rsid w:val="002D7C7E"/>
    <w:rsid w:val="00304997"/>
    <w:rsid w:val="00307E4F"/>
    <w:rsid w:val="00332B88"/>
    <w:rsid w:val="00350D6A"/>
    <w:rsid w:val="003554AC"/>
    <w:rsid w:val="00356F69"/>
    <w:rsid w:val="00374B4E"/>
    <w:rsid w:val="00383B32"/>
    <w:rsid w:val="00387B9C"/>
    <w:rsid w:val="00394E55"/>
    <w:rsid w:val="003952B7"/>
    <w:rsid w:val="003954FE"/>
    <w:rsid w:val="003A2031"/>
    <w:rsid w:val="003F1D3E"/>
    <w:rsid w:val="00416FC1"/>
    <w:rsid w:val="00424B7A"/>
    <w:rsid w:val="00435B3D"/>
    <w:rsid w:val="004510E0"/>
    <w:rsid w:val="00451F72"/>
    <w:rsid w:val="00497556"/>
    <w:rsid w:val="004B07E1"/>
    <w:rsid w:val="004D16EE"/>
    <w:rsid w:val="004D1EDB"/>
    <w:rsid w:val="004E04ED"/>
    <w:rsid w:val="004F34FE"/>
    <w:rsid w:val="00517683"/>
    <w:rsid w:val="00527898"/>
    <w:rsid w:val="0053460F"/>
    <w:rsid w:val="00573168"/>
    <w:rsid w:val="005A1074"/>
    <w:rsid w:val="005C61EB"/>
    <w:rsid w:val="005E5242"/>
    <w:rsid w:val="005F0907"/>
    <w:rsid w:val="005F415F"/>
    <w:rsid w:val="00601B7C"/>
    <w:rsid w:val="00604F04"/>
    <w:rsid w:val="00651523"/>
    <w:rsid w:val="0065176B"/>
    <w:rsid w:val="0067670A"/>
    <w:rsid w:val="006940BD"/>
    <w:rsid w:val="0069624A"/>
    <w:rsid w:val="006A7E25"/>
    <w:rsid w:val="006B7D20"/>
    <w:rsid w:val="006C19FC"/>
    <w:rsid w:val="006C47E7"/>
    <w:rsid w:val="006C4C69"/>
    <w:rsid w:val="006C5642"/>
    <w:rsid w:val="006F3F39"/>
    <w:rsid w:val="006F5006"/>
    <w:rsid w:val="0070110C"/>
    <w:rsid w:val="0072021C"/>
    <w:rsid w:val="00725498"/>
    <w:rsid w:val="007515F2"/>
    <w:rsid w:val="0075416A"/>
    <w:rsid w:val="00755217"/>
    <w:rsid w:val="00765287"/>
    <w:rsid w:val="007A4819"/>
    <w:rsid w:val="007A7772"/>
    <w:rsid w:val="007B4D79"/>
    <w:rsid w:val="007B5D87"/>
    <w:rsid w:val="007C4E5A"/>
    <w:rsid w:val="0089004B"/>
    <w:rsid w:val="00890480"/>
    <w:rsid w:val="008A5BB7"/>
    <w:rsid w:val="008E1019"/>
    <w:rsid w:val="008E5EFE"/>
    <w:rsid w:val="008F5E80"/>
    <w:rsid w:val="008F7AFC"/>
    <w:rsid w:val="00920060"/>
    <w:rsid w:val="00923B18"/>
    <w:rsid w:val="00960DDB"/>
    <w:rsid w:val="00966BD0"/>
    <w:rsid w:val="009B3C7B"/>
    <w:rsid w:val="009B5C32"/>
    <w:rsid w:val="009E394A"/>
    <w:rsid w:val="009F09BB"/>
    <w:rsid w:val="009F700F"/>
    <w:rsid w:val="00A178D5"/>
    <w:rsid w:val="00A25705"/>
    <w:rsid w:val="00A26284"/>
    <w:rsid w:val="00A452FB"/>
    <w:rsid w:val="00A556A2"/>
    <w:rsid w:val="00AB0C38"/>
    <w:rsid w:val="00AB34CB"/>
    <w:rsid w:val="00AC4182"/>
    <w:rsid w:val="00AC41A3"/>
    <w:rsid w:val="00AE7309"/>
    <w:rsid w:val="00B246E7"/>
    <w:rsid w:val="00B357B7"/>
    <w:rsid w:val="00B40691"/>
    <w:rsid w:val="00B41F41"/>
    <w:rsid w:val="00B55424"/>
    <w:rsid w:val="00BA2A22"/>
    <w:rsid w:val="00BC151C"/>
    <w:rsid w:val="00BC2797"/>
    <w:rsid w:val="00BD7BF3"/>
    <w:rsid w:val="00BE250A"/>
    <w:rsid w:val="00BE737D"/>
    <w:rsid w:val="00BF1370"/>
    <w:rsid w:val="00BF1D98"/>
    <w:rsid w:val="00BF3314"/>
    <w:rsid w:val="00C00F72"/>
    <w:rsid w:val="00C231E8"/>
    <w:rsid w:val="00C275E1"/>
    <w:rsid w:val="00C41DC8"/>
    <w:rsid w:val="00C64A3A"/>
    <w:rsid w:val="00C7300B"/>
    <w:rsid w:val="00C7343A"/>
    <w:rsid w:val="00C74FD0"/>
    <w:rsid w:val="00C8182F"/>
    <w:rsid w:val="00C851CC"/>
    <w:rsid w:val="00C92514"/>
    <w:rsid w:val="00CA23D9"/>
    <w:rsid w:val="00CA51F5"/>
    <w:rsid w:val="00CA70DD"/>
    <w:rsid w:val="00CE39EA"/>
    <w:rsid w:val="00CF19E7"/>
    <w:rsid w:val="00CF47EC"/>
    <w:rsid w:val="00D3087B"/>
    <w:rsid w:val="00D52B26"/>
    <w:rsid w:val="00D82D2D"/>
    <w:rsid w:val="00DB08D7"/>
    <w:rsid w:val="00DB4B0B"/>
    <w:rsid w:val="00DE409C"/>
    <w:rsid w:val="00E12914"/>
    <w:rsid w:val="00E4487D"/>
    <w:rsid w:val="00E455C5"/>
    <w:rsid w:val="00E53EC1"/>
    <w:rsid w:val="00E7248B"/>
    <w:rsid w:val="00E8168B"/>
    <w:rsid w:val="00EA06A4"/>
    <w:rsid w:val="00EA4709"/>
    <w:rsid w:val="00EC00EA"/>
    <w:rsid w:val="00EC3104"/>
    <w:rsid w:val="00EE32F3"/>
    <w:rsid w:val="00F01C52"/>
    <w:rsid w:val="00F11B8F"/>
    <w:rsid w:val="00F12E1C"/>
    <w:rsid w:val="00F14AD8"/>
    <w:rsid w:val="00F23435"/>
    <w:rsid w:val="00F34470"/>
    <w:rsid w:val="00F709BD"/>
    <w:rsid w:val="00F71DFD"/>
    <w:rsid w:val="00F72823"/>
    <w:rsid w:val="00F85A74"/>
    <w:rsid w:val="00F91A3C"/>
    <w:rsid w:val="00F94510"/>
    <w:rsid w:val="00FC6505"/>
    <w:rsid w:val="00FE11DD"/>
    <w:rsid w:val="00FE2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FE50DD-45F8-4484-8DB0-2D59CC84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00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5006"/>
    <w:pPr>
      <w:tabs>
        <w:tab w:val="center" w:pos="4680"/>
        <w:tab w:val="right" w:pos="9360"/>
      </w:tabs>
      <w:spacing w:after="0" w:line="240" w:lineRule="auto"/>
    </w:pPr>
  </w:style>
  <w:style w:type="character" w:customStyle="1" w:styleId="Char">
    <w:name w:val="Κεφαλίδα Char"/>
    <w:basedOn w:val="a0"/>
    <w:link w:val="a3"/>
    <w:uiPriority w:val="99"/>
    <w:rsid w:val="006F5006"/>
  </w:style>
  <w:style w:type="paragraph" w:styleId="a4">
    <w:name w:val="footer"/>
    <w:basedOn w:val="a"/>
    <w:link w:val="Char0"/>
    <w:uiPriority w:val="99"/>
    <w:unhideWhenUsed/>
    <w:rsid w:val="006F5006"/>
    <w:pPr>
      <w:tabs>
        <w:tab w:val="center" w:pos="4680"/>
        <w:tab w:val="right" w:pos="9360"/>
      </w:tabs>
      <w:spacing w:after="0" w:line="240" w:lineRule="auto"/>
    </w:pPr>
  </w:style>
  <w:style w:type="character" w:customStyle="1" w:styleId="Char0">
    <w:name w:val="Υποσέλιδο Char"/>
    <w:basedOn w:val="a0"/>
    <w:link w:val="a4"/>
    <w:uiPriority w:val="99"/>
    <w:rsid w:val="006F5006"/>
  </w:style>
  <w:style w:type="paragraph" w:styleId="a5">
    <w:name w:val="Balloon Text"/>
    <w:basedOn w:val="a"/>
    <w:link w:val="Char1"/>
    <w:uiPriority w:val="99"/>
    <w:semiHidden/>
    <w:unhideWhenUsed/>
    <w:rsid w:val="006F5006"/>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6F5006"/>
    <w:rPr>
      <w:rFonts w:ascii="Segoe UI" w:hAnsi="Segoe UI" w:cs="Segoe UI"/>
      <w:sz w:val="18"/>
      <w:szCs w:val="18"/>
    </w:rPr>
  </w:style>
  <w:style w:type="character" w:styleId="-">
    <w:name w:val="Hyperlink"/>
    <w:basedOn w:val="a0"/>
    <w:uiPriority w:val="99"/>
    <w:unhideWhenUsed/>
    <w:rsid w:val="00C7300B"/>
    <w:rPr>
      <w:color w:val="0563C1" w:themeColor="hyperlink"/>
      <w:u w:val="single"/>
    </w:rPr>
  </w:style>
  <w:style w:type="character" w:customStyle="1" w:styleId="longtext">
    <w:name w:val="long_text"/>
    <w:basedOn w:val="a0"/>
    <w:rsid w:val="00C73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ncom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gans.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4E43C-8E40-4FAC-94F1-3C7AB96A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644</Words>
  <Characters>3483</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Ch.Divini</dc:creator>
  <cp:keywords/>
  <dc:description/>
  <cp:lastModifiedBy>Christos tsoumplekas</cp:lastModifiedBy>
  <cp:revision>3</cp:revision>
  <cp:lastPrinted>2020-07-06T07:26:00Z</cp:lastPrinted>
  <dcterms:created xsi:type="dcterms:W3CDTF">2020-08-18T11:06:00Z</dcterms:created>
  <dcterms:modified xsi:type="dcterms:W3CDTF">2020-08-18T11:16:00Z</dcterms:modified>
</cp:coreProperties>
</file>