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560153282"/>
    <w:bookmarkEnd w:id="0"/>
    <w:p w14:paraId="700386F2" w14:textId="77777777" w:rsidR="006312A9" w:rsidRDefault="006312A9" w:rsidP="006312A9">
      <w:pPr>
        <w:rPr>
          <w:rFonts w:asciiTheme="minorHAnsi" w:hAnsiTheme="minorHAnsi"/>
          <w:b/>
          <w:sz w:val="28"/>
          <w:szCs w:val="28"/>
          <w:lang w:val="el-GR"/>
        </w:rPr>
      </w:pPr>
      <w:r w:rsidRPr="0082470B">
        <w:rPr>
          <w:rFonts w:ascii="Times New Roman" w:hAnsi="Times New Roman"/>
          <w:noProof/>
          <w:sz w:val="24"/>
          <w:szCs w:val="24"/>
        </w:rPr>
        <w:object w:dxaOrig="3736" w:dyaOrig="1210" w14:anchorId="271CC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75pt;height:60.75pt" o:ole="">
            <v:imagedata r:id="rId4" o:title=""/>
          </v:shape>
          <o:OLEObject Type="Embed" ProgID="Word.Document.12" ShapeID="_x0000_i1025" DrawAspect="Content" ObjectID="_1704289148" r:id="rId5">
            <o:FieldCodes>\s</o:FieldCodes>
          </o:OLEObject>
        </w:object>
      </w:r>
    </w:p>
    <w:p w14:paraId="525CEF6B" w14:textId="77777777" w:rsidR="006312A9" w:rsidRDefault="006312A9" w:rsidP="00E476D9">
      <w:pPr>
        <w:jc w:val="center"/>
        <w:rPr>
          <w:rFonts w:asciiTheme="minorHAnsi" w:hAnsiTheme="minorHAnsi"/>
          <w:b/>
          <w:sz w:val="28"/>
          <w:szCs w:val="28"/>
          <w:lang w:val="el-GR"/>
        </w:rPr>
      </w:pPr>
    </w:p>
    <w:p w14:paraId="5259BF4D" w14:textId="77777777" w:rsidR="006312A9" w:rsidRDefault="006312A9" w:rsidP="00E476D9">
      <w:pPr>
        <w:jc w:val="center"/>
        <w:rPr>
          <w:rFonts w:asciiTheme="minorHAnsi" w:hAnsiTheme="minorHAnsi"/>
          <w:b/>
          <w:sz w:val="28"/>
          <w:szCs w:val="28"/>
          <w:lang w:val="el-GR"/>
        </w:rPr>
      </w:pPr>
    </w:p>
    <w:p w14:paraId="580CC83C" w14:textId="77777777" w:rsidR="00E476D9" w:rsidRPr="0082470B" w:rsidRDefault="00E476D9" w:rsidP="006312A9">
      <w:pPr>
        <w:jc w:val="center"/>
        <w:rPr>
          <w:rFonts w:asciiTheme="minorHAnsi" w:hAnsiTheme="minorHAnsi"/>
          <w:b/>
          <w:sz w:val="28"/>
          <w:szCs w:val="28"/>
          <w:lang w:val="el-GR"/>
        </w:rPr>
      </w:pPr>
      <w:r w:rsidRPr="0082470B">
        <w:rPr>
          <w:rFonts w:asciiTheme="minorHAnsi" w:hAnsiTheme="minorHAnsi"/>
          <w:b/>
          <w:sz w:val="28"/>
          <w:szCs w:val="28"/>
          <w:lang w:val="el-GR"/>
        </w:rPr>
        <w:t>Δελτίο Τύπου</w:t>
      </w:r>
    </w:p>
    <w:p w14:paraId="7D6A88C6" w14:textId="77777777" w:rsidR="00E476D9" w:rsidRPr="0082470B" w:rsidRDefault="00E476D9" w:rsidP="00E476D9">
      <w:pPr>
        <w:jc w:val="center"/>
        <w:rPr>
          <w:rFonts w:asciiTheme="minorHAnsi" w:hAnsiTheme="minorHAnsi"/>
          <w:b/>
          <w:sz w:val="28"/>
          <w:szCs w:val="28"/>
          <w:lang w:val="el-GR"/>
        </w:rPr>
      </w:pPr>
    </w:p>
    <w:p w14:paraId="7B0E121B" w14:textId="77777777" w:rsidR="00E476D9" w:rsidRPr="0082470B" w:rsidRDefault="00E476D9" w:rsidP="00E476D9">
      <w:pPr>
        <w:jc w:val="center"/>
        <w:rPr>
          <w:rFonts w:asciiTheme="minorHAnsi" w:hAnsiTheme="minorHAnsi"/>
          <w:b/>
          <w:sz w:val="28"/>
          <w:szCs w:val="28"/>
          <w:lang w:val="el-GR"/>
        </w:rPr>
      </w:pPr>
    </w:p>
    <w:p w14:paraId="65D99183" w14:textId="77777777" w:rsidR="00E476D9" w:rsidRPr="0082470B" w:rsidRDefault="00E476D9" w:rsidP="00E476D9">
      <w:pPr>
        <w:jc w:val="right"/>
        <w:rPr>
          <w:rFonts w:asciiTheme="minorHAnsi" w:hAnsiTheme="minorHAnsi" w:cs="Times New Roman"/>
          <w:sz w:val="24"/>
          <w:szCs w:val="24"/>
          <w:lang w:val="el-GR"/>
        </w:rPr>
      </w:pPr>
      <w:r w:rsidRPr="0082470B">
        <w:rPr>
          <w:rFonts w:asciiTheme="minorHAnsi" w:hAnsiTheme="minorHAnsi" w:cs="Times New Roman"/>
          <w:sz w:val="24"/>
          <w:szCs w:val="24"/>
          <w:lang w:val="el-GR"/>
        </w:rPr>
        <w:t xml:space="preserve">Θεσσαλονίκη, </w:t>
      </w:r>
      <w:r w:rsidR="00925D3C" w:rsidRPr="00C53EEB">
        <w:rPr>
          <w:rFonts w:asciiTheme="minorHAnsi" w:hAnsiTheme="minorHAnsi" w:cs="Times New Roman"/>
          <w:sz w:val="24"/>
          <w:szCs w:val="24"/>
          <w:lang w:val="el-GR"/>
        </w:rPr>
        <w:t>21</w:t>
      </w:r>
      <w:r w:rsidR="00720ABF">
        <w:rPr>
          <w:rFonts w:asciiTheme="minorHAnsi" w:hAnsiTheme="minorHAnsi" w:cs="Times New Roman"/>
          <w:sz w:val="24"/>
          <w:szCs w:val="24"/>
          <w:lang w:val="el-GR"/>
        </w:rPr>
        <w:t xml:space="preserve"> Ιανουαρίου 2022</w:t>
      </w:r>
    </w:p>
    <w:p w14:paraId="66B04A98" w14:textId="77777777" w:rsidR="00E476D9" w:rsidRPr="0082470B" w:rsidRDefault="00E476D9" w:rsidP="00E476D9">
      <w:pPr>
        <w:jc w:val="right"/>
        <w:rPr>
          <w:rFonts w:asciiTheme="minorHAnsi" w:hAnsiTheme="minorHAnsi" w:cs="Times New Roman"/>
          <w:sz w:val="24"/>
          <w:szCs w:val="24"/>
          <w:lang w:val="el-GR"/>
        </w:rPr>
      </w:pPr>
    </w:p>
    <w:p w14:paraId="142A9AAA" w14:textId="77777777" w:rsidR="00E476D9" w:rsidRPr="0082470B" w:rsidRDefault="00E476D9" w:rsidP="00E476D9">
      <w:pPr>
        <w:rPr>
          <w:rFonts w:asciiTheme="minorHAnsi" w:hAnsiTheme="minorHAnsi"/>
          <w:sz w:val="24"/>
          <w:szCs w:val="24"/>
          <w:lang w:val="el-GR"/>
        </w:rPr>
      </w:pPr>
    </w:p>
    <w:p w14:paraId="417C1F62" w14:textId="77777777" w:rsidR="00E476D9" w:rsidRPr="00720ABF" w:rsidRDefault="00925D3C" w:rsidP="00E476D9">
      <w:pPr>
        <w:pBdr>
          <w:top w:val="single" w:sz="4" w:space="1" w:color="auto"/>
          <w:left w:val="single" w:sz="4" w:space="4" w:color="auto"/>
          <w:bottom w:val="single" w:sz="4" w:space="1" w:color="auto"/>
          <w:right w:val="single" w:sz="4" w:space="4" w:color="auto"/>
        </w:pBdr>
        <w:shd w:val="clear" w:color="auto" w:fill="E6E6E6"/>
        <w:ind w:left="426" w:right="135" w:hanging="284"/>
        <w:jc w:val="center"/>
        <w:rPr>
          <w:rFonts w:asciiTheme="minorHAnsi" w:hAnsiTheme="minorHAnsi"/>
          <w:b/>
          <w:sz w:val="26"/>
          <w:szCs w:val="26"/>
        </w:rPr>
      </w:pPr>
      <w:r>
        <w:rPr>
          <w:rFonts w:asciiTheme="minorHAnsi" w:hAnsiTheme="minorHAnsi"/>
          <w:b/>
          <w:sz w:val="26"/>
          <w:szCs w:val="26"/>
        </w:rPr>
        <w:t>NORTHERN</w:t>
      </w:r>
      <w:r w:rsidRPr="00720ABF">
        <w:rPr>
          <w:rFonts w:asciiTheme="minorHAnsi" w:hAnsiTheme="minorHAnsi"/>
          <w:b/>
          <w:sz w:val="26"/>
          <w:szCs w:val="26"/>
        </w:rPr>
        <w:t xml:space="preserve"> </w:t>
      </w:r>
      <w:r>
        <w:rPr>
          <w:rFonts w:asciiTheme="minorHAnsi" w:hAnsiTheme="minorHAnsi"/>
          <w:b/>
          <w:sz w:val="26"/>
          <w:szCs w:val="26"/>
        </w:rPr>
        <w:t>GREECE</w:t>
      </w:r>
      <w:r w:rsidRPr="00720ABF">
        <w:rPr>
          <w:rFonts w:asciiTheme="minorHAnsi" w:hAnsiTheme="minorHAnsi"/>
          <w:b/>
          <w:sz w:val="26"/>
          <w:szCs w:val="26"/>
        </w:rPr>
        <w:t xml:space="preserve"> </w:t>
      </w:r>
      <w:r>
        <w:rPr>
          <w:rFonts w:asciiTheme="minorHAnsi" w:hAnsiTheme="minorHAnsi"/>
          <w:b/>
          <w:sz w:val="26"/>
          <w:szCs w:val="26"/>
        </w:rPr>
        <w:t>INVESTMENT</w:t>
      </w:r>
      <w:r w:rsidRPr="00720ABF">
        <w:rPr>
          <w:rFonts w:asciiTheme="minorHAnsi" w:hAnsiTheme="minorHAnsi"/>
          <w:b/>
          <w:sz w:val="26"/>
          <w:szCs w:val="26"/>
        </w:rPr>
        <w:t xml:space="preserve"> </w:t>
      </w:r>
      <w:r>
        <w:rPr>
          <w:rFonts w:asciiTheme="minorHAnsi" w:hAnsiTheme="minorHAnsi"/>
          <w:b/>
          <w:sz w:val="26"/>
          <w:szCs w:val="26"/>
        </w:rPr>
        <w:t>FUND</w:t>
      </w:r>
      <w:r w:rsidRPr="00720ABF">
        <w:rPr>
          <w:rFonts w:asciiTheme="minorHAnsi" w:hAnsiTheme="minorHAnsi"/>
          <w:b/>
          <w:sz w:val="26"/>
          <w:szCs w:val="26"/>
        </w:rPr>
        <w:t xml:space="preserve"> (</w:t>
      </w:r>
      <w:r>
        <w:rPr>
          <w:rFonts w:asciiTheme="minorHAnsi" w:hAnsiTheme="minorHAnsi"/>
          <w:b/>
          <w:sz w:val="26"/>
          <w:szCs w:val="26"/>
        </w:rPr>
        <w:t>NGIF</w:t>
      </w:r>
      <w:r w:rsidRPr="00720ABF">
        <w:rPr>
          <w:rFonts w:asciiTheme="minorHAnsi" w:hAnsiTheme="minorHAnsi"/>
          <w:b/>
          <w:sz w:val="26"/>
          <w:szCs w:val="26"/>
        </w:rPr>
        <w:t>.</w:t>
      </w:r>
      <w:r>
        <w:rPr>
          <w:rFonts w:asciiTheme="minorHAnsi" w:hAnsiTheme="minorHAnsi"/>
          <w:b/>
          <w:sz w:val="26"/>
          <w:szCs w:val="26"/>
        </w:rPr>
        <w:t>gr</w:t>
      </w:r>
      <w:r w:rsidRPr="00720ABF">
        <w:rPr>
          <w:rFonts w:asciiTheme="minorHAnsi" w:hAnsiTheme="minorHAnsi"/>
          <w:b/>
          <w:sz w:val="26"/>
          <w:szCs w:val="26"/>
        </w:rPr>
        <w:t xml:space="preserve">): </w:t>
      </w:r>
      <w:r>
        <w:rPr>
          <w:rFonts w:asciiTheme="minorHAnsi" w:hAnsiTheme="minorHAnsi"/>
          <w:b/>
          <w:sz w:val="26"/>
          <w:szCs w:val="26"/>
          <w:lang w:val="el-GR"/>
        </w:rPr>
        <w:t>Επένδυση</w:t>
      </w:r>
      <w:r w:rsidRPr="00720ABF">
        <w:rPr>
          <w:rFonts w:asciiTheme="minorHAnsi" w:hAnsiTheme="minorHAnsi"/>
          <w:b/>
          <w:sz w:val="26"/>
          <w:szCs w:val="26"/>
        </w:rPr>
        <w:t xml:space="preserve"> </w:t>
      </w:r>
      <w:r>
        <w:rPr>
          <w:rFonts w:asciiTheme="minorHAnsi" w:hAnsiTheme="minorHAnsi"/>
          <w:b/>
          <w:sz w:val="26"/>
          <w:szCs w:val="26"/>
          <w:lang w:val="el-GR"/>
        </w:rPr>
        <w:t>του</w:t>
      </w:r>
      <w:r w:rsidRPr="00720ABF">
        <w:rPr>
          <w:rFonts w:asciiTheme="minorHAnsi" w:hAnsiTheme="minorHAnsi"/>
          <w:b/>
          <w:sz w:val="26"/>
          <w:szCs w:val="26"/>
        </w:rPr>
        <w:t xml:space="preserve"> </w:t>
      </w:r>
      <w:r>
        <w:rPr>
          <w:rFonts w:asciiTheme="minorHAnsi" w:hAnsiTheme="minorHAnsi"/>
          <w:b/>
          <w:sz w:val="26"/>
          <w:szCs w:val="26"/>
        </w:rPr>
        <w:t>NGIF</w:t>
      </w:r>
      <w:r w:rsidRPr="00720ABF">
        <w:rPr>
          <w:rFonts w:asciiTheme="minorHAnsi" w:hAnsiTheme="minorHAnsi"/>
          <w:b/>
          <w:sz w:val="26"/>
          <w:szCs w:val="26"/>
        </w:rPr>
        <w:t xml:space="preserve"> </w:t>
      </w:r>
      <w:r>
        <w:rPr>
          <w:rFonts w:asciiTheme="minorHAnsi" w:hAnsiTheme="minorHAnsi"/>
          <w:b/>
          <w:sz w:val="26"/>
          <w:szCs w:val="26"/>
          <w:lang w:val="el-GR"/>
        </w:rPr>
        <w:t>στην</w:t>
      </w:r>
      <w:r w:rsidRPr="00720ABF">
        <w:rPr>
          <w:rFonts w:asciiTheme="minorHAnsi" w:hAnsiTheme="minorHAnsi"/>
          <w:b/>
          <w:sz w:val="26"/>
          <w:szCs w:val="26"/>
        </w:rPr>
        <w:t xml:space="preserve"> </w:t>
      </w:r>
      <w:r>
        <w:rPr>
          <w:rFonts w:asciiTheme="minorHAnsi" w:hAnsiTheme="minorHAnsi"/>
          <w:b/>
          <w:sz w:val="26"/>
          <w:szCs w:val="26"/>
        </w:rPr>
        <w:t>Pragma</w:t>
      </w:r>
      <w:r w:rsidRPr="00720ABF">
        <w:rPr>
          <w:rFonts w:asciiTheme="minorHAnsi" w:hAnsiTheme="minorHAnsi"/>
          <w:b/>
          <w:sz w:val="26"/>
          <w:szCs w:val="26"/>
        </w:rPr>
        <w:t xml:space="preserve"> </w:t>
      </w:r>
      <w:r>
        <w:rPr>
          <w:rFonts w:asciiTheme="minorHAnsi" w:hAnsiTheme="minorHAnsi"/>
          <w:b/>
          <w:sz w:val="26"/>
          <w:szCs w:val="26"/>
        </w:rPr>
        <w:t>IoT</w:t>
      </w:r>
      <w:r w:rsidRPr="00720ABF">
        <w:rPr>
          <w:rFonts w:asciiTheme="minorHAnsi" w:hAnsiTheme="minorHAnsi"/>
          <w:b/>
          <w:sz w:val="26"/>
          <w:szCs w:val="26"/>
        </w:rPr>
        <w:t xml:space="preserve"> </w:t>
      </w:r>
      <w:r>
        <w:rPr>
          <w:rFonts w:asciiTheme="minorHAnsi" w:hAnsiTheme="minorHAnsi"/>
          <w:b/>
          <w:sz w:val="26"/>
          <w:szCs w:val="26"/>
        </w:rPr>
        <w:t>AE</w:t>
      </w:r>
    </w:p>
    <w:p w14:paraId="51CCD236" w14:textId="77777777" w:rsidR="00E476D9" w:rsidRPr="00720ABF" w:rsidRDefault="00E476D9" w:rsidP="00E476D9">
      <w:pPr>
        <w:jc w:val="both"/>
        <w:rPr>
          <w:rStyle w:val="hps"/>
        </w:rPr>
      </w:pPr>
    </w:p>
    <w:p w14:paraId="39A932C4" w14:textId="77777777" w:rsidR="00925D3C" w:rsidRPr="00720ABF" w:rsidRDefault="00925D3C" w:rsidP="00925D3C">
      <w:pPr>
        <w:pStyle w:val="Web"/>
        <w:shd w:val="clear" w:color="auto" w:fill="FFFFFF"/>
        <w:spacing w:before="0" w:beforeAutospacing="0" w:after="255" w:afterAutospacing="0" w:line="23" w:lineRule="atLeast"/>
        <w:jc w:val="both"/>
        <w:rPr>
          <w:rFonts w:asciiTheme="minorHAnsi" w:hAnsiTheme="minorHAnsi"/>
          <w:color w:val="383838"/>
          <w:sz w:val="22"/>
          <w:szCs w:val="22"/>
          <w:lang w:val="en-US" w:eastAsia="en-US"/>
        </w:rPr>
      </w:pPr>
      <w:r w:rsidRPr="00925D3C">
        <w:rPr>
          <w:rFonts w:asciiTheme="minorHAnsi" w:hAnsiTheme="minorHAnsi"/>
          <w:color w:val="383838"/>
          <w:sz w:val="22"/>
          <w:szCs w:val="22"/>
          <w:lang w:val="en-US"/>
        </w:rPr>
        <w:t>T</w:t>
      </w:r>
      <w:r w:rsidRPr="00925D3C">
        <w:rPr>
          <w:rFonts w:asciiTheme="minorHAnsi" w:hAnsiTheme="minorHAnsi"/>
          <w:color w:val="383838"/>
          <w:sz w:val="22"/>
          <w:szCs w:val="22"/>
        </w:rPr>
        <w:t>ο</w:t>
      </w:r>
      <w:r w:rsidRPr="00925D3C">
        <w:rPr>
          <w:rFonts w:asciiTheme="minorHAnsi" w:hAnsiTheme="minorHAnsi"/>
          <w:color w:val="383838"/>
          <w:sz w:val="22"/>
          <w:szCs w:val="22"/>
          <w:lang w:val="en-US"/>
        </w:rPr>
        <w:t> </w:t>
      </w:r>
      <w:r w:rsidRPr="00925D3C">
        <w:rPr>
          <w:rStyle w:val="a3"/>
          <w:rFonts w:asciiTheme="minorHAnsi" w:hAnsiTheme="minorHAnsi"/>
          <w:color w:val="383838"/>
          <w:sz w:val="22"/>
          <w:szCs w:val="22"/>
          <w:lang w:val="en-US"/>
        </w:rPr>
        <w:t>Northern</w:t>
      </w:r>
      <w:r w:rsidRPr="00720ABF">
        <w:rPr>
          <w:rStyle w:val="a3"/>
          <w:rFonts w:asciiTheme="minorHAnsi" w:hAnsiTheme="minorHAnsi"/>
          <w:color w:val="383838"/>
          <w:sz w:val="22"/>
          <w:szCs w:val="22"/>
          <w:lang w:val="en-US"/>
        </w:rPr>
        <w:t xml:space="preserve"> </w:t>
      </w:r>
      <w:r w:rsidRPr="00925D3C">
        <w:rPr>
          <w:rStyle w:val="a3"/>
          <w:rFonts w:asciiTheme="minorHAnsi" w:hAnsiTheme="minorHAnsi"/>
          <w:color w:val="383838"/>
          <w:sz w:val="22"/>
          <w:szCs w:val="22"/>
          <w:lang w:val="en-US"/>
        </w:rPr>
        <w:t>Greece</w:t>
      </w:r>
      <w:r w:rsidRPr="00720ABF">
        <w:rPr>
          <w:rStyle w:val="a3"/>
          <w:rFonts w:asciiTheme="minorHAnsi" w:hAnsiTheme="minorHAnsi"/>
          <w:color w:val="383838"/>
          <w:sz w:val="22"/>
          <w:szCs w:val="22"/>
          <w:lang w:val="en-US"/>
        </w:rPr>
        <w:t xml:space="preserve"> </w:t>
      </w:r>
      <w:r w:rsidRPr="00925D3C">
        <w:rPr>
          <w:rStyle w:val="a3"/>
          <w:rFonts w:asciiTheme="minorHAnsi" w:hAnsiTheme="minorHAnsi"/>
          <w:color w:val="383838"/>
          <w:sz w:val="22"/>
          <w:szCs w:val="22"/>
          <w:lang w:val="en-US"/>
        </w:rPr>
        <w:t>Investment</w:t>
      </w:r>
      <w:r w:rsidRPr="00720ABF">
        <w:rPr>
          <w:rStyle w:val="a3"/>
          <w:rFonts w:asciiTheme="minorHAnsi" w:hAnsiTheme="minorHAnsi"/>
          <w:color w:val="383838"/>
          <w:sz w:val="22"/>
          <w:szCs w:val="22"/>
          <w:lang w:val="en-US"/>
        </w:rPr>
        <w:t xml:space="preserve"> </w:t>
      </w:r>
      <w:r w:rsidRPr="00925D3C">
        <w:rPr>
          <w:rStyle w:val="a3"/>
          <w:rFonts w:asciiTheme="minorHAnsi" w:hAnsiTheme="minorHAnsi"/>
          <w:color w:val="383838"/>
          <w:sz w:val="22"/>
          <w:szCs w:val="22"/>
          <w:lang w:val="en-US"/>
        </w:rPr>
        <w:t>Fund</w:t>
      </w:r>
      <w:r w:rsidRPr="00720ABF">
        <w:rPr>
          <w:rStyle w:val="a3"/>
          <w:rFonts w:asciiTheme="minorHAnsi" w:hAnsiTheme="minorHAnsi"/>
          <w:color w:val="383838"/>
          <w:sz w:val="22"/>
          <w:szCs w:val="22"/>
          <w:lang w:val="en-US"/>
        </w:rPr>
        <w:t xml:space="preserve"> (</w:t>
      </w:r>
      <w:r w:rsidRPr="00925D3C">
        <w:rPr>
          <w:rStyle w:val="a3"/>
          <w:rFonts w:asciiTheme="minorHAnsi" w:hAnsiTheme="minorHAnsi"/>
          <w:color w:val="383838"/>
          <w:sz w:val="22"/>
          <w:szCs w:val="22"/>
          <w:lang w:val="en-US"/>
        </w:rPr>
        <w:t>NGIF</w:t>
      </w:r>
      <w:r w:rsidRPr="00720ABF">
        <w:rPr>
          <w:rStyle w:val="a3"/>
          <w:rFonts w:asciiTheme="minorHAnsi" w:hAnsiTheme="minorHAnsi"/>
          <w:color w:val="383838"/>
          <w:sz w:val="22"/>
          <w:szCs w:val="22"/>
          <w:lang w:val="en-US"/>
        </w:rPr>
        <w:t>.</w:t>
      </w:r>
      <w:r w:rsidRPr="00925D3C">
        <w:rPr>
          <w:rStyle w:val="a3"/>
          <w:rFonts w:asciiTheme="minorHAnsi" w:hAnsiTheme="minorHAnsi"/>
          <w:color w:val="383838"/>
          <w:sz w:val="22"/>
          <w:szCs w:val="22"/>
          <w:lang w:val="en-US"/>
        </w:rPr>
        <w:t>gr</w:t>
      </w:r>
      <w:r w:rsidRPr="00720ABF">
        <w:rPr>
          <w:rStyle w:val="a3"/>
          <w:rFonts w:asciiTheme="minorHAnsi" w:hAnsiTheme="minorHAnsi"/>
          <w:color w:val="383838"/>
          <w:sz w:val="22"/>
          <w:szCs w:val="22"/>
          <w:lang w:val="en-US"/>
        </w:rPr>
        <w:t>)</w:t>
      </w:r>
      <w:r w:rsidRPr="00925D3C">
        <w:rPr>
          <w:rFonts w:asciiTheme="minorHAnsi" w:hAnsiTheme="minorHAnsi"/>
          <w:color w:val="383838"/>
          <w:sz w:val="22"/>
          <w:szCs w:val="22"/>
          <w:lang w:val="en-US"/>
        </w:rPr>
        <w:t> </w:t>
      </w:r>
      <w:r w:rsidRPr="00925D3C">
        <w:rPr>
          <w:rFonts w:asciiTheme="minorHAnsi" w:hAnsiTheme="minorHAnsi"/>
          <w:color w:val="383838"/>
          <w:sz w:val="22"/>
          <w:szCs w:val="22"/>
        </w:rPr>
        <w:t>ανακοινώνει</w:t>
      </w:r>
      <w:r w:rsidRPr="00720ABF">
        <w:rPr>
          <w:rFonts w:asciiTheme="minorHAnsi" w:hAnsiTheme="minorHAnsi"/>
          <w:color w:val="383838"/>
          <w:sz w:val="22"/>
          <w:szCs w:val="22"/>
          <w:lang w:val="en-US"/>
        </w:rPr>
        <w:t xml:space="preserve"> </w:t>
      </w:r>
      <w:r w:rsidRPr="00925D3C">
        <w:rPr>
          <w:rFonts w:asciiTheme="minorHAnsi" w:hAnsiTheme="minorHAnsi"/>
          <w:color w:val="383838"/>
          <w:sz w:val="22"/>
          <w:szCs w:val="22"/>
        </w:rPr>
        <w:t>την</w:t>
      </w:r>
      <w:r w:rsidRPr="00720ABF">
        <w:rPr>
          <w:rFonts w:asciiTheme="minorHAnsi" w:hAnsiTheme="minorHAnsi"/>
          <w:color w:val="383838"/>
          <w:sz w:val="22"/>
          <w:szCs w:val="22"/>
          <w:lang w:val="en-US"/>
        </w:rPr>
        <w:t xml:space="preserve"> </w:t>
      </w:r>
      <w:r w:rsidRPr="00925D3C">
        <w:rPr>
          <w:rFonts w:asciiTheme="minorHAnsi" w:hAnsiTheme="minorHAnsi"/>
          <w:color w:val="383838"/>
          <w:sz w:val="22"/>
          <w:szCs w:val="22"/>
        </w:rPr>
        <w:t>πρώτη</w:t>
      </w:r>
      <w:r w:rsidRPr="00720ABF">
        <w:rPr>
          <w:rFonts w:asciiTheme="minorHAnsi" w:hAnsiTheme="minorHAnsi"/>
          <w:color w:val="383838"/>
          <w:sz w:val="22"/>
          <w:szCs w:val="22"/>
          <w:lang w:val="en-US"/>
        </w:rPr>
        <w:t xml:space="preserve"> </w:t>
      </w:r>
      <w:r w:rsidRPr="00925D3C">
        <w:rPr>
          <w:rFonts w:asciiTheme="minorHAnsi" w:hAnsiTheme="minorHAnsi"/>
          <w:color w:val="383838"/>
          <w:sz w:val="22"/>
          <w:szCs w:val="22"/>
        </w:rPr>
        <w:t>επένδυση</w:t>
      </w:r>
      <w:r w:rsidRPr="00720ABF">
        <w:rPr>
          <w:rFonts w:asciiTheme="minorHAnsi" w:hAnsiTheme="minorHAnsi"/>
          <w:color w:val="383838"/>
          <w:sz w:val="22"/>
          <w:szCs w:val="22"/>
          <w:lang w:val="en-US"/>
        </w:rPr>
        <w:t xml:space="preserve"> </w:t>
      </w:r>
      <w:r w:rsidRPr="00925D3C">
        <w:rPr>
          <w:rFonts w:asciiTheme="minorHAnsi" w:hAnsiTheme="minorHAnsi"/>
          <w:color w:val="383838"/>
          <w:sz w:val="22"/>
          <w:szCs w:val="22"/>
        </w:rPr>
        <w:t>του</w:t>
      </w:r>
      <w:r w:rsidRPr="00720ABF">
        <w:rPr>
          <w:rFonts w:asciiTheme="minorHAnsi" w:hAnsiTheme="minorHAnsi"/>
          <w:color w:val="383838"/>
          <w:sz w:val="22"/>
          <w:szCs w:val="22"/>
          <w:lang w:val="en-US"/>
        </w:rPr>
        <w:t xml:space="preserve">, </w:t>
      </w:r>
      <w:r w:rsidRPr="00925D3C">
        <w:rPr>
          <w:rFonts w:asciiTheme="minorHAnsi" w:hAnsiTheme="minorHAnsi"/>
          <w:color w:val="383838"/>
          <w:sz w:val="22"/>
          <w:szCs w:val="22"/>
        </w:rPr>
        <w:t>συνολικού</w:t>
      </w:r>
      <w:r w:rsidRPr="00720ABF">
        <w:rPr>
          <w:rFonts w:asciiTheme="minorHAnsi" w:hAnsiTheme="minorHAnsi"/>
          <w:color w:val="383838"/>
          <w:sz w:val="22"/>
          <w:szCs w:val="22"/>
          <w:lang w:val="en-US"/>
        </w:rPr>
        <w:t xml:space="preserve"> </w:t>
      </w:r>
      <w:r w:rsidRPr="00925D3C">
        <w:rPr>
          <w:rFonts w:asciiTheme="minorHAnsi" w:hAnsiTheme="minorHAnsi"/>
          <w:color w:val="383838"/>
          <w:sz w:val="22"/>
          <w:szCs w:val="22"/>
        </w:rPr>
        <w:t>ύψους</w:t>
      </w:r>
      <w:r w:rsidRPr="00720ABF">
        <w:rPr>
          <w:rFonts w:asciiTheme="minorHAnsi" w:hAnsiTheme="minorHAnsi"/>
          <w:color w:val="383838"/>
          <w:sz w:val="22"/>
          <w:szCs w:val="22"/>
          <w:lang w:val="en-US"/>
        </w:rPr>
        <w:t xml:space="preserve"> 1.000.000€ </w:t>
      </w:r>
      <w:r w:rsidRPr="00925D3C">
        <w:rPr>
          <w:rFonts w:asciiTheme="minorHAnsi" w:hAnsiTheme="minorHAnsi"/>
          <w:color w:val="383838"/>
          <w:sz w:val="22"/>
          <w:szCs w:val="22"/>
        </w:rPr>
        <w:t>στην</w:t>
      </w:r>
      <w:r w:rsidRPr="00720ABF">
        <w:rPr>
          <w:rFonts w:asciiTheme="minorHAnsi" w:hAnsiTheme="minorHAnsi"/>
          <w:color w:val="383838"/>
          <w:sz w:val="22"/>
          <w:szCs w:val="22"/>
          <w:lang w:val="en-US"/>
        </w:rPr>
        <w:t xml:space="preserve"> </w:t>
      </w:r>
      <w:r w:rsidRPr="00925D3C">
        <w:rPr>
          <w:rFonts w:asciiTheme="minorHAnsi" w:hAnsiTheme="minorHAnsi"/>
          <w:color w:val="383838"/>
          <w:sz w:val="22"/>
          <w:szCs w:val="22"/>
        </w:rPr>
        <w:t>εταιρεία</w:t>
      </w:r>
      <w:r w:rsidRPr="00720ABF">
        <w:rPr>
          <w:rFonts w:asciiTheme="minorHAnsi" w:hAnsiTheme="minorHAnsi"/>
          <w:color w:val="383838"/>
          <w:sz w:val="22"/>
          <w:szCs w:val="22"/>
          <w:lang w:val="en-US"/>
        </w:rPr>
        <w:t xml:space="preserve"> </w:t>
      </w:r>
      <w:r w:rsidRPr="00925D3C">
        <w:rPr>
          <w:rFonts w:asciiTheme="minorHAnsi" w:hAnsiTheme="minorHAnsi"/>
          <w:color w:val="383838"/>
          <w:sz w:val="22"/>
          <w:szCs w:val="22"/>
          <w:lang w:val="en-US"/>
        </w:rPr>
        <w:t>Pragma</w:t>
      </w:r>
      <w:r w:rsidRPr="00720ABF">
        <w:rPr>
          <w:rFonts w:asciiTheme="minorHAnsi" w:hAnsiTheme="minorHAnsi"/>
          <w:color w:val="383838"/>
          <w:sz w:val="22"/>
          <w:szCs w:val="22"/>
          <w:lang w:val="en-US"/>
        </w:rPr>
        <w:t xml:space="preserve"> </w:t>
      </w:r>
      <w:r w:rsidRPr="00925D3C">
        <w:rPr>
          <w:rFonts w:asciiTheme="minorHAnsi" w:hAnsiTheme="minorHAnsi"/>
          <w:color w:val="383838"/>
          <w:sz w:val="22"/>
          <w:szCs w:val="22"/>
          <w:lang w:val="en-US"/>
        </w:rPr>
        <w:t>IoT</w:t>
      </w:r>
      <w:r w:rsidRPr="00720ABF">
        <w:rPr>
          <w:rFonts w:asciiTheme="minorHAnsi" w:hAnsiTheme="minorHAnsi"/>
          <w:color w:val="383838"/>
          <w:sz w:val="22"/>
          <w:szCs w:val="22"/>
          <w:lang w:val="en-US"/>
        </w:rPr>
        <w:t xml:space="preserve"> </w:t>
      </w:r>
      <w:r w:rsidRPr="00925D3C">
        <w:rPr>
          <w:rFonts w:asciiTheme="minorHAnsi" w:hAnsiTheme="minorHAnsi"/>
          <w:color w:val="383838"/>
          <w:sz w:val="22"/>
          <w:szCs w:val="22"/>
          <w:lang w:val="en-US"/>
        </w:rPr>
        <w:t>AE</w:t>
      </w:r>
      <w:r w:rsidRPr="00720ABF">
        <w:rPr>
          <w:rFonts w:asciiTheme="minorHAnsi" w:hAnsiTheme="minorHAnsi"/>
          <w:color w:val="383838"/>
          <w:sz w:val="22"/>
          <w:szCs w:val="22"/>
          <w:lang w:val="en-US"/>
        </w:rPr>
        <w:t xml:space="preserve"> (</w:t>
      </w:r>
      <w:hyperlink r:id="rId6" w:history="1">
        <w:r w:rsidRPr="00925D3C">
          <w:rPr>
            <w:rStyle w:val="-"/>
            <w:rFonts w:asciiTheme="minorHAnsi" w:hAnsiTheme="minorHAnsi"/>
            <w:sz w:val="22"/>
            <w:szCs w:val="22"/>
            <w:lang w:val="en-US"/>
          </w:rPr>
          <w:t>www</w:t>
        </w:r>
        <w:r w:rsidRPr="00720ABF">
          <w:rPr>
            <w:rStyle w:val="-"/>
            <w:rFonts w:asciiTheme="minorHAnsi" w:hAnsiTheme="minorHAnsi"/>
            <w:sz w:val="22"/>
            <w:szCs w:val="22"/>
            <w:lang w:val="en-US"/>
          </w:rPr>
          <w:t>.</w:t>
        </w:r>
        <w:r w:rsidRPr="00925D3C">
          <w:rPr>
            <w:rStyle w:val="-"/>
            <w:rFonts w:asciiTheme="minorHAnsi" w:hAnsiTheme="minorHAnsi"/>
            <w:sz w:val="22"/>
            <w:szCs w:val="22"/>
            <w:lang w:val="en-US"/>
          </w:rPr>
          <w:t>pragma</w:t>
        </w:r>
        <w:r w:rsidRPr="00720ABF">
          <w:rPr>
            <w:rStyle w:val="-"/>
            <w:rFonts w:asciiTheme="minorHAnsi" w:hAnsiTheme="minorHAnsi"/>
            <w:sz w:val="22"/>
            <w:szCs w:val="22"/>
            <w:lang w:val="en-US"/>
          </w:rPr>
          <w:t>-</w:t>
        </w:r>
        <w:r w:rsidRPr="00925D3C">
          <w:rPr>
            <w:rStyle w:val="-"/>
            <w:rFonts w:asciiTheme="minorHAnsi" w:hAnsiTheme="minorHAnsi"/>
            <w:sz w:val="22"/>
            <w:szCs w:val="22"/>
            <w:lang w:val="en-US"/>
          </w:rPr>
          <w:t>iot</w:t>
        </w:r>
        <w:r w:rsidRPr="00720ABF">
          <w:rPr>
            <w:rStyle w:val="-"/>
            <w:rFonts w:asciiTheme="minorHAnsi" w:hAnsiTheme="minorHAnsi"/>
            <w:sz w:val="22"/>
            <w:szCs w:val="22"/>
            <w:lang w:val="en-US"/>
          </w:rPr>
          <w:t>.</w:t>
        </w:r>
        <w:r w:rsidRPr="00925D3C">
          <w:rPr>
            <w:rStyle w:val="-"/>
            <w:rFonts w:asciiTheme="minorHAnsi" w:hAnsiTheme="minorHAnsi"/>
            <w:sz w:val="22"/>
            <w:szCs w:val="22"/>
            <w:lang w:val="en-US"/>
          </w:rPr>
          <w:t>com</w:t>
        </w:r>
      </w:hyperlink>
      <w:r w:rsidRPr="00720ABF">
        <w:rPr>
          <w:rFonts w:asciiTheme="minorHAnsi" w:hAnsiTheme="minorHAnsi"/>
          <w:color w:val="383838"/>
          <w:sz w:val="22"/>
          <w:szCs w:val="22"/>
          <w:lang w:val="en-US"/>
        </w:rPr>
        <w:t>).</w:t>
      </w:r>
    </w:p>
    <w:p w14:paraId="2B0D582E" w14:textId="77777777" w:rsidR="00925D3C" w:rsidRPr="00925D3C" w:rsidRDefault="00925D3C" w:rsidP="00925D3C">
      <w:pPr>
        <w:spacing w:line="23" w:lineRule="atLeast"/>
        <w:jc w:val="both"/>
        <w:rPr>
          <w:rFonts w:asciiTheme="minorHAnsi" w:hAnsiTheme="minorHAnsi"/>
          <w:lang w:val="el-GR"/>
        </w:rPr>
      </w:pPr>
      <w:r w:rsidRPr="00925D3C">
        <w:rPr>
          <w:rFonts w:asciiTheme="minorHAnsi" w:hAnsiTheme="minorHAnsi"/>
          <w:lang w:val="el-GR"/>
        </w:rPr>
        <w:t xml:space="preserve">Η </w:t>
      </w:r>
      <w:r w:rsidRPr="00925D3C">
        <w:rPr>
          <w:rFonts w:asciiTheme="minorHAnsi" w:hAnsiTheme="minorHAnsi"/>
          <w:b/>
          <w:bCs/>
        </w:rPr>
        <w:t>Pragma</w:t>
      </w:r>
      <w:r w:rsidRPr="00925D3C">
        <w:rPr>
          <w:rFonts w:asciiTheme="minorHAnsi" w:hAnsiTheme="minorHAnsi"/>
          <w:b/>
          <w:bCs/>
          <w:lang w:val="el-GR"/>
        </w:rPr>
        <w:t xml:space="preserve"> </w:t>
      </w:r>
      <w:r w:rsidRPr="00925D3C">
        <w:rPr>
          <w:rFonts w:asciiTheme="minorHAnsi" w:hAnsiTheme="minorHAnsi"/>
          <w:b/>
          <w:bCs/>
        </w:rPr>
        <w:t>IoT</w:t>
      </w:r>
      <w:r w:rsidRPr="00925D3C">
        <w:rPr>
          <w:rFonts w:asciiTheme="minorHAnsi" w:hAnsiTheme="minorHAnsi"/>
          <w:b/>
          <w:bCs/>
          <w:lang w:val="el-GR"/>
        </w:rPr>
        <w:t xml:space="preserve"> </w:t>
      </w:r>
      <w:r w:rsidRPr="00925D3C">
        <w:rPr>
          <w:rFonts w:asciiTheme="minorHAnsi" w:hAnsiTheme="minorHAnsi"/>
          <w:b/>
          <w:bCs/>
        </w:rPr>
        <w:t>AE</w:t>
      </w:r>
      <w:r w:rsidRPr="00925D3C">
        <w:rPr>
          <w:rFonts w:asciiTheme="minorHAnsi" w:hAnsiTheme="minorHAnsi"/>
          <w:lang w:val="el-GR"/>
        </w:rPr>
        <w:t xml:space="preserve">, που ιδρύθηκε στα τέλη του 2017 στην Θεσσαλονίκη, είναι εταιρία </w:t>
      </w:r>
      <w:proofErr w:type="spellStart"/>
      <w:r w:rsidRPr="00925D3C">
        <w:rPr>
          <w:rFonts w:asciiTheme="minorHAnsi" w:hAnsiTheme="minorHAnsi"/>
          <w:lang w:val="el-GR"/>
        </w:rPr>
        <w:t>τεχνοβλαστός</w:t>
      </w:r>
      <w:proofErr w:type="spellEnd"/>
      <w:r w:rsidRPr="00925D3C">
        <w:rPr>
          <w:rFonts w:asciiTheme="minorHAnsi" w:hAnsiTheme="minorHAnsi"/>
          <w:lang w:val="el-GR"/>
        </w:rPr>
        <w:t xml:space="preserve"> (</w:t>
      </w:r>
      <w:r w:rsidRPr="00925D3C">
        <w:rPr>
          <w:rFonts w:asciiTheme="minorHAnsi" w:hAnsiTheme="minorHAnsi"/>
        </w:rPr>
        <w:t>spin</w:t>
      </w:r>
      <w:r w:rsidRPr="00925D3C">
        <w:rPr>
          <w:rFonts w:asciiTheme="minorHAnsi" w:hAnsiTheme="minorHAnsi"/>
          <w:lang w:val="el-GR"/>
        </w:rPr>
        <w:t xml:space="preserve"> </w:t>
      </w:r>
      <w:r w:rsidRPr="00925D3C">
        <w:rPr>
          <w:rFonts w:asciiTheme="minorHAnsi" w:hAnsiTheme="minorHAnsi"/>
        </w:rPr>
        <w:t>off</w:t>
      </w:r>
      <w:r w:rsidRPr="00925D3C">
        <w:rPr>
          <w:rFonts w:asciiTheme="minorHAnsi" w:hAnsiTheme="minorHAnsi"/>
          <w:lang w:val="el-GR"/>
        </w:rPr>
        <w:t xml:space="preserve">) του Εθνικού Κέντρου Έρευνας και Τεχνολογικής Ανάπτυξης (ΕΚΕΤΑ). </w:t>
      </w:r>
      <w:r w:rsidRPr="00925D3C">
        <w:rPr>
          <w:rFonts w:asciiTheme="minorHAnsi" w:hAnsiTheme="minorHAnsi"/>
        </w:rPr>
        <w:t>H</w:t>
      </w:r>
      <w:r w:rsidRPr="00925D3C">
        <w:rPr>
          <w:rFonts w:asciiTheme="minorHAnsi" w:hAnsiTheme="minorHAnsi"/>
          <w:lang w:val="el-GR"/>
        </w:rPr>
        <w:t xml:space="preserve"> </w:t>
      </w:r>
      <w:r w:rsidRPr="00925D3C">
        <w:rPr>
          <w:rFonts w:asciiTheme="minorHAnsi" w:hAnsiTheme="minorHAnsi"/>
        </w:rPr>
        <w:t>Pragma</w:t>
      </w:r>
      <w:r w:rsidRPr="00925D3C">
        <w:rPr>
          <w:rFonts w:asciiTheme="minorHAnsi" w:hAnsiTheme="minorHAnsi"/>
          <w:lang w:val="el-GR"/>
        </w:rPr>
        <w:t xml:space="preserve"> </w:t>
      </w:r>
      <w:r w:rsidRPr="00925D3C">
        <w:rPr>
          <w:rFonts w:asciiTheme="minorHAnsi" w:hAnsiTheme="minorHAnsi"/>
        </w:rPr>
        <w:t>IoT</w:t>
      </w:r>
      <w:r w:rsidRPr="00925D3C">
        <w:rPr>
          <w:rFonts w:asciiTheme="minorHAnsi" w:hAnsiTheme="minorHAnsi"/>
          <w:lang w:val="el-GR"/>
        </w:rPr>
        <w:t>, παρέχει πρωτοποριακές λύσεις Διαδικτύου των Πραγμάτων (</w:t>
      </w:r>
      <w:r w:rsidRPr="00925D3C">
        <w:rPr>
          <w:rFonts w:asciiTheme="minorHAnsi" w:hAnsiTheme="minorHAnsi"/>
        </w:rPr>
        <w:t>Internet</w:t>
      </w:r>
      <w:r w:rsidRPr="00925D3C">
        <w:rPr>
          <w:rFonts w:asciiTheme="minorHAnsi" w:hAnsiTheme="minorHAnsi"/>
          <w:lang w:val="el-GR"/>
        </w:rPr>
        <w:t xml:space="preserve"> </w:t>
      </w:r>
      <w:r w:rsidRPr="00925D3C">
        <w:rPr>
          <w:rFonts w:asciiTheme="minorHAnsi" w:hAnsiTheme="minorHAnsi"/>
        </w:rPr>
        <w:t>of</w:t>
      </w:r>
      <w:r w:rsidRPr="00925D3C">
        <w:rPr>
          <w:rFonts w:asciiTheme="minorHAnsi" w:hAnsiTheme="minorHAnsi"/>
          <w:lang w:val="el-GR"/>
        </w:rPr>
        <w:t xml:space="preserve"> </w:t>
      </w:r>
      <w:r w:rsidRPr="00925D3C">
        <w:rPr>
          <w:rFonts w:asciiTheme="minorHAnsi" w:hAnsiTheme="minorHAnsi"/>
        </w:rPr>
        <w:t>Things</w:t>
      </w:r>
      <w:r w:rsidRPr="00925D3C">
        <w:rPr>
          <w:rFonts w:asciiTheme="minorHAnsi" w:hAnsiTheme="minorHAnsi"/>
          <w:lang w:val="el-GR"/>
        </w:rPr>
        <w:t xml:space="preserve"> - </w:t>
      </w:r>
      <w:r w:rsidRPr="00925D3C">
        <w:rPr>
          <w:rFonts w:asciiTheme="minorHAnsi" w:hAnsiTheme="minorHAnsi"/>
        </w:rPr>
        <w:t>IoT</w:t>
      </w:r>
      <w:r w:rsidRPr="00925D3C">
        <w:rPr>
          <w:rFonts w:asciiTheme="minorHAnsi" w:hAnsiTheme="minorHAnsi"/>
          <w:lang w:val="el-GR"/>
        </w:rPr>
        <w:t>) και άλλες αντίστοιχες υπηρεσίες προς οργανισμούς και επιχειρήσεις. Ο πυρήνας των υπηρεσιών της, είναι μια δυναμική πλατφόρμα Διαδικτύου των Πραγμάτων που καλύπτει τον πλήρη κύκλο «Συλλογής» - με χρήση πολλαπλών πρωτοκόλλων επικοινωνίας, «Αποθήκευσης» - με βελτιστοποιημένες μορφοποιήσεις δεδομένων, αυτόματης «Ανάλυσης» - με τεχνικές βαθιάς μηχανικής μάθησης, και «Παρουσίασης» μεγάλων δεδομένων (</w:t>
      </w:r>
      <w:r w:rsidRPr="00925D3C">
        <w:rPr>
          <w:rFonts w:asciiTheme="minorHAnsi" w:hAnsiTheme="minorHAnsi"/>
        </w:rPr>
        <w:t>big</w:t>
      </w:r>
      <w:r w:rsidRPr="00925D3C">
        <w:rPr>
          <w:rFonts w:asciiTheme="minorHAnsi" w:hAnsiTheme="minorHAnsi"/>
          <w:lang w:val="el-GR"/>
        </w:rPr>
        <w:t xml:space="preserve"> </w:t>
      </w:r>
      <w:r w:rsidRPr="00925D3C">
        <w:rPr>
          <w:rFonts w:asciiTheme="minorHAnsi" w:hAnsiTheme="minorHAnsi"/>
        </w:rPr>
        <w:t>data</w:t>
      </w:r>
      <w:r w:rsidRPr="00925D3C">
        <w:rPr>
          <w:rFonts w:asciiTheme="minorHAnsi" w:hAnsiTheme="minorHAnsi"/>
          <w:lang w:val="el-GR"/>
        </w:rPr>
        <w:t>) που προέρχονται από αισθητήρες (</w:t>
      </w:r>
      <w:r w:rsidRPr="00925D3C">
        <w:rPr>
          <w:rFonts w:asciiTheme="minorHAnsi" w:hAnsiTheme="minorHAnsi"/>
        </w:rPr>
        <w:t>sensors</w:t>
      </w:r>
      <w:r w:rsidRPr="00925D3C">
        <w:rPr>
          <w:rFonts w:asciiTheme="minorHAnsi" w:hAnsiTheme="minorHAnsi"/>
          <w:lang w:val="el-GR"/>
        </w:rPr>
        <w:t>), συσκευές (</w:t>
      </w:r>
      <w:r w:rsidRPr="00925D3C">
        <w:rPr>
          <w:rFonts w:asciiTheme="minorHAnsi" w:hAnsiTheme="minorHAnsi"/>
        </w:rPr>
        <w:t>devices</w:t>
      </w:r>
      <w:r w:rsidRPr="00925D3C">
        <w:rPr>
          <w:rFonts w:asciiTheme="minorHAnsi" w:hAnsiTheme="minorHAnsi"/>
          <w:lang w:val="el-GR"/>
        </w:rPr>
        <w:t>), πύλες (</w:t>
      </w:r>
      <w:r w:rsidRPr="00925D3C">
        <w:rPr>
          <w:rFonts w:asciiTheme="minorHAnsi" w:hAnsiTheme="minorHAnsi"/>
        </w:rPr>
        <w:t>gateways</w:t>
      </w:r>
      <w:r w:rsidRPr="00925D3C">
        <w:rPr>
          <w:rFonts w:asciiTheme="minorHAnsi" w:hAnsiTheme="minorHAnsi"/>
          <w:lang w:val="el-GR"/>
        </w:rPr>
        <w:t xml:space="preserve">) αλλά και άλλες πηγές πληροφορίας (συστήματα </w:t>
      </w:r>
      <w:r w:rsidRPr="00925D3C">
        <w:rPr>
          <w:rFonts w:asciiTheme="minorHAnsi" w:hAnsiTheme="minorHAnsi"/>
        </w:rPr>
        <w:t>ERP</w:t>
      </w:r>
      <w:r w:rsidRPr="00925D3C">
        <w:rPr>
          <w:rFonts w:asciiTheme="minorHAnsi" w:hAnsiTheme="minorHAnsi"/>
          <w:lang w:val="el-GR"/>
        </w:rPr>
        <w:t xml:space="preserve">, βάσεις δεδομένων κ.α.). </w:t>
      </w:r>
    </w:p>
    <w:p w14:paraId="39FCA16C" w14:textId="77777777" w:rsidR="00925D3C" w:rsidRPr="00925D3C" w:rsidRDefault="00925D3C" w:rsidP="00925D3C">
      <w:pPr>
        <w:spacing w:after="240" w:line="23" w:lineRule="atLeast"/>
        <w:jc w:val="both"/>
        <w:rPr>
          <w:rFonts w:asciiTheme="minorHAnsi" w:hAnsiTheme="minorHAnsi"/>
          <w:color w:val="383838"/>
          <w:lang w:val="el-GR"/>
        </w:rPr>
      </w:pPr>
      <w:r w:rsidRPr="00925D3C">
        <w:rPr>
          <w:rFonts w:asciiTheme="minorHAnsi" w:hAnsiTheme="minorHAnsi"/>
          <w:lang w:val="el-GR"/>
        </w:rPr>
        <w:t xml:space="preserve">Η εταιρεία παρέχει λύσεις στους τομείς της Βιομηχανίας 4.0, των Έξυπνων Πόλεων, των Υπηρεσιών Κοινής Ωφέλειας (Ηλεκτρισμός, Αέριο, Νερό), του Περιβάλλοντος, της Γεωργίας, της Ναυτιλίας, κ.α. Σε λιγότερο από τέσσερα χρόνια η εταιρία έχει συνάψει συνεργασίες με πάνω από 30 επιχειρήσεις στην Ελλάδα και την διεθνή αγορά και έχει αναπτύξει μια ομάδα στελεχών - συνεργατών και άρτια εκπαιδευμένων μηχανικών υλικού και λογισμικού. Η  </w:t>
      </w:r>
      <w:r w:rsidRPr="00925D3C">
        <w:rPr>
          <w:rFonts w:asciiTheme="minorHAnsi" w:hAnsiTheme="minorHAnsi"/>
        </w:rPr>
        <w:t>Pragma</w:t>
      </w:r>
      <w:r w:rsidRPr="00925D3C">
        <w:rPr>
          <w:rFonts w:asciiTheme="minorHAnsi" w:hAnsiTheme="minorHAnsi"/>
          <w:lang w:val="el-GR"/>
        </w:rPr>
        <w:t xml:space="preserve"> </w:t>
      </w:r>
      <w:r w:rsidRPr="00925D3C">
        <w:rPr>
          <w:rFonts w:asciiTheme="minorHAnsi" w:hAnsiTheme="minorHAnsi"/>
        </w:rPr>
        <w:t>IoT</w:t>
      </w:r>
      <w:r w:rsidRPr="00925D3C">
        <w:rPr>
          <w:rFonts w:asciiTheme="minorHAnsi" w:hAnsiTheme="minorHAnsi"/>
          <w:lang w:val="el-GR"/>
        </w:rPr>
        <w:t xml:space="preserve"> επενδύει στην έρευνα και ανάπτυξη σε τεχνολογίες αιχμής όπως είναι η τεχνητή νοημοσύνη, η μηχανική μάθηση, η εικονική και επαυξημένη πραγματικότητα, τα συστήματα τηλεπικοινωνιών νέας γενιάς, κ.α. Επίσης είναι μέλος Συστάδων (</w:t>
      </w:r>
      <w:r w:rsidRPr="00925D3C">
        <w:rPr>
          <w:rFonts w:asciiTheme="minorHAnsi" w:hAnsiTheme="minorHAnsi"/>
        </w:rPr>
        <w:t>clusters</w:t>
      </w:r>
      <w:r w:rsidRPr="00925D3C">
        <w:rPr>
          <w:rFonts w:asciiTheme="minorHAnsi" w:hAnsiTheme="minorHAnsi"/>
          <w:lang w:val="el-GR"/>
        </w:rPr>
        <w:t>) Επιχειρήσεων και Κέντρων Ικανοτήτων στους τομείς της τεχνητής νοημοσύνης, των έξυπνων κτηρίων μηδενικών ρύπων, των τηλεπικοινωνιών 5</w:t>
      </w:r>
      <w:r w:rsidRPr="00925D3C">
        <w:rPr>
          <w:rFonts w:asciiTheme="minorHAnsi" w:hAnsiTheme="minorHAnsi"/>
        </w:rPr>
        <w:t>G</w:t>
      </w:r>
      <w:r w:rsidRPr="00925D3C">
        <w:rPr>
          <w:rFonts w:asciiTheme="minorHAnsi" w:hAnsiTheme="minorHAnsi"/>
          <w:lang w:val="el-GR"/>
        </w:rPr>
        <w:t xml:space="preserve"> και </w:t>
      </w:r>
      <w:r w:rsidRPr="00925D3C">
        <w:rPr>
          <w:rFonts w:asciiTheme="minorHAnsi" w:hAnsiTheme="minorHAnsi"/>
          <w:color w:val="383838"/>
          <w:lang w:val="el-GR"/>
        </w:rPr>
        <w:t xml:space="preserve">της βιομηχανίας 4.0. </w:t>
      </w:r>
    </w:p>
    <w:p w14:paraId="2BC9755E" w14:textId="77777777" w:rsidR="00925D3C" w:rsidRPr="00C53EEB" w:rsidRDefault="00925D3C" w:rsidP="00925D3C">
      <w:pPr>
        <w:pStyle w:val="Web"/>
        <w:shd w:val="clear" w:color="auto" w:fill="FFFFFF"/>
        <w:spacing w:before="0" w:beforeAutospacing="0" w:after="255" w:afterAutospacing="0" w:line="23" w:lineRule="atLeast"/>
        <w:jc w:val="both"/>
        <w:rPr>
          <w:rFonts w:asciiTheme="minorHAnsi" w:hAnsiTheme="minorHAnsi"/>
          <w:color w:val="383838"/>
          <w:sz w:val="22"/>
          <w:szCs w:val="22"/>
        </w:rPr>
      </w:pPr>
      <w:r w:rsidRPr="00925D3C">
        <w:rPr>
          <w:rFonts w:asciiTheme="minorHAnsi" w:hAnsiTheme="minorHAnsi"/>
          <w:color w:val="383838"/>
          <w:sz w:val="22"/>
          <w:szCs w:val="22"/>
        </w:rPr>
        <w:t xml:space="preserve">Το </w:t>
      </w:r>
      <w:r w:rsidRPr="00925D3C">
        <w:rPr>
          <w:rFonts w:asciiTheme="minorHAnsi" w:hAnsiTheme="minorHAnsi"/>
          <w:b/>
          <w:bCs/>
          <w:color w:val="383838"/>
          <w:sz w:val="22"/>
          <w:szCs w:val="22"/>
          <w:lang w:val="en-US"/>
        </w:rPr>
        <w:t>Northern</w:t>
      </w:r>
      <w:r w:rsidRPr="00925D3C">
        <w:rPr>
          <w:rFonts w:asciiTheme="minorHAnsi" w:hAnsiTheme="minorHAnsi"/>
          <w:b/>
          <w:bCs/>
          <w:color w:val="383838"/>
          <w:sz w:val="22"/>
          <w:szCs w:val="22"/>
        </w:rPr>
        <w:t xml:space="preserve"> </w:t>
      </w:r>
      <w:r w:rsidRPr="00925D3C">
        <w:rPr>
          <w:rFonts w:asciiTheme="minorHAnsi" w:hAnsiTheme="minorHAnsi"/>
          <w:b/>
          <w:bCs/>
          <w:color w:val="383838"/>
          <w:sz w:val="22"/>
          <w:szCs w:val="22"/>
          <w:lang w:val="en-US"/>
        </w:rPr>
        <w:t>Greece</w:t>
      </w:r>
      <w:r w:rsidRPr="00925D3C">
        <w:rPr>
          <w:rFonts w:asciiTheme="minorHAnsi" w:hAnsiTheme="minorHAnsi"/>
          <w:b/>
          <w:bCs/>
          <w:color w:val="383838"/>
          <w:sz w:val="22"/>
          <w:szCs w:val="22"/>
        </w:rPr>
        <w:t xml:space="preserve"> </w:t>
      </w:r>
      <w:r w:rsidRPr="00925D3C">
        <w:rPr>
          <w:rFonts w:asciiTheme="minorHAnsi" w:hAnsiTheme="minorHAnsi"/>
          <w:b/>
          <w:bCs/>
          <w:color w:val="383838"/>
          <w:sz w:val="22"/>
          <w:szCs w:val="22"/>
          <w:lang w:val="en-US"/>
        </w:rPr>
        <w:t>Investment</w:t>
      </w:r>
      <w:r w:rsidRPr="00925D3C">
        <w:rPr>
          <w:rFonts w:asciiTheme="minorHAnsi" w:hAnsiTheme="minorHAnsi"/>
          <w:b/>
          <w:bCs/>
          <w:color w:val="383838"/>
          <w:sz w:val="22"/>
          <w:szCs w:val="22"/>
        </w:rPr>
        <w:t xml:space="preserve"> </w:t>
      </w:r>
      <w:r w:rsidRPr="00925D3C">
        <w:rPr>
          <w:rFonts w:asciiTheme="minorHAnsi" w:hAnsiTheme="minorHAnsi"/>
          <w:b/>
          <w:bCs/>
          <w:color w:val="383838"/>
          <w:sz w:val="22"/>
          <w:szCs w:val="22"/>
          <w:lang w:val="en-US"/>
        </w:rPr>
        <w:t>Fund</w:t>
      </w:r>
      <w:r w:rsidRPr="00925D3C">
        <w:rPr>
          <w:rFonts w:asciiTheme="minorHAnsi" w:hAnsiTheme="minorHAnsi"/>
          <w:color w:val="383838"/>
          <w:sz w:val="22"/>
          <w:szCs w:val="22"/>
        </w:rPr>
        <w:t xml:space="preserve"> (</w:t>
      </w:r>
      <w:hyperlink r:id="rId7" w:history="1">
        <w:r w:rsidRPr="00925D3C">
          <w:rPr>
            <w:rStyle w:val="-"/>
            <w:rFonts w:asciiTheme="minorHAnsi" w:hAnsiTheme="minorHAnsi"/>
            <w:sz w:val="22"/>
            <w:szCs w:val="22"/>
            <w:lang w:val="en-US"/>
          </w:rPr>
          <w:t>www</w:t>
        </w:r>
        <w:r w:rsidRPr="00925D3C">
          <w:rPr>
            <w:rStyle w:val="-"/>
            <w:rFonts w:asciiTheme="minorHAnsi" w:hAnsiTheme="minorHAnsi"/>
            <w:sz w:val="22"/>
            <w:szCs w:val="22"/>
          </w:rPr>
          <w:t>.</w:t>
        </w:r>
        <w:proofErr w:type="spellStart"/>
        <w:r w:rsidRPr="00925D3C">
          <w:rPr>
            <w:rStyle w:val="-"/>
            <w:rFonts w:asciiTheme="minorHAnsi" w:hAnsiTheme="minorHAnsi"/>
            <w:sz w:val="22"/>
            <w:szCs w:val="22"/>
            <w:lang w:val="en-US"/>
          </w:rPr>
          <w:t>ngif</w:t>
        </w:r>
        <w:proofErr w:type="spellEnd"/>
        <w:r w:rsidRPr="00925D3C">
          <w:rPr>
            <w:rStyle w:val="-"/>
            <w:rFonts w:asciiTheme="minorHAnsi" w:hAnsiTheme="minorHAnsi"/>
            <w:sz w:val="22"/>
            <w:szCs w:val="22"/>
          </w:rPr>
          <w:t>.</w:t>
        </w:r>
        <w:r w:rsidRPr="00925D3C">
          <w:rPr>
            <w:rStyle w:val="-"/>
            <w:rFonts w:asciiTheme="minorHAnsi" w:hAnsiTheme="minorHAnsi"/>
            <w:sz w:val="22"/>
            <w:szCs w:val="22"/>
            <w:lang w:val="en-US"/>
          </w:rPr>
          <w:t>gr</w:t>
        </w:r>
      </w:hyperlink>
      <w:r w:rsidRPr="00925D3C">
        <w:rPr>
          <w:rFonts w:asciiTheme="minorHAnsi" w:hAnsiTheme="minorHAnsi"/>
          <w:color w:val="383838"/>
          <w:sz w:val="22"/>
          <w:szCs w:val="22"/>
        </w:rPr>
        <w:t xml:space="preserve">) ιδρύθηκε το 2021 και είναι το μοναδικό </w:t>
      </w:r>
      <w:r w:rsidRPr="00925D3C">
        <w:rPr>
          <w:rFonts w:asciiTheme="minorHAnsi" w:hAnsiTheme="minorHAnsi"/>
          <w:color w:val="383838"/>
          <w:sz w:val="22"/>
          <w:szCs w:val="22"/>
          <w:lang w:val="en-US"/>
        </w:rPr>
        <w:t>growth</w:t>
      </w:r>
      <w:r w:rsidRPr="00925D3C">
        <w:rPr>
          <w:rFonts w:asciiTheme="minorHAnsi" w:hAnsiTheme="minorHAnsi"/>
          <w:color w:val="383838"/>
          <w:sz w:val="22"/>
          <w:szCs w:val="22"/>
        </w:rPr>
        <w:t xml:space="preserve"> </w:t>
      </w:r>
      <w:r w:rsidRPr="00925D3C">
        <w:rPr>
          <w:rFonts w:asciiTheme="minorHAnsi" w:hAnsiTheme="minorHAnsi"/>
          <w:color w:val="383838"/>
          <w:sz w:val="22"/>
          <w:szCs w:val="22"/>
          <w:lang w:val="en-US"/>
        </w:rPr>
        <w:t>Fund</w:t>
      </w:r>
      <w:r w:rsidRPr="00925D3C">
        <w:rPr>
          <w:rFonts w:asciiTheme="minorHAnsi" w:hAnsiTheme="minorHAnsi"/>
          <w:color w:val="383838"/>
          <w:sz w:val="22"/>
          <w:szCs w:val="22"/>
        </w:rPr>
        <w:t xml:space="preserve"> με έδρα την Θεσσαλονίκη. Το </w:t>
      </w:r>
      <w:r w:rsidRPr="00925D3C">
        <w:rPr>
          <w:rFonts w:asciiTheme="minorHAnsi" w:hAnsiTheme="minorHAnsi"/>
          <w:color w:val="383838"/>
          <w:sz w:val="22"/>
          <w:szCs w:val="22"/>
          <w:lang w:val="en-US"/>
        </w:rPr>
        <w:t>NGIF</w:t>
      </w:r>
      <w:r w:rsidRPr="00925D3C">
        <w:rPr>
          <w:rFonts w:asciiTheme="minorHAnsi" w:hAnsiTheme="minorHAnsi"/>
          <w:color w:val="383838"/>
          <w:sz w:val="22"/>
          <w:szCs w:val="22"/>
        </w:rPr>
        <w:t xml:space="preserve"> διαχειρίζεται συνολικά κεφάλαια ύψους €30 εκ., τα οποία προέρχονται από ιδιώτες και θεσμικούς επενδυτές, μεταξύ των οποίων και η </w:t>
      </w:r>
      <w:r w:rsidRPr="00925D3C">
        <w:rPr>
          <w:rStyle w:val="a3"/>
          <w:rFonts w:asciiTheme="minorHAnsi" w:hAnsiTheme="minorHAnsi"/>
          <w:color w:val="383838"/>
          <w:sz w:val="22"/>
          <w:szCs w:val="22"/>
        </w:rPr>
        <w:t>Ελληνική Αναπτυξιακή Τράπεζα Επενδύσεων</w:t>
      </w:r>
      <w:r w:rsidRPr="00925D3C">
        <w:rPr>
          <w:rFonts w:asciiTheme="minorHAnsi" w:hAnsiTheme="minorHAnsi"/>
          <w:color w:val="383838"/>
          <w:sz w:val="22"/>
          <w:szCs w:val="22"/>
        </w:rPr>
        <w:t xml:space="preserve"> (πρώην ΤΑΝΕΟ). Το </w:t>
      </w:r>
      <w:r w:rsidRPr="00925D3C">
        <w:rPr>
          <w:rFonts w:asciiTheme="minorHAnsi" w:hAnsiTheme="minorHAnsi"/>
          <w:color w:val="383838"/>
          <w:sz w:val="22"/>
          <w:szCs w:val="22"/>
          <w:lang w:val="en-US"/>
        </w:rPr>
        <w:t>NGIF</w:t>
      </w:r>
      <w:r w:rsidRPr="00925D3C">
        <w:rPr>
          <w:rFonts w:asciiTheme="minorHAnsi" w:hAnsiTheme="minorHAnsi"/>
          <w:color w:val="383838"/>
          <w:sz w:val="22"/>
          <w:szCs w:val="22"/>
        </w:rPr>
        <w:t xml:space="preserve"> επενδύει τα κεφάλαια του σε αναπτυσσόμενες καινοτόμες επιχειρήσεις στους κλάδους των Τροφίμων – Ποτών, της μεταποίησης, των Ανανεώσιμων Πηγών Ενέργειας, Εξοικονόμησης Ενέργειας &amp; Διαχείρισης </w:t>
      </w:r>
      <w:r w:rsidRPr="00925D3C">
        <w:rPr>
          <w:rFonts w:asciiTheme="minorHAnsi" w:hAnsiTheme="minorHAnsi"/>
          <w:color w:val="383838"/>
          <w:sz w:val="22"/>
          <w:szCs w:val="22"/>
        </w:rPr>
        <w:lastRenderedPageBreak/>
        <w:t>Αποβλήτων, των Υπηρεσιών Υγείας, του Τουρισμού, καθώς και σε εταιρείες της Π</w:t>
      </w:r>
      <w:r w:rsidR="00C53EEB">
        <w:rPr>
          <w:rFonts w:asciiTheme="minorHAnsi" w:hAnsiTheme="minorHAnsi"/>
          <w:color w:val="383838"/>
          <w:sz w:val="22"/>
          <w:szCs w:val="22"/>
        </w:rPr>
        <w:t>ληροφορικής και Τηλεπικοινωνιών</w:t>
      </w:r>
      <w:r w:rsidR="00C53EEB" w:rsidRPr="00C53EEB">
        <w:rPr>
          <w:rFonts w:asciiTheme="minorHAnsi" w:hAnsiTheme="minorHAnsi"/>
          <w:color w:val="383838"/>
          <w:sz w:val="22"/>
          <w:szCs w:val="22"/>
        </w:rPr>
        <w:t>.</w:t>
      </w:r>
    </w:p>
    <w:p w14:paraId="6AA85569" w14:textId="77777777" w:rsidR="00925D3C" w:rsidRPr="00925D3C" w:rsidRDefault="00925D3C" w:rsidP="00925D3C">
      <w:pPr>
        <w:pStyle w:val="Web"/>
        <w:shd w:val="clear" w:color="auto" w:fill="FFFFFF"/>
        <w:spacing w:before="0" w:beforeAutospacing="0" w:after="255" w:afterAutospacing="0" w:line="23" w:lineRule="atLeast"/>
        <w:jc w:val="both"/>
        <w:rPr>
          <w:rFonts w:asciiTheme="minorHAnsi" w:hAnsiTheme="minorHAnsi"/>
          <w:color w:val="383838"/>
          <w:sz w:val="22"/>
          <w:szCs w:val="22"/>
        </w:rPr>
      </w:pPr>
      <w:r w:rsidRPr="00925D3C">
        <w:rPr>
          <w:rFonts w:asciiTheme="minorHAnsi" w:hAnsiTheme="minorHAnsi"/>
          <w:color w:val="383838"/>
          <w:sz w:val="22"/>
          <w:szCs w:val="22"/>
        </w:rPr>
        <w:t xml:space="preserve">Η εταιρεία </w:t>
      </w:r>
      <w:r w:rsidRPr="00925D3C">
        <w:rPr>
          <w:rFonts w:asciiTheme="minorHAnsi" w:hAnsiTheme="minorHAnsi"/>
          <w:b/>
          <w:bCs/>
          <w:color w:val="383838"/>
          <w:sz w:val="22"/>
          <w:szCs w:val="22"/>
          <w:lang w:val="en-US"/>
        </w:rPr>
        <w:t>THERMI</w:t>
      </w:r>
      <w:r w:rsidRPr="00925D3C">
        <w:rPr>
          <w:rFonts w:asciiTheme="minorHAnsi" w:hAnsiTheme="minorHAnsi"/>
          <w:b/>
          <w:bCs/>
          <w:color w:val="383838"/>
          <w:sz w:val="22"/>
          <w:szCs w:val="22"/>
        </w:rPr>
        <w:t xml:space="preserve"> </w:t>
      </w:r>
      <w:r w:rsidRPr="00925D3C">
        <w:rPr>
          <w:rFonts w:asciiTheme="minorHAnsi" w:hAnsiTheme="minorHAnsi"/>
          <w:b/>
          <w:bCs/>
          <w:color w:val="383838"/>
          <w:sz w:val="22"/>
          <w:szCs w:val="22"/>
          <w:lang w:val="en-US"/>
        </w:rPr>
        <w:t>VCM</w:t>
      </w:r>
      <w:r w:rsidRPr="00925D3C">
        <w:rPr>
          <w:rFonts w:asciiTheme="minorHAnsi" w:hAnsiTheme="minorHAnsi"/>
          <w:b/>
          <w:bCs/>
          <w:color w:val="383838"/>
          <w:sz w:val="22"/>
          <w:szCs w:val="22"/>
        </w:rPr>
        <w:t xml:space="preserve"> ΑΕΔΑΚΕΣ</w:t>
      </w:r>
      <w:r w:rsidRPr="00925D3C">
        <w:rPr>
          <w:rFonts w:asciiTheme="minorHAnsi" w:hAnsiTheme="minorHAnsi"/>
          <w:color w:val="383838"/>
          <w:sz w:val="22"/>
          <w:szCs w:val="22"/>
        </w:rPr>
        <w:t xml:space="preserve"> έχει αναλάβει την διαχείριση του </w:t>
      </w:r>
      <w:r w:rsidRPr="00925D3C">
        <w:rPr>
          <w:rFonts w:asciiTheme="minorHAnsi" w:hAnsiTheme="minorHAnsi"/>
          <w:color w:val="383838"/>
          <w:sz w:val="22"/>
          <w:szCs w:val="22"/>
          <w:lang w:val="en-US"/>
        </w:rPr>
        <w:t>NGIF</w:t>
      </w:r>
      <w:r w:rsidRPr="00925D3C">
        <w:rPr>
          <w:rFonts w:asciiTheme="minorHAnsi" w:hAnsiTheme="minorHAnsi"/>
          <w:color w:val="383838"/>
          <w:sz w:val="22"/>
          <w:szCs w:val="22"/>
        </w:rPr>
        <w:t xml:space="preserve">. Η ομάδα της </w:t>
      </w:r>
      <w:r w:rsidRPr="00925D3C">
        <w:rPr>
          <w:rFonts w:asciiTheme="minorHAnsi" w:hAnsiTheme="minorHAnsi"/>
          <w:color w:val="383838"/>
          <w:sz w:val="22"/>
          <w:szCs w:val="22"/>
          <w:lang w:val="en-US"/>
        </w:rPr>
        <w:t>THERMI</w:t>
      </w:r>
      <w:r w:rsidRPr="00925D3C">
        <w:rPr>
          <w:rFonts w:asciiTheme="minorHAnsi" w:hAnsiTheme="minorHAnsi"/>
          <w:color w:val="383838"/>
          <w:sz w:val="22"/>
          <w:szCs w:val="22"/>
        </w:rPr>
        <w:t xml:space="preserve"> </w:t>
      </w:r>
      <w:r w:rsidRPr="00925D3C">
        <w:rPr>
          <w:rFonts w:asciiTheme="minorHAnsi" w:hAnsiTheme="minorHAnsi"/>
          <w:color w:val="383838"/>
          <w:sz w:val="22"/>
          <w:szCs w:val="22"/>
          <w:lang w:val="en-US"/>
        </w:rPr>
        <w:t>VCM</w:t>
      </w:r>
      <w:r w:rsidRPr="00925D3C">
        <w:rPr>
          <w:rFonts w:asciiTheme="minorHAnsi" w:hAnsiTheme="minorHAnsi"/>
          <w:color w:val="383838"/>
          <w:sz w:val="22"/>
          <w:szCs w:val="22"/>
        </w:rPr>
        <w:t xml:space="preserve"> αποτελείται από στελέχη με μεγάλη εμπειρία στην αξιολόγηση και διαχείριση επενδύσεων. Το </w:t>
      </w:r>
      <w:r w:rsidRPr="00925D3C">
        <w:rPr>
          <w:rFonts w:asciiTheme="minorHAnsi" w:hAnsiTheme="minorHAnsi"/>
          <w:color w:val="383838"/>
          <w:sz w:val="22"/>
          <w:szCs w:val="22"/>
          <w:lang w:val="en-US"/>
        </w:rPr>
        <w:t>NGIF</w:t>
      </w:r>
      <w:r w:rsidRPr="00925D3C">
        <w:rPr>
          <w:rFonts w:asciiTheme="minorHAnsi" w:hAnsiTheme="minorHAnsi"/>
          <w:color w:val="383838"/>
          <w:sz w:val="22"/>
          <w:szCs w:val="22"/>
        </w:rPr>
        <w:t xml:space="preserve"> φιλοδοξεί να συνεχίσει την επιτυχημένη πορεία του </w:t>
      </w:r>
      <w:r w:rsidRPr="00925D3C">
        <w:rPr>
          <w:rFonts w:asciiTheme="minorHAnsi" w:hAnsiTheme="minorHAnsi"/>
          <w:color w:val="383838"/>
          <w:sz w:val="22"/>
          <w:szCs w:val="22"/>
          <w:lang w:val="en-US"/>
        </w:rPr>
        <w:t>Thermi</w:t>
      </w:r>
      <w:r w:rsidRPr="00925D3C">
        <w:rPr>
          <w:rFonts w:asciiTheme="minorHAnsi" w:hAnsiTheme="minorHAnsi"/>
          <w:color w:val="383838"/>
          <w:sz w:val="22"/>
          <w:szCs w:val="22"/>
        </w:rPr>
        <w:t>-</w:t>
      </w:r>
      <w:r w:rsidRPr="00925D3C">
        <w:rPr>
          <w:rFonts w:asciiTheme="minorHAnsi" w:hAnsiTheme="minorHAnsi"/>
          <w:color w:val="383838"/>
          <w:sz w:val="22"/>
          <w:szCs w:val="22"/>
          <w:lang w:val="en-US"/>
        </w:rPr>
        <w:t>Taneo</w:t>
      </w:r>
      <w:r w:rsidRPr="00925D3C">
        <w:rPr>
          <w:rFonts w:asciiTheme="minorHAnsi" w:hAnsiTheme="minorHAnsi"/>
          <w:color w:val="383838"/>
          <w:sz w:val="22"/>
          <w:szCs w:val="22"/>
        </w:rPr>
        <w:t xml:space="preserve"> </w:t>
      </w:r>
      <w:r w:rsidRPr="00925D3C">
        <w:rPr>
          <w:rFonts w:asciiTheme="minorHAnsi" w:hAnsiTheme="minorHAnsi"/>
          <w:color w:val="383838"/>
          <w:sz w:val="22"/>
          <w:szCs w:val="22"/>
          <w:lang w:val="en-US"/>
        </w:rPr>
        <w:t>Venture</w:t>
      </w:r>
      <w:r w:rsidRPr="00925D3C">
        <w:rPr>
          <w:rFonts w:asciiTheme="minorHAnsi" w:hAnsiTheme="minorHAnsi"/>
          <w:color w:val="383838"/>
          <w:sz w:val="22"/>
          <w:szCs w:val="22"/>
        </w:rPr>
        <w:t xml:space="preserve"> </w:t>
      </w:r>
      <w:r w:rsidRPr="00925D3C">
        <w:rPr>
          <w:rFonts w:asciiTheme="minorHAnsi" w:hAnsiTheme="minorHAnsi"/>
          <w:color w:val="383838"/>
          <w:sz w:val="22"/>
          <w:szCs w:val="22"/>
          <w:lang w:val="en-US"/>
        </w:rPr>
        <w:t>Capital</w:t>
      </w:r>
      <w:r w:rsidRPr="00925D3C">
        <w:rPr>
          <w:rFonts w:asciiTheme="minorHAnsi" w:hAnsiTheme="minorHAnsi"/>
          <w:color w:val="383838"/>
          <w:sz w:val="22"/>
          <w:szCs w:val="22"/>
        </w:rPr>
        <w:t xml:space="preserve"> </w:t>
      </w:r>
      <w:r w:rsidRPr="00925D3C">
        <w:rPr>
          <w:rFonts w:asciiTheme="minorHAnsi" w:hAnsiTheme="minorHAnsi"/>
          <w:color w:val="383838"/>
          <w:sz w:val="22"/>
          <w:szCs w:val="22"/>
          <w:lang w:val="en-US"/>
        </w:rPr>
        <w:t>Fund</w:t>
      </w:r>
      <w:r w:rsidRPr="00925D3C">
        <w:rPr>
          <w:rFonts w:asciiTheme="minorHAnsi" w:hAnsiTheme="minorHAnsi"/>
          <w:color w:val="383838"/>
          <w:sz w:val="22"/>
          <w:szCs w:val="22"/>
        </w:rPr>
        <w:t xml:space="preserve">, το οποίο αποτέλεσε το πρώτο </w:t>
      </w:r>
      <w:r w:rsidRPr="00925D3C">
        <w:rPr>
          <w:rFonts w:asciiTheme="minorHAnsi" w:hAnsiTheme="minorHAnsi"/>
          <w:color w:val="383838"/>
          <w:sz w:val="22"/>
          <w:szCs w:val="22"/>
          <w:lang w:val="en-US"/>
        </w:rPr>
        <w:t>fund</w:t>
      </w:r>
      <w:r w:rsidRPr="00925D3C">
        <w:rPr>
          <w:rFonts w:asciiTheme="minorHAnsi" w:hAnsiTheme="minorHAnsi"/>
          <w:color w:val="383838"/>
          <w:sz w:val="22"/>
          <w:szCs w:val="22"/>
        </w:rPr>
        <w:t xml:space="preserve"> με έδρα την Β. Ελλάδα και το οποίο ολοκλήρωσε την λειτουργία του το 2021 με σημαντικές αποδόσεις για τους μεριδιούχους του.  Στόχοι της διαχειρίστριας εταιρείας και του </w:t>
      </w:r>
      <w:r w:rsidRPr="00925D3C">
        <w:rPr>
          <w:rFonts w:asciiTheme="minorHAnsi" w:hAnsiTheme="minorHAnsi"/>
          <w:color w:val="383838"/>
          <w:sz w:val="22"/>
          <w:szCs w:val="22"/>
          <w:lang w:val="en-US"/>
        </w:rPr>
        <w:t>NGIF</w:t>
      </w:r>
      <w:r w:rsidRPr="00925D3C">
        <w:rPr>
          <w:rFonts w:asciiTheme="minorHAnsi" w:hAnsiTheme="minorHAnsi"/>
          <w:color w:val="383838"/>
          <w:sz w:val="22"/>
          <w:szCs w:val="22"/>
        </w:rPr>
        <w:t xml:space="preserve"> είναι: 1) η συμβολή στην ανάπτυξη των επιχειρήσεων της Βορείου Ελλάδος, 2) η ανάπτυξη καινοτόμων επιχειρήσεων, με σαφές ανταγωνιστικό πλεονέκτημα οι οποίες  στοχεύουν στη διεθνή αγορά, 3) η επίτευξη αποδόσεων για τις επιχειρήσεις και τους μεριδιούχους του </w:t>
      </w:r>
      <w:r w:rsidRPr="00925D3C">
        <w:rPr>
          <w:rFonts w:asciiTheme="minorHAnsi" w:hAnsiTheme="minorHAnsi"/>
          <w:color w:val="383838"/>
          <w:sz w:val="22"/>
          <w:szCs w:val="22"/>
          <w:lang w:val="en-US"/>
        </w:rPr>
        <w:t>Fund</w:t>
      </w:r>
      <w:r w:rsidRPr="00925D3C">
        <w:rPr>
          <w:rFonts w:asciiTheme="minorHAnsi" w:hAnsiTheme="minorHAnsi"/>
          <w:color w:val="383838"/>
          <w:sz w:val="22"/>
          <w:szCs w:val="22"/>
        </w:rPr>
        <w:t>.</w:t>
      </w:r>
    </w:p>
    <w:p w14:paraId="56E19B2C" w14:textId="77777777" w:rsidR="00925D3C" w:rsidRPr="00925D3C" w:rsidRDefault="00925D3C" w:rsidP="00925D3C">
      <w:pPr>
        <w:pStyle w:val="Web"/>
        <w:shd w:val="clear" w:color="auto" w:fill="FFFFFF"/>
        <w:spacing w:before="0" w:beforeAutospacing="0" w:after="255" w:afterAutospacing="0" w:line="23" w:lineRule="atLeast"/>
        <w:jc w:val="both"/>
        <w:rPr>
          <w:rFonts w:asciiTheme="minorHAnsi" w:hAnsiTheme="minorHAnsi"/>
          <w:color w:val="383838"/>
          <w:sz w:val="22"/>
          <w:szCs w:val="22"/>
        </w:rPr>
      </w:pPr>
      <w:r w:rsidRPr="00925D3C">
        <w:rPr>
          <w:rFonts w:asciiTheme="minorHAnsi" w:hAnsiTheme="minorHAnsi"/>
          <w:color w:val="383838"/>
          <w:sz w:val="22"/>
          <w:szCs w:val="22"/>
        </w:rPr>
        <w:t xml:space="preserve">Το </w:t>
      </w:r>
      <w:r w:rsidRPr="00925D3C">
        <w:rPr>
          <w:rFonts w:asciiTheme="minorHAnsi" w:hAnsiTheme="minorHAnsi"/>
          <w:b/>
          <w:bCs/>
          <w:color w:val="383838"/>
          <w:sz w:val="22"/>
          <w:szCs w:val="22"/>
        </w:rPr>
        <w:t>Εθνικό Κέντρο Έρευνας και Τεχνολογικής Ανάπτυξης</w:t>
      </w:r>
      <w:r w:rsidRPr="00925D3C">
        <w:rPr>
          <w:rFonts w:asciiTheme="minorHAnsi" w:hAnsiTheme="minorHAnsi"/>
          <w:color w:val="383838"/>
          <w:sz w:val="22"/>
          <w:szCs w:val="22"/>
        </w:rPr>
        <w:t xml:space="preserve"> (</w:t>
      </w:r>
      <w:hyperlink r:id="rId8" w:history="1">
        <w:r w:rsidRPr="00925D3C">
          <w:rPr>
            <w:rStyle w:val="-"/>
            <w:rFonts w:asciiTheme="minorHAnsi" w:hAnsiTheme="minorHAnsi"/>
            <w:sz w:val="22"/>
            <w:szCs w:val="22"/>
            <w:lang w:val="en-US"/>
          </w:rPr>
          <w:t>www</w:t>
        </w:r>
        <w:r w:rsidRPr="00925D3C">
          <w:rPr>
            <w:rStyle w:val="-"/>
            <w:rFonts w:asciiTheme="minorHAnsi" w:hAnsiTheme="minorHAnsi"/>
            <w:sz w:val="22"/>
            <w:szCs w:val="22"/>
          </w:rPr>
          <w:t>.</w:t>
        </w:r>
        <w:proofErr w:type="spellStart"/>
        <w:r w:rsidRPr="00925D3C">
          <w:rPr>
            <w:rStyle w:val="-"/>
            <w:rFonts w:asciiTheme="minorHAnsi" w:hAnsiTheme="minorHAnsi"/>
            <w:sz w:val="22"/>
            <w:szCs w:val="22"/>
            <w:lang w:val="en-US"/>
          </w:rPr>
          <w:t>certh</w:t>
        </w:r>
        <w:proofErr w:type="spellEnd"/>
        <w:r w:rsidRPr="00925D3C">
          <w:rPr>
            <w:rStyle w:val="-"/>
            <w:rFonts w:asciiTheme="minorHAnsi" w:hAnsiTheme="minorHAnsi"/>
            <w:sz w:val="22"/>
            <w:szCs w:val="22"/>
          </w:rPr>
          <w:t>.</w:t>
        </w:r>
        <w:r w:rsidRPr="00925D3C">
          <w:rPr>
            <w:rStyle w:val="-"/>
            <w:rFonts w:asciiTheme="minorHAnsi" w:hAnsiTheme="minorHAnsi"/>
            <w:sz w:val="22"/>
            <w:szCs w:val="22"/>
            <w:lang w:val="en-US"/>
          </w:rPr>
          <w:t>gr</w:t>
        </w:r>
      </w:hyperlink>
      <w:r w:rsidRPr="00925D3C">
        <w:rPr>
          <w:rFonts w:asciiTheme="minorHAnsi" w:hAnsiTheme="minorHAnsi"/>
          <w:color w:val="383838"/>
          <w:sz w:val="22"/>
          <w:szCs w:val="22"/>
        </w:rPr>
        <w:t xml:space="preserve">) ιδρύθηκε το 2000, ως Νομικό πρόσωπο Ιδιωτικού Δικαίου μη κερδοσκοπικού χαρακτήρα, με έδρα τη Θέρμη Θεσσαλονίκης και  βρίσκεται στην πρώτη γραμμή της βασικής και εφαρμοσμένης έρευνας για την παροχή λύσεων στις σύγχρονες προκλήσεις της κοινωνίας. Η τεχνητή νοημοσύνη, η κυκλική οικονομία, η βιο-οικονομία, η ολιστική προσέγγιση υγείας-διατροφής, η πράσινη ενέργεια, οι πολυτροπικές μεταφορές, η αγροτεχνολογία και οι έξυπνες πόλεις συνθέτουν τα κύρια πεδία, στα οποία δραστηριοποιούνται, ερευνητικά, τα πέντε Ινστιτούτα του. Το ΕΚΕΤΑ δίνει ιδιαίτερη έμφαση στην καινοτομία, γεγονός που αποτυπώνεται μεταξύ άλλων και στη σημαντική οικονομική δραστηριότητα που καταγράφουν οι 17 </w:t>
      </w:r>
      <w:r w:rsidRPr="00925D3C">
        <w:rPr>
          <w:rFonts w:asciiTheme="minorHAnsi" w:hAnsiTheme="minorHAnsi"/>
          <w:color w:val="383838"/>
          <w:sz w:val="22"/>
          <w:szCs w:val="22"/>
          <w:lang w:val="en-US"/>
        </w:rPr>
        <w:t>spin</w:t>
      </w:r>
      <w:r w:rsidRPr="00925D3C">
        <w:rPr>
          <w:rFonts w:asciiTheme="minorHAnsi" w:hAnsiTheme="minorHAnsi"/>
          <w:color w:val="383838"/>
          <w:sz w:val="22"/>
          <w:szCs w:val="22"/>
        </w:rPr>
        <w:t>-</w:t>
      </w:r>
      <w:r w:rsidRPr="00925D3C">
        <w:rPr>
          <w:rFonts w:asciiTheme="minorHAnsi" w:hAnsiTheme="minorHAnsi"/>
          <w:color w:val="383838"/>
          <w:sz w:val="22"/>
          <w:szCs w:val="22"/>
          <w:lang w:val="en-US"/>
        </w:rPr>
        <w:t>off</w:t>
      </w:r>
      <w:r w:rsidRPr="00925D3C">
        <w:rPr>
          <w:rFonts w:asciiTheme="minorHAnsi" w:hAnsiTheme="minorHAnsi"/>
          <w:color w:val="383838"/>
          <w:sz w:val="22"/>
          <w:szCs w:val="22"/>
        </w:rPr>
        <w:t xml:space="preserve"> εταιρίες του.  Σήμερα αποτελεί ένα από τα κορυφαία ερευνητικά κέντρα στη χώρα, καταλαμβάνοντας την 1η θέση στην Ελλάδα και την 14η θέση στην Ευρώπη, στην προσέλκυση χρηματοδότησης από  ευρωπαϊκά ανταγωνιστικά προγράμματα.</w:t>
      </w:r>
    </w:p>
    <w:p w14:paraId="280AD4C2" w14:textId="77777777" w:rsidR="00925D3C" w:rsidRPr="00925D3C" w:rsidRDefault="00925D3C" w:rsidP="00925D3C">
      <w:pPr>
        <w:pStyle w:val="Web"/>
        <w:shd w:val="clear" w:color="auto" w:fill="FFFFFF"/>
        <w:spacing w:before="0" w:beforeAutospacing="0" w:after="255" w:afterAutospacing="0" w:line="23" w:lineRule="atLeast"/>
        <w:jc w:val="both"/>
        <w:rPr>
          <w:rStyle w:val="a4"/>
          <w:rFonts w:asciiTheme="minorHAnsi" w:hAnsiTheme="minorHAnsi"/>
          <w:color w:val="383838"/>
          <w:sz w:val="22"/>
          <w:szCs w:val="22"/>
        </w:rPr>
      </w:pPr>
      <w:r w:rsidRPr="00925D3C">
        <w:rPr>
          <w:rFonts w:asciiTheme="minorHAnsi" w:hAnsiTheme="minorHAnsi"/>
          <w:color w:val="383838"/>
          <w:sz w:val="22"/>
          <w:szCs w:val="22"/>
        </w:rPr>
        <w:t>Ο </w:t>
      </w:r>
      <w:r w:rsidRPr="00925D3C">
        <w:rPr>
          <w:rStyle w:val="a3"/>
          <w:rFonts w:asciiTheme="minorHAnsi" w:hAnsiTheme="minorHAnsi"/>
          <w:color w:val="383838"/>
          <w:sz w:val="22"/>
          <w:szCs w:val="22"/>
        </w:rPr>
        <w:t>Νικόλας Τακάς</w:t>
      </w:r>
      <w:r w:rsidRPr="00925D3C">
        <w:rPr>
          <w:rFonts w:asciiTheme="minorHAnsi" w:hAnsiTheme="minorHAnsi"/>
          <w:color w:val="383838"/>
          <w:sz w:val="22"/>
          <w:szCs w:val="22"/>
        </w:rPr>
        <w:t xml:space="preserve">, Διευθύνων Σύμβουλος της Διαχειρίστριας </w:t>
      </w:r>
      <w:r w:rsidRPr="00925D3C">
        <w:rPr>
          <w:rFonts w:asciiTheme="minorHAnsi" w:hAnsiTheme="minorHAnsi"/>
          <w:color w:val="383838"/>
          <w:sz w:val="22"/>
          <w:szCs w:val="22"/>
          <w:lang w:val="en-US"/>
        </w:rPr>
        <w:t>THERMI</w:t>
      </w:r>
      <w:r w:rsidRPr="00925D3C">
        <w:rPr>
          <w:rFonts w:asciiTheme="minorHAnsi" w:hAnsiTheme="minorHAnsi"/>
          <w:color w:val="383838"/>
          <w:sz w:val="22"/>
          <w:szCs w:val="22"/>
        </w:rPr>
        <w:t xml:space="preserve"> </w:t>
      </w:r>
      <w:r w:rsidRPr="00925D3C">
        <w:rPr>
          <w:rFonts w:asciiTheme="minorHAnsi" w:hAnsiTheme="minorHAnsi"/>
          <w:color w:val="383838"/>
          <w:sz w:val="22"/>
          <w:szCs w:val="22"/>
          <w:lang w:val="en-US"/>
        </w:rPr>
        <w:t>VCM</w:t>
      </w:r>
      <w:r w:rsidRPr="00925D3C">
        <w:rPr>
          <w:rFonts w:asciiTheme="minorHAnsi" w:hAnsiTheme="minorHAnsi"/>
          <w:color w:val="383838"/>
          <w:sz w:val="22"/>
          <w:szCs w:val="22"/>
        </w:rPr>
        <w:t xml:space="preserve">, του </w:t>
      </w:r>
      <w:r w:rsidRPr="00925D3C">
        <w:rPr>
          <w:rFonts w:asciiTheme="minorHAnsi" w:hAnsiTheme="minorHAnsi"/>
          <w:color w:val="383838"/>
          <w:sz w:val="22"/>
          <w:szCs w:val="22"/>
          <w:lang w:val="en-US"/>
        </w:rPr>
        <w:t>NGIF</w:t>
      </w:r>
      <w:r w:rsidRPr="00925D3C">
        <w:rPr>
          <w:rFonts w:asciiTheme="minorHAnsi" w:hAnsiTheme="minorHAnsi"/>
          <w:color w:val="383838"/>
          <w:sz w:val="22"/>
          <w:szCs w:val="22"/>
        </w:rPr>
        <w:t xml:space="preserve"> επισήμανε: “</w:t>
      </w:r>
      <w:r w:rsidRPr="00925D3C">
        <w:rPr>
          <w:rStyle w:val="a4"/>
          <w:rFonts w:asciiTheme="minorHAnsi" w:hAnsiTheme="minorHAnsi"/>
          <w:color w:val="383838"/>
          <w:sz w:val="22"/>
          <w:szCs w:val="22"/>
        </w:rPr>
        <w:t xml:space="preserve">Είμαστε στην ευχάριστη θέση να ανακοινώσουμε την επένδυσή του </w:t>
      </w:r>
      <w:r w:rsidRPr="00925D3C">
        <w:rPr>
          <w:rStyle w:val="a4"/>
          <w:rFonts w:asciiTheme="minorHAnsi" w:hAnsiTheme="minorHAnsi"/>
          <w:color w:val="383838"/>
          <w:sz w:val="22"/>
          <w:szCs w:val="22"/>
          <w:lang w:val="en-US"/>
        </w:rPr>
        <w:t>NGIF</w:t>
      </w:r>
      <w:r w:rsidRPr="00925D3C">
        <w:rPr>
          <w:rStyle w:val="a4"/>
          <w:rFonts w:asciiTheme="minorHAnsi" w:hAnsiTheme="minorHAnsi"/>
          <w:color w:val="383838"/>
          <w:sz w:val="22"/>
          <w:szCs w:val="22"/>
        </w:rPr>
        <w:t xml:space="preserve"> στην </w:t>
      </w:r>
      <w:r w:rsidRPr="00925D3C">
        <w:rPr>
          <w:rStyle w:val="a4"/>
          <w:rFonts w:asciiTheme="minorHAnsi" w:hAnsiTheme="minorHAnsi"/>
          <w:color w:val="383838"/>
          <w:sz w:val="22"/>
          <w:szCs w:val="22"/>
          <w:lang w:val="en-US"/>
        </w:rPr>
        <w:t>Pragma</w:t>
      </w:r>
      <w:r w:rsidRPr="00925D3C">
        <w:rPr>
          <w:rStyle w:val="a4"/>
          <w:rFonts w:asciiTheme="minorHAnsi" w:hAnsiTheme="minorHAnsi"/>
          <w:color w:val="383838"/>
          <w:sz w:val="22"/>
          <w:szCs w:val="22"/>
        </w:rPr>
        <w:t xml:space="preserve"> </w:t>
      </w:r>
      <w:r w:rsidRPr="00925D3C">
        <w:rPr>
          <w:rStyle w:val="a4"/>
          <w:rFonts w:asciiTheme="minorHAnsi" w:hAnsiTheme="minorHAnsi"/>
          <w:color w:val="383838"/>
          <w:sz w:val="22"/>
          <w:szCs w:val="22"/>
          <w:lang w:val="en-US"/>
        </w:rPr>
        <w:t>IoT</w:t>
      </w:r>
      <w:r w:rsidRPr="00925D3C">
        <w:rPr>
          <w:rStyle w:val="a4"/>
          <w:rFonts w:asciiTheme="minorHAnsi" w:hAnsiTheme="minorHAnsi"/>
          <w:color w:val="383838"/>
          <w:sz w:val="22"/>
          <w:szCs w:val="22"/>
        </w:rPr>
        <w:t xml:space="preserve">. Η εταιρεία αποτελείται από ανθρώπους με σημαντικό επιστημονικό υπόβαθρο και μεγάλο κίνητρο να καταξιώσουν την </w:t>
      </w:r>
      <w:r w:rsidRPr="00925D3C">
        <w:rPr>
          <w:rStyle w:val="a4"/>
          <w:rFonts w:asciiTheme="minorHAnsi" w:hAnsiTheme="minorHAnsi"/>
          <w:color w:val="383838"/>
          <w:sz w:val="22"/>
          <w:szCs w:val="22"/>
          <w:lang w:val="en-US"/>
        </w:rPr>
        <w:t>Pragma</w:t>
      </w:r>
      <w:r w:rsidRPr="00925D3C">
        <w:rPr>
          <w:rStyle w:val="a4"/>
          <w:rFonts w:asciiTheme="minorHAnsi" w:hAnsiTheme="minorHAnsi"/>
          <w:color w:val="383838"/>
          <w:sz w:val="22"/>
          <w:szCs w:val="22"/>
        </w:rPr>
        <w:t xml:space="preserve"> </w:t>
      </w:r>
      <w:r w:rsidRPr="00925D3C">
        <w:rPr>
          <w:rStyle w:val="a4"/>
          <w:rFonts w:asciiTheme="minorHAnsi" w:hAnsiTheme="minorHAnsi"/>
          <w:color w:val="383838"/>
          <w:sz w:val="22"/>
          <w:szCs w:val="22"/>
          <w:lang w:val="en-US"/>
        </w:rPr>
        <w:t>IoT</w:t>
      </w:r>
      <w:r w:rsidRPr="00925D3C">
        <w:rPr>
          <w:rStyle w:val="a4"/>
          <w:rFonts w:asciiTheme="minorHAnsi" w:hAnsiTheme="minorHAnsi"/>
          <w:color w:val="383838"/>
          <w:sz w:val="22"/>
          <w:szCs w:val="22"/>
        </w:rPr>
        <w:t xml:space="preserve"> ως μια από τις σημαντικότερες επιχειρήσεις στον τομέα του </w:t>
      </w:r>
      <w:r w:rsidRPr="00925D3C">
        <w:rPr>
          <w:rStyle w:val="a4"/>
          <w:rFonts w:asciiTheme="minorHAnsi" w:hAnsiTheme="minorHAnsi"/>
          <w:color w:val="383838"/>
          <w:sz w:val="22"/>
          <w:szCs w:val="22"/>
          <w:lang w:val="en-US"/>
        </w:rPr>
        <w:t>Internet</w:t>
      </w:r>
      <w:r w:rsidRPr="00925D3C">
        <w:rPr>
          <w:rStyle w:val="a4"/>
          <w:rFonts w:asciiTheme="minorHAnsi" w:hAnsiTheme="minorHAnsi"/>
          <w:color w:val="383838"/>
          <w:sz w:val="22"/>
          <w:szCs w:val="22"/>
        </w:rPr>
        <w:t xml:space="preserve"> </w:t>
      </w:r>
      <w:r w:rsidRPr="00925D3C">
        <w:rPr>
          <w:rStyle w:val="a4"/>
          <w:rFonts w:asciiTheme="minorHAnsi" w:hAnsiTheme="minorHAnsi"/>
          <w:color w:val="383838"/>
          <w:sz w:val="22"/>
          <w:szCs w:val="22"/>
          <w:lang w:val="en-US"/>
        </w:rPr>
        <w:t>of</w:t>
      </w:r>
      <w:r w:rsidRPr="00925D3C">
        <w:rPr>
          <w:rStyle w:val="a4"/>
          <w:rFonts w:asciiTheme="minorHAnsi" w:hAnsiTheme="minorHAnsi"/>
          <w:color w:val="383838"/>
          <w:sz w:val="22"/>
          <w:szCs w:val="22"/>
        </w:rPr>
        <w:t xml:space="preserve"> </w:t>
      </w:r>
      <w:r w:rsidRPr="00925D3C">
        <w:rPr>
          <w:rStyle w:val="a4"/>
          <w:rFonts w:asciiTheme="minorHAnsi" w:hAnsiTheme="minorHAnsi"/>
          <w:color w:val="383838"/>
          <w:sz w:val="22"/>
          <w:szCs w:val="22"/>
          <w:lang w:val="en-US"/>
        </w:rPr>
        <w:t>Things</w:t>
      </w:r>
      <w:r w:rsidRPr="00925D3C">
        <w:rPr>
          <w:rStyle w:val="a4"/>
          <w:rFonts w:asciiTheme="minorHAnsi" w:hAnsiTheme="minorHAnsi"/>
          <w:color w:val="383838"/>
          <w:sz w:val="22"/>
          <w:szCs w:val="22"/>
        </w:rPr>
        <w:t xml:space="preserve">. Σε έναν ψηφιακό κόσμο, όπου η πληροφορία κυριαρχεί σε όλα τα επίπεδα και η ανάγκη διαχείρισης, επεξεργασίας και κατανόησής της είναι επιτακτική η πλατφόρμα της </w:t>
      </w:r>
      <w:r w:rsidRPr="00925D3C">
        <w:rPr>
          <w:rStyle w:val="a4"/>
          <w:rFonts w:asciiTheme="minorHAnsi" w:hAnsiTheme="minorHAnsi"/>
          <w:color w:val="383838"/>
          <w:sz w:val="22"/>
          <w:szCs w:val="22"/>
          <w:lang w:val="en-US"/>
        </w:rPr>
        <w:t>Pragma</w:t>
      </w:r>
      <w:r w:rsidRPr="00925D3C">
        <w:rPr>
          <w:rStyle w:val="a4"/>
          <w:rFonts w:asciiTheme="minorHAnsi" w:hAnsiTheme="minorHAnsi"/>
          <w:color w:val="383838"/>
          <w:sz w:val="22"/>
          <w:szCs w:val="22"/>
        </w:rPr>
        <w:t xml:space="preserve"> </w:t>
      </w:r>
      <w:r w:rsidRPr="00925D3C">
        <w:rPr>
          <w:rStyle w:val="a4"/>
          <w:rFonts w:asciiTheme="minorHAnsi" w:hAnsiTheme="minorHAnsi"/>
          <w:color w:val="383838"/>
          <w:sz w:val="22"/>
          <w:szCs w:val="22"/>
          <w:lang w:val="en-US"/>
        </w:rPr>
        <w:t>IoT</w:t>
      </w:r>
      <w:r w:rsidRPr="00925D3C">
        <w:rPr>
          <w:rStyle w:val="a4"/>
          <w:rFonts w:asciiTheme="minorHAnsi" w:hAnsiTheme="minorHAnsi"/>
          <w:color w:val="383838"/>
          <w:sz w:val="22"/>
          <w:szCs w:val="22"/>
        </w:rPr>
        <w:t xml:space="preserve"> μπορεί να δώσει αξιόπιστες λύσεις και να προσδώσει αξία σε όλους του πελάτες της. Είμαστε πεπεισμένοι πως η εταιρεία θα πετύχει όλους τους στόχους της και πιστεύουμε πως θα αποτελέσει έναν πυλώνα ανάπτυξης της πληροφορικής στην Θεσσαλονίκη και την ευρύτερη περιοχή. </w:t>
      </w:r>
    </w:p>
    <w:p w14:paraId="4290CDEC" w14:textId="77777777" w:rsidR="00925D3C" w:rsidRPr="00925D3C" w:rsidRDefault="00925D3C" w:rsidP="00925D3C">
      <w:pPr>
        <w:pStyle w:val="Web"/>
        <w:shd w:val="clear" w:color="auto" w:fill="FFFFFF"/>
        <w:spacing w:before="0" w:beforeAutospacing="0" w:after="255" w:afterAutospacing="0" w:line="23" w:lineRule="atLeast"/>
        <w:jc w:val="both"/>
        <w:rPr>
          <w:rStyle w:val="a4"/>
          <w:rFonts w:asciiTheme="minorHAnsi" w:hAnsiTheme="minorHAnsi"/>
          <w:i w:val="0"/>
          <w:iCs w:val="0"/>
          <w:color w:val="383838"/>
          <w:sz w:val="22"/>
          <w:szCs w:val="22"/>
        </w:rPr>
      </w:pPr>
      <w:r w:rsidRPr="00925D3C">
        <w:rPr>
          <w:rStyle w:val="a4"/>
          <w:rFonts w:asciiTheme="minorHAnsi" w:hAnsiTheme="minorHAnsi"/>
          <w:i w:val="0"/>
          <w:iCs w:val="0"/>
          <w:color w:val="383838"/>
          <w:sz w:val="22"/>
          <w:szCs w:val="22"/>
        </w:rPr>
        <w:t>Από την μεριά του ο</w:t>
      </w:r>
      <w:r w:rsidRPr="00925D3C">
        <w:rPr>
          <w:rFonts w:asciiTheme="minorHAnsi" w:hAnsiTheme="minorHAnsi"/>
          <w:color w:val="383838"/>
          <w:sz w:val="22"/>
          <w:szCs w:val="22"/>
        </w:rPr>
        <w:t> </w:t>
      </w:r>
      <w:r w:rsidRPr="00925D3C">
        <w:rPr>
          <w:rStyle w:val="a3"/>
          <w:rFonts w:asciiTheme="minorHAnsi" w:hAnsiTheme="minorHAnsi"/>
          <w:color w:val="383838"/>
          <w:sz w:val="22"/>
          <w:szCs w:val="22"/>
        </w:rPr>
        <w:t>Δρ. Λάμπρος Μακρής</w:t>
      </w:r>
      <w:r w:rsidRPr="00925D3C">
        <w:rPr>
          <w:rFonts w:asciiTheme="minorHAnsi" w:hAnsiTheme="minorHAnsi"/>
          <w:color w:val="383838"/>
          <w:sz w:val="22"/>
          <w:szCs w:val="22"/>
        </w:rPr>
        <w:t xml:space="preserve">, Διευθύνων Σύμβουλος της </w:t>
      </w:r>
      <w:r w:rsidRPr="00925D3C">
        <w:rPr>
          <w:rFonts w:asciiTheme="minorHAnsi" w:hAnsiTheme="minorHAnsi"/>
          <w:color w:val="383838"/>
          <w:sz w:val="22"/>
          <w:szCs w:val="22"/>
          <w:lang w:val="en-US"/>
        </w:rPr>
        <w:t>Pragma</w:t>
      </w:r>
      <w:r w:rsidRPr="00925D3C">
        <w:rPr>
          <w:rFonts w:asciiTheme="minorHAnsi" w:hAnsiTheme="minorHAnsi"/>
          <w:color w:val="383838"/>
          <w:sz w:val="22"/>
          <w:szCs w:val="22"/>
        </w:rPr>
        <w:t xml:space="preserve"> </w:t>
      </w:r>
      <w:r w:rsidRPr="00925D3C">
        <w:rPr>
          <w:rFonts w:asciiTheme="minorHAnsi" w:hAnsiTheme="minorHAnsi"/>
          <w:color w:val="383838"/>
          <w:sz w:val="22"/>
          <w:szCs w:val="22"/>
          <w:lang w:val="en-US"/>
        </w:rPr>
        <w:t>IoT</w:t>
      </w:r>
      <w:r w:rsidRPr="00925D3C">
        <w:rPr>
          <w:rFonts w:asciiTheme="minorHAnsi" w:hAnsiTheme="minorHAnsi"/>
          <w:color w:val="383838"/>
          <w:sz w:val="22"/>
          <w:szCs w:val="22"/>
        </w:rPr>
        <w:t xml:space="preserve"> σημείωσε: “Θ</w:t>
      </w:r>
      <w:r w:rsidRPr="00925D3C">
        <w:rPr>
          <w:rStyle w:val="a4"/>
          <w:rFonts w:asciiTheme="minorHAnsi" w:hAnsiTheme="minorHAnsi"/>
          <w:color w:val="383838"/>
          <w:sz w:val="22"/>
          <w:szCs w:val="22"/>
        </w:rPr>
        <w:t xml:space="preserve">έλουμε να ευχαριστήσουμε τα μέλη της </w:t>
      </w:r>
      <w:r w:rsidRPr="00925D3C">
        <w:rPr>
          <w:rStyle w:val="a4"/>
          <w:rFonts w:asciiTheme="minorHAnsi" w:hAnsiTheme="minorHAnsi"/>
          <w:color w:val="383838"/>
          <w:sz w:val="22"/>
          <w:szCs w:val="22"/>
          <w:lang w:val="en-US"/>
        </w:rPr>
        <w:t>THERMI</w:t>
      </w:r>
      <w:r w:rsidRPr="00925D3C">
        <w:rPr>
          <w:rStyle w:val="a4"/>
          <w:rFonts w:asciiTheme="minorHAnsi" w:hAnsiTheme="minorHAnsi"/>
          <w:color w:val="383838"/>
          <w:sz w:val="22"/>
          <w:szCs w:val="22"/>
        </w:rPr>
        <w:t xml:space="preserve"> </w:t>
      </w:r>
      <w:r w:rsidRPr="00925D3C">
        <w:rPr>
          <w:rStyle w:val="a4"/>
          <w:rFonts w:asciiTheme="minorHAnsi" w:hAnsiTheme="minorHAnsi"/>
          <w:color w:val="383838"/>
          <w:sz w:val="22"/>
          <w:szCs w:val="22"/>
          <w:lang w:val="en-US"/>
        </w:rPr>
        <w:t>VCM</w:t>
      </w:r>
      <w:r w:rsidRPr="00925D3C">
        <w:rPr>
          <w:rStyle w:val="a4"/>
          <w:rFonts w:asciiTheme="minorHAnsi" w:hAnsiTheme="minorHAnsi"/>
          <w:color w:val="383838"/>
          <w:sz w:val="22"/>
          <w:szCs w:val="22"/>
        </w:rPr>
        <w:t xml:space="preserve"> και το </w:t>
      </w:r>
      <w:r w:rsidRPr="00925D3C">
        <w:rPr>
          <w:rStyle w:val="a4"/>
          <w:rFonts w:asciiTheme="minorHAnsi" w:hAnsiTheme="minorHAnsi"/>
          <w:color w:val="383838"/>
          <w:sz w:val="22"/>
          <w:szCs w:val="22"/>
          <w:lang w:val="en-US"/>
        </w:rPr>
        <w:t>NGIF</w:t>
      </w:r>
      <w:r w:rsidRPr="00925D3C">
        <w:rPr>
          <w:rStyle w:val="a4"/>
          <w:rFonts w:asciiTheme="minorHAnsi" w:hAnsiTheme="minorHAnsi"/>
          <w:color w:val="383838"/>
          <w:sz w:val="22"/>
          <w:szCs w:val="22"/>
        </w:rPr>
        <w:t xml:space="preserve"> για την εμπιστοσύνη τους στην ομάδα της </w:t>
      </w:r>
      <w:r w:rsidRPr="00925D3C">
        <w:rPr>
          <w:rStyle w:val="a4"/>
          <w:rFonts w:asciiTheme="minorHAnsi" w:hAnsiTheme="minorHAnsi"/>
          <w:color w:val="383838"/>
          <w:sz w:val="22"/>
          <w:szCs w:val="22"/>
          <w:lang w:val="en-US"/>
        </w:rPr>
        <w:t>Pragma</w:t>
      </w:r>
      <w:r w:rsidRPr="00925D3C">
        <w:rPr>
          <w:rStyle w:val="a4"/>
          <w:rFonts w:asciiTheme="minorHAnsi" w:hAnsiTheme="minorHAnsi"/>
          <w:color w:val="383838"/>
          <w:sz w:val="22"/>
          <w:szCs w:val="22"/>
        </w:rPr>
        <w:t xml:space="preserve"> </w:t>
      </w:r>
      <w:r w:rsidRPr="00925D3C">
        <w:rPr>
          <w:rStyle w:val="a4"/>
          <w:rFonts w:asciiTheme="minorHAnsi" w:hAnsiTheme="minorHAnsi"/>
          <w:color w:val="383838"/>
          <w:sz w:val="22"/>
          <w:szCs w:val="22"/>
          <w:lang w:val="en-US"/>
        </w:rPr>
        <w:t>IoT</w:t>
      </w:r>
      <w:r w:rsidRPr="00925D3C">
        <w:rPr>
          <w:rStyle w:val="a4"/>
          <w:rFonts w:asciiTheme="minorHAnsi" w:hAnsiTheme="minorHAnsi"/>
          <w:color w:val="383838"/>
          <w:sz w:val="22"/>
          <w:szCs w:val="22"/>
        </w:rPr>
        <w:t xml:space="preserve">. Η εταιρεία μας από την σύσταση της έως και σήμερα κάνει άλματα ανάπτυξης και θεωρούμε πως η επένδυση του </w:t>
      </w:r>
      <w:r w:rsidRPr="00925D3C">
        <w:rPr>
          <w:rStyle w:val="a4"/>
          <w:rFonts w:asciiTheme="minorHAnsi" w:hAnsiTheme="minorHAnsi"/>
          <w:color w:val="383838"/>
          <w:sz w:val="22"/>
          <w:szCs w:val="22"/>
          <w:lang w:val="en-US"/>
        </w:rPr>
        <w:t>NGIF</w:t>
      </w:r>
      <w:r w:rsidRPr="00925D3C">
        <w:rPr>
          <w:rStyle w:val="a4"/>
          <w:rFonts w:asciiTheme="minorHAnsi" w:hAnsiTheme="minorHAnsi"/>
          <w:color w:val="383838"/>
          <w:sz w:val="22"/>
          <w:szCs w:val="22"/>
        </w:rPr>
        <w:t xml:space="preserve"> θα μας βοηθήσει να επιταχύνουμε την ανάπτυξη της εταιρείας μας, και να επενδύσουμε σε νέο επιστημονικό και στελεχιακό δυναμικό που θα καθιερώσει την </w:t>
      </w:r>
      <w:r w:rsidRPr="00925D3C">
        <w:rPr>
          <w:rStyle w:val="a4"/>
          <w:rFonts w:asciiTheme="minorHAnsi" w:hAnsiTheme="minorHAnsi"/>
          <w:color w:val="383838"/>
          <w:sz w:val="22"/>
          <w:szCs w:val="22"/>
          <w:lang w:val="en-US"/>
        </w:rPr>
        <w:t>Pragma</w:t>
      </w:r>
      <w:r w:rsidRPr="00925D3C">
        <w:rPr>
          <w:rStyle w:val="a4"/>
          <w:rFonts w:asciiTheme="minorHAnsi" w:hAnsiTheme="minorHAnsi"/>
          <w:color w:val="383838"/>
          <w:sz w:val="22"/>
          <w:szCs w:val="22"/>
        </w:rPr>
        <w:t xml:space="preserve"> </w:t>
      </w:r>
      <w:r w:rsidRPr="00925D3C">
        <w:rPr>
          <w:rStyle w:val="a4"/>
          <w:rFonts w:asciiTheme="minorHAnsi" w:hAnsiTheme="minorHAnsi"/>
          <w:color w:val="383838"/>
          <w:sz w:val="22"/>
          <w:szCs w:val="22"/>
          <w:lang w:val="en-US"/>
        </w:rPr>
        <w:t>IoT</w:t>
      </w:r>
      <w:r w:rsidRPr="00925D3C">
        <w:rPr>
          <w:rStyle w:val="a4"/>
          <w:rFonts w:asciiTheme="minorHAnsi" w:hAnsiTheme="minorHAnsi"/>
          <w:color w:val="383838"/>
          <w:sz w:val="22"/>
          <w:szCs w:val="22"/>
        </w:rPr>
        <w:t xml:space="preserve"> διεθνώς. Θα δώσουμε έμφαση στην ανάπτυξη νέων λύσεων, και την διεύρυνση του πελατολογίου μας, που ήδη απαρτίζεται από μεγάλες εγχώριες και πολυεθνικές επιχειρήσεις. Οι τεχνολογικές μας λύσεις είναι βασισμένες στις ανάγκες της κοινωνίας και των αγορών του μέλλοντος και ευελπιστούμε πως η συνεργασία μας με το </w:t>
      </w:r>
      <w:r w:rsidRPr="00925D3C">
        <w:rPr>
          <w:rStyle w:val="a4"/>
          <w:rFonts w:asciiTheme="minorHAnsi" w:hAnsiTheme="minorHAnsi"/>
          <w:color w:val="383838"/>
          <w:sz w:val="22"/>
          <w:szCs w:val="22"/>
          <w:lang w:val="en-US"/>
        </w:rPr>
        <w:t>NGIF</w:t>
      </w:r>
      <w:r w:rsidRPr="00925D3C">
        <w:rPr>
          <w:rStyle w:val="a4"/>
          <w:rFonts w:asciiTheme="minorHAnsi" w:hAnsiTheme="minorHAnsi"/>
          <w:color w:val="383838"/>
          <w:sz w:val="22"/>
          <w:szCs w:val="22"/>
        </w:rPr>
        <w:t xml:space="preserve"> θα μας βοηθήσει να επιταχύνουμε την ανοδική μας πορεία και να μας καταξιώσει ανάμεσα στις μεγάλες εταιρείες στον τομέα του </w:t>
      </w:r>
      <w:r w:rsidRPr="00925D3C">
        <w:rPr>
          <w:rStyle w:val="a4"/>
          <w:rFonts w:asciiTheme="minorHAnsi" w:hAnsiTheme="minorHAnsi"/>
          <w:color w:val="383838"/>
          <w:sz w:val="22"/>
          <w:szCs w:val="22"/>
          <w:lang w:val="en-US"/>
        </w:rPr>
        <w:t>IoT</w:t>
      </w:r>
      <w:r w:rsidRPr="00925D3C">
        <w:rPr>
          <w:rStyle w:val="a4"/>
          <w:rFonts w:asciiTheme="minorHAnsi" w:hAnsiTheme="minorHAnsi"/>
          <w:color w:val="383838"/>
          <w:sz w:val="22"/>
          <w:szCs w:val="22"/>
        </w:rPr>
        <w:t xml:space="preserve"> διεθνώς.”</w:t>
      </w:r>
    </w:p>
    <w:p w14:paraId="4838C075" w14:textId="77777777" w:rsidR="00925D3C" w:rsidRDefault="00925D3C" w:rsidP="00925D3C">
      <w:pPr>
        <w:pStyle w:val="Web"/>
        <w:shd w:val="clear" w:color="auto" w:fill="FFFFFF"/>
        <w:spacing w:before="0" w:beforeAutospacing="0" w:after="255" w:afterAutospacing="0" w:line="23" w:lineRule="atLeast"/>
        <w:jc w:val="both"/>
        <w:rPr>
          <w:rStyle w:val="a4"/>
          <w:rFonts w:asciiTheme="minorHAnsi" w:hAnsiTheme="minorHAnsi"/>
          <w:color w:val="383838"/>
          <w:sz w:val="22"/>
          <w:szCs w:val="22"/>
        </w:rPr>
      </w:pPr>
      <w:r w:rsidRPr="00925D3C">
        <w:rPr>
          <w:rStyle w:val="a4"/>
          <w:rFonts w:asciiTheme="minorHAnsi" w:hAnsiTheme="minorHAnsi"/>
          <w:i w:val="0"/>
          <w:iCs w:val="0"/>
          <w:color w:val="383838"/>
          <w:sz w:val="22"/>
          <w:szCs w:val="22"/>
        </w:rPr>
        <w:lastRenderedPageBreak/>
        <w:t xml:space="preserve">Τέλος ο </w:t>
      </w:r>
      <w:r w:rsidRPr="00925D3C">
        <w:rPr>
          <w:rStyle w:val="a4"/>
          <w:rFonts w:asciiTheme="minorHAnsi" w:hAnsiTheme="minorHAnsi"/>
          <w:b/>
          <w:bCs/>
          <w:i w:val="0"/>
          <w:iCs w:val="0"/>
          <w:color w:val="383838"/>
          <w:sz w:val="22"/>
          <w:szCs w:val="22"/>
        </w:rPr>
        <w:t>Δρ. Δημήτρης Τζοβάρας</w:t>
      </w:r>
      <w:r w:rsidRPr="00925D3C">
        <w:rPr>
          <w:rStyle w:val="a4"/>
          <w:rFonts w:asciiTheme="minorHAnsi" w:hAnsiTheme="minorHAnsi"/>
          <w:i w:val="0"/>
          <w:iCs w:val="0"/>
          <w:color w:val="383838"/>
          <w:sz w:val="22"/>
          <w:szCs w:val="22"/>
        </w:rPr>
        <w:t xml:space="preserve">, Πρόεδρος του ΕΚΕΤΑ, υπογράμμισε: </w:t>
      </w:r>
      <w:r w:rsidRPr="00925D3C">
        <w:rPr>
          <w:rFonts w:asciiTheme="minorHAnsi" w:hAnsiTheme="minorHAnsi"/>
          <w:color w:val="383838"/>
          <w:sz w:val="22"/>
          <w:szCs w:val="22"/>
        </w:rPr>
        <w:t>“</w:t>
      </w:r>
      <w:r w:rsidRPr="00925D3C">
        <w:rPr>
          <w:rStyle w:val="a4"/>
          <w:rFonts w:asciiTheme="minorHAnsi" w:hAnsiTheme="minorHAnsi"/>
          <w:color w:val="383838"/>
          <w:sz w:val="22"/>
          <w:szCs w:val="22"/>
        </w:rPr>
        <w:t xml:space="preserve">Προτεραιότητά μας στο ΕΚΕΤΑ αποτελεί μεταξύ άλλων η διαρκής και αδιάκοπη ενθάρρυνση του επιχειρηματικού πνεύματος με σκοπό τη δημιουργία καινοτόμων προϊόντων προστιθέμενης αξίας.  Για το λόγο αυτό, η παρούσα χρηματοδότηση της </w:t>
      </w:r>
      <w:r w:rsidRPr="00925D3C">
        <w:rPr>
          <w:rStyle w:val="a4"/>
          <w:rFonts w:asciiTheme="minorHAnsi" w:hAnsiTheme="minorHAnsi"/>
          <w:color w:val="383838"/>
          <w:sz w:val="22"/>
          <w:szCs w:val="22"/>
          <w:lang w:val="en-US"/>
        </w:rPr>
        <w:t>Pragma</w:t>
      </w:r>
      <w:r w:rsidRPr="00925D3C">
        <w:rPr>
          <w:rStyle w:val="a4"/>
          <w:rFonts w:asciiTheme="minorHAnsi" w:hAnsiTheme="minorHAnsi"/>
          <w:color w:val="383838"/>
          <w:sz w:val="22"/>
          <w:szCs w:val="22"/>
        </w:rPr>
        <w:t xml:space="preserve"> </w:t>
      </w:r>
      <w:r w:rsidRPr="00925D3C">
        <w:rPr>
          <w:rStyle w:val="a4"/>
          <w:rFonts w:asciiTheme="minorHAnsi" w:hAnsiTheme="minorHAnsi"/>
          <w:color w:val="383838"/>
          <w:sz w:val="22"/>
          <w:szCs w:val="22"/>
          <w:lang w:val="en-US"/>
        </w:rPr>
        <w:t>IoT</w:t>
      </w:r>
      <w:r w:rsidRPr="00925D3C">
        <w:rPr>
          <w:rStyle w:val="a4"/>
          <w:rFonts w:asciiTheme="minorHAnsi" w:hAnsiTheme="minorHAnsi"/>
          <w:color w:val="383838"/>
          <w:sz w:val="22"/>
          <w:szCs w:val="22"/>
        </w:rPr>
        <w:t>, αποτελεί πολύ σημαντικό γεγονός τόσο για την εταιρεία, καθώς θα ενισχύσει περαιτέρω την αναπτυξιακή της δυναμική, όσο και για το ίδιο το Ερευνητικό Κέντρο, καθώς συνιστά μία αναγνώριση της συμβολής του στην εμβάθυνση της σχέσης μεταξύ έρευνας και αγοράς.”</w:t>
      </w:r>
    </w:p>
    <w:p w14:paraId="443C2DA8" w14:textId="77777777" w:rsidR="00512D8F" w:rsidRPr="00925D3C" w:rsidRDefault="00512D8F" w:rsidP="00925D3C">
      <w:pPr>
        <w:pStyle w:val="Web"/>
        <w:shd w:val="clear" w:color="auto" w:fill="FFFFFF"/>
        <w:spacing w:before="0" w:beforeAutospacing="0" w:after="255" w:afterAutospacing="0" w:line="23" w:lineRule="atLeast"/>
        <w:jc w:val="both"/>
        <w:rPr>
          <w:rStyle w:val="a4"/>
          <w:rFonts w:asciiTheme="minorHAnsi" w:hAnsiTheme="minorHAnsi"/>
          <w:i w:val="0"/>
          <w:iCs w:val="0"/>
          <w:color w:val="383838"/>
          <w:sz w:val="22"/>
          <w:szCs w:val="22"/>
        </w:rPr>
      </w:pPr>
    </w:p>
    <w:p w14:paraId="53B0681D" w14:textId="77777777" w:rsidR="00925D3C" w:rsidRPr="00925D3C" w:rsidRDefault="00925D3C" w:rsidP="00925D3C">
      <w:pPr>
        <w:pStyle w:val="Web"/>
        <w:shd w:val="clear" w:color="auto" w:fill="FFFFFF"/>
        <w:spacing w:before="0" w:beforeAutospacing="0" w:after="255" w:afterAutospacing="0" w:line="23" w:lineRule="atLeast"/>
        <w:rPr>
          <w:rFonts w:ascii="Book Antiqua" w:hAnsi="Book Antiqua"/>
          <w:color w:val="383838"/>
          <w:sz w:val="22"/>
          <w:szCs w:val="22"/>
        </w:rPr>
      </w:pPr>
      <w:r w:rsidRPr="00925D3C">
        <w:rPr>
          <w:rStyle w:val="a4"/>
          <w:rFonts w:ascii="Book Antiqua" w:hAnsi="Book Antiqua"/>
          <w:color w:val="383838"/>
          <w:sz w:val="22"/>
          <w:szCs w:val="22"/>
        </w:rPr>
        <w:t xml:space="preserve"> </w:t>
      </w:r>
    </w:p>
    <w:p w14:paraId="3196F175" w14:textId="77777777" w:rsidR="00925D3C" w:rsidRPr="00925D3C" w:rsidRDefault="00925D3C" w:rsidP="00925D3C">
      <w:pPr>
        <w:pStyle w:val="Web"/>
        <w:shd w:val="clear" w:color="auto" w:fill="FFFFFF"/>
        <w:spacing w:before="0" w:beforeAutospacing="0" w:after="0" w:afterAutospacing="0" w:line="23" w:lineRule="atLeast"/>
        <w:jc w:val="both"/>
        <w:rPr>
          <w:rFonts w:ascii="Book Antiqua" w:hAnsi="Book Antiqua" w:cs="Arial"/>
          <w:color w:val="111111"/>
          <w:sz w:val="22"/>
          <w:szCs w:val="22"/>
        </w:rPr>
      </w:pPr>
    </w:p>
    <w:p w14:paraId="06B9F5F1" w14:textId="77777777" w:rsidR="008A281D" w:rsidRPr="00925D3C" w:rsidRDefault="008A281D" w:rsidP="00925D3C">
      <w:pPr>
        <w:spacing w:line="23" w:lineRule="atLeast"/>
        <w:jc w:val="both"/>
        <w:rPr>
          <w:lang w:val="el-GR"/>
        </w:rPr>
      </w:pPr>
    </w:p>
    <w:sectPr w:rsidR="008A281D" w:rsidRPr="00925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6D9"/>
    <w:rsid w:val="000C2FA4"/>
    <w:rsid w:val="003F2F86"/>
    <w:rsid w:val="004C596F"/>
    <w:rsid w:val="00512D8F"/>
    <w:rsid w:val="00567E4F"/>
    <w:rsid w:val="006312A9"/>
    <w:rsid w:val="00720ABF"/>
    <w:rsid w:val="008A281D"/>
    <w:rsid w:val="00925D3C"/>
    <w:rsid w:val="009A49F8"/>
    <w:rsid w:val="00C53EEB"/>
    <w:rsid w:val="00CF0E1A"/>
    <w:rsid w:val="00E476D9"/>
    <w:rsid w:val="00E67C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3A2A"/>
  <w15:chartTrackingRefBased/>
  <w15:docId w15:val="{96EE650A-43CD-4E3F-AF3C-F1B5ACBA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6D9"/>
    <w:pPr>
      <w:spacing w:after="0" w:line="240" w:lineRule="auto"/>
    </w:pPr>
    <w:rPr>
      <w:rFonts w:ascii="Calibri"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E476D9"/>
  </w:style>
  <w:style w:type="character" w:styleId="-">
    <w:name w:val="Hyperlink"/>
    <w:basedOn w:val="a0"/>
    <w:uiPriority w:val="99"/>
    <w:unhideWhenUsed/>
    <w:rsid w:val="00E476D9"/>
    <w:rPr>
      <w:color w:val="0563C1" w:themeColor="hyperlink"/>
      <w:u w:val="single"/>
    </w:rPr>
  </w:style>
  <w:style w:type="character" w:styleId="a3">
    <w:name w:val="Strong"/>
    <w:basedOn w:val="a0"/>
    <w:uiPriority w:val="22"/>
    <w:qFormat/>
    <w:rsid w:val="00E476D9"/>
    <w:rPr>
      <w:b/>
      <w:bCs/>
    </w:rPr>
  </w:style>
  <w:style w:type="paragraph" w:styleId="Web">
    <w:name w:val="Normal (Web)"/>
    <w:basedOn w:val="a"/>
    <w:uiPriority w:val="99"/>
    <w:unhideWhenUsed/>
    <w:rsid w:val="00E476D9"/>
    <w:pPr>
      <w:spacing w:before="100" w:beforeAutospacing="1" w:after="100" w:afterAutospacing="1"/>
    </w:pPr>
    <w:rPr>
      <w:rFonts w:ascii="Times New Roman" w:eastAsia="Times New Roman" w:hAnsi="Times New Roman" w:cs="Times New Roman"/>
      <w:sz w:val="24"/>
      <w:szCs w:val="24"/>
      <w:lang w:val="el-GR" w:eastAsia="el-GR"/>
    </w:rPr>
  </w:style>
  <w:style w:type="character" w:styleId="a4">
    <w:name w:val="Emphasis"/>
    <w:uiPriority w:val="20"/>
    <w:qFormat/>
    <w:rsid w:val="00E476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h.gr" TargetMode="External"/><Relationship Id="rId3" Type="http://schemas.openxmlformats.org/officeDocument/2006/relationships/webSettings" Target="webSettings.xml"/><Relationship Id="rId7" Type="http://schemas.openxmlformats.org/officeDocument/2006/relationships/hyperlink" Target="http://www.ngif.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gma-iot.com" TargetMode="External"/><Relationship Id="rId5" Type="http://schemas.openxmlformats.org/officeDocument/2006/relationships/package" Target="embeddings/Microsoft_Word_Document.docx"/><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amelidr</dc:creator>
  <cp:keywords/>
  <dc:description/>
  <cp:lastModifiedBy>Costas Contaxis</cp:lastModifiedBy>
  <cp:revision>2</cp:revision>
  <dcterms:created xsi:type="dcterms:W3CDTF">2022-01-21T14:53:00Z</dcterms:created>
  <dcterms:modified xsi:type="dcterms:W3CDTF">2022-01-21T14:53:00Z</dcterms:modified>
</cp:coreProperties>
</file>