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3F816" w14:textId="77777777" w:rsidR="00BB2DE3" w:rsidRDefault="00BB2DE3" w:rsidP="00BB2DE3">
      <w:pPr>
        <w:jc w:val="center"/>
      </w:pPr>
      <w:bookmarkStart w:id="0" w:name="_GoBack"/>
      <w:bookmarkEnd w:id="0"/>
      <w:r>
        <w:rPr>
          <w:noProof/>
          <w:lang w:eastAsia="el-GR"/>
        </w:rPr>
        <w:drawing>
          <wp:inline distT="0" distB="0" distL="0" distR="0" wp14:anchorId="2A6B2E1C" wp14:editId="6CD4AA68">
            <wp:extent cx="372110" cy="389890"/>
            <wp:effectExtent l="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289151EA" w14:textId="77777777" w:rsidR="00BB2DE3" w:rsidRDefault="00BB2DE3" w:rsidP="00BB2DE3">
      <w:pPr>
        <w:jc w:val="center"/>
      </w:pPr>
      <w:r>
        <w:t>ΕΛΛΗΝΙΚΗ ΔΗΜΟΚΡΑΤΙΑ</w:t>
      </w:r>
    </w:p>
    <w:p w14:paraId="6A004377" w14:textId="77777777" w:rsidR="00BB2DE3" w:rsidRDefault="00BB2DE3" w:rsidP="00BB2DE3">
      <w:pPr>
        <w:jc w:val="center"/>
      </w:pPr>
      <w:r>
        <w:t>ΥΠΟΥΡΓΕΙΟ ΠΑΙΔΕΙΑΣ, ΕΡΕΥΝΑΣ ΚΑΙ ΘΡΗΣΚΕΥΜΑΤΩΝ</w:t>
      </w:r>
    </w:p>
    <w:p w14:paraId="272914AF" w14:textId="77777777" w:rsidR="00BB2DE3" w:rsidRDefault="00BB2DE3" w:rsidP="00BB2DE3">
      <w:pPr>
        <w:jc w:val="center"/>
      </w:pPr>
      <w:r>
        <w:t>ΑΝΑΠΛΗΡΩΤΗΣ ΥΠΟΥΡΓΟΣ ΕΡΕΥΝΑΣ &amp; ΚΑΙΝΟΤΟΜΙΑΣ</w:t>
      </w:r>
    </w:p>
    <w:p w14:paraId="6E0B38FD" w14:textId="77777777" w:rsidR="00BB2DE3" w:rsidRDefault="00BB2DE3" w:rsidP="00BB2DE3">
      <w:pPr>
        <w:jc w:val="center"/>
      </w:pPr>
      <w:r>
        <w:t>ΓΡΑΦΕΙΟ ΤΥΠΟΥ</w:t>
      </w:r>
    </w:p>
    <w:p w14:paraId="3F9643B0" w14:textId="77777777" w:rsidR="00BB2DE3" w:rsidRDefault="00BB2DE3" w:rsidP="00BB2DE3">
      <w:pPr>
        <w:jc w:val="center"/>
      </w:pPr>
      <w:proofErr w:type="spellStart"/>
      <w:r>
        <w:t>Ταχ</w:t>
      </w:r>
      <w:proofErr w:type="spellEnd"/>
      <w:r>
        <w:t>. Δ/</w:t>
      </w:r>
      <w:proofErr w:type="spellStart"/>
      <w:r>
        <w:t>νση</w:t>
      </w:r>
      <w:proofErr w:type="spellEnd"/>
      <w:r>
        <w:t>: Αν. Παπανδρέου 37,15180 Μαρούσι, Αθήνα</w:t>
      </w:r>
    </w:p>
    <w:p w14:paraId="02AF817F" w14:textId="77777777" w:rsidR="00BB2DE3" w:rsidRDefault="00BB2DE3" w:rsidP="00BB2DE3">
      <w:pPr>
        <w:jc w:val="center"/>
      </w:pPr>
      <w:r>
        <w:t xml:space="preserve">Τηλ. </w:t>
      </w:r>
      <w:proofErr w:type="spellStart"/>
      <w:r>
        <w:t>Επικ</w:t>
      </w:r>
      <w:proofErr w:type="spellEnd"/>
      <w:r>
        <w:t>.: 210 3442906, 210 3442158</w:t>
      </w:r>
    </w:p>
    <w:p w14:paraId="22078E59" w14:textId="77777777" w:rsidR="00BB2DE3" w:rsidRDefault="00BB2DE3" w:rsidP="00BB2DE3">
      <w:pPr>
        <w:jc w:val="center"/>
      </w:pPr>
      <w:r>
        <w:t>Γραμματεία:2103443525</w:t>
      </w:r>
    </w:p>
    <w:p w14:paraId="16ECC26E" w14:textId="77777777" w:rsidR="00873D82" w:rsidRPr="00BB2DE3" w:rsidRDefault="00BB2DE3" w:rsidP="00BB2DE3">
      <w:pPr>
        <w:jc w:val="center"/>
      </w:pPr>
      <w:r>
        <w:t xml:space="preserve">Ιστοσελίδα: </w:t>
      </w:r>
      <w:hyperlink r:id="rId6" w:history="1">
        <w:r w:rsidRPr="005D3BA7">
          <w:rPr>
            <w:rStyle w:val="-"/>
          </w:rPr>
          <w:t>erevna.minedu.gov.gr</w:t>
        </w:r>
      </w:hyperlink>
    </w:p>
    <w:p w14:paraId="13EBB521" w14:textId="77777777" w:rsidR="00C11420" w:rsidRPr="00E731E1" w:rsidRDefault="00BB2DE3" w:rsidP="00FA7A47">
      <w:pPr>
        <w:jc w:val="right"/>
        <w:rPr>
          <w:b/>
        </w:rPr>
      </w:pPr>
      <w:r w:rsidRPr="0042540B">
        <w:rPr>
          <w:b/>
        </w:rPr>
        <w:t xml:space="preserve">Μαρούσι, </w:t>
      </w:r>
      <w:r w:rsidR="00CC5478" w:rsidRPr="00E731E1">
        <w:rPr>
          <w:b/>
        </w:rPr>
        <w:t>2</w:t>
      </w:r>
      <w:r w:rsidR="006B15E2" w:rsidRPr="004847E1">
        <w:rPr>
          <w:b/>
        </w:rPr>
        <w:t>5</w:t>
      </w:r>
      <w:r w:rsidR="00CC5478" w:rsidRPr="00E731E1">
        <w:rPr>
          <w:b/>
        </w:rPr>
        <w:t>-6-19</w:t>
      </w:r>
    </w:p>
    <w:p w14:paraId="54906B2F" w14:textId="77777777" w:rsidR="00C8557A" w:rsidRPr="00E731E1" w:rsidRDefault="00C8557A" w:rsidP="00C8557A">
      <w:pPr>
        <w:jc w:val="center"/>
        <w:rPr>
          <w:rFonts w:eastAsia="Times New Roman" w:cs="Arial"/>
          <w:lang w:eastAsia="el-GR"/>
        </w:rPr>
      </w:pPr>
      <w:r w:rsidRPr="00C8557A">
        <w:rPr>
          <w:rFonts w:eastAsia="Times New Roman" w:cs="Arial"/>
          <w:lang w:eastAsia="el-GR"/>
        </w:rPr>
        <w:t>ΔΕΛΤΙΟ ΤΥΠΟΥ</w:t>
      </w:r>
    </w:p>
    <w:p w14:paraId="436CCCC1" w14:textId="5AB4D545" w:rsidR="00CC5478" w:rsidRPr="00CC5478" w:rsidRDefault="00E731E1" w:rsidP="00C8557A">
      <w:pPr>
        <w:jc w:val="center"/>
        <w:rPr>
          <w:rFonts w:eastAsia="Times New Roman" w:cs="Arial"/>
          <w:b/>
          <w:lang w:eastAsia="el-GR"/>
        </w:rPr>
      </w:pPr>
      <w:r>
        <w:rPr>
          <w:rFonts w:eastAsia="Times New Roman" w:cs="Arial"/>
          <w:b/>
          <w:lang w:eastAsia="el-GR"/>
        </w:rPr>
        <w:t>Δωρεάν οι</w:t>
      </w:r>
      <w:r w:rsidR="00CC5478" w:rsidRPr="00CC5478">
        <w:rPr>
          <w:rFonts w:eastAsia="Times New Roman" w:cs="Arial"/>
          <w:b/>
          <w:lang w:eastAsia="el-GR"/>
        </w:rPr>
        <w:t xml:space="preserve"> γ</w:t>
      </w:r>
      <w:r w:rsidR="00792BFE">
        <w:rPr>
          <w:rFonts w:eastAsia="Times New Roman" w:cs="Arial"/>
          <w:b/>
          <w:lang w:eastAsia="el-GR"/>
        </w:rPr>
        <w:t xml:space="preserve">ενετικές </w:t>
      </w:r>
      <w:r w:rsidR="00CC5478" w:rsidRPr="00CC5478">
        <w:rPr>
          <w:rFonts w:eastAsia="Times New Roman" w:cs="Arial"/>
          <w:b/>
          <w:lang w:eastAsia="el-GR"/>
        </w:rPr>
        <w:t xml:space="preserve">εξετάσεις </w:t>
      </w:r>
      <w:r w:rsidR="00792BFE">
        <w:rPr>
          <w:rFonts w:eastAsia="Times New Roman" w:cs="Arial"/>
          <w:b/>
          <w:lang w:eastAsia="el-GR"/>
        </w:rPr>
        <w:t xml:space="preserve">σε </w:t>
      </w:r>
      <w:r w:rsidR="00792BFE" w:rsidRPr="00CC5478">
        <w:rPr>
          <w:rFonts w:eastAsia="Times New Roman" w:cs="Arial"/>
          <w:b/>
          <w:lang w:eastAsia="el-GR"/>
        </w:rPr>
        <w:t>ασθεν</w:t>
      </w:r>
      <w:r w:rsidR="00792BFE">
        <w:rPr>
          <w:rFonts w:eastAsia="Times New Roman" w:cs="Arial"/>
          <w:b/>
          <w:lang w:eastAsia="el-GR"/>
        </w:rPr>
        <w:t>είς</w:t>
      </w:r>
      <w:r w:rsidR="00792BFE" w:rsidRPr="00CC5478">
        <w:rPr>
          <w:rFonts w:eastAsia="Times New Roman" w:cs="Arial"/>
          <w:b/>
          <w:lang w:eastAsia="el-GR"/>
        </w:rPr>
        <w:t xml:space="preserve"> </w:t>
      </w:r>
      <w:r w:rsidR="00CC5478" w:rsidRPr="00CC5478">
        <w:rPr>
          <w:rFonts w:eastAsia="Times New Roman" w:cs="Arial"/>
          <w:b/>
          <w:lang w:eastAsia="el-GR"/>
        </w:rPr>
        <w:t>με καρκίνο μέσω του Εθνικού Δικτύου Ιατρικής Ακριβείας</w:t>
      </w:r>
      <w:r w:rsidR="00792BFE">
        <w:rPr>
          <w:rFonts w:eastAsia="Times New Roman" w:cs="Arial"/>
          <w:b/>
          <w:lang w:eastAsia="el-GR"/>
        </w:rPr>
        <w:t xml:space="preserve"> </w:t>
      </w:r>
    </w:p>
    <w:p w14:paraId="3FF7EA6B" w14:textId="179A4B13" w:rsidR="00CC5478" w:rsidRPr="00CC5478" w:rsidRDefault="00792BFE" w:rsidP="00CC5478">
      <w:pPr>
        <w:jc w:val="both"/>
        <w:rPr>
          <w:rFonts w:eastAsia="Times New Roman" w:cs="Arial"/>
          <w:lang w:eastAsia="el-GR"/>
        </w:rPr>
      </w:pPr>
      <w:r w:rsidRPr="004847E1">
        <w:rPr>
          <w:rFonts w:eastAsia="Times New Roman" w:cs="Arial"/>
          <w:lang w:eastAsia="el-GR"/>
        </w:rPr>
        <w:t xml:space="preserve">Οι Μονάδες του Εθνικού Δικτύου Ιατρικής Ακριβείας (ΜΙΑ) διασυνδέονται με το Υπουργείο Υγείας </w:t>
      </w:r>
      <w:r w:rsidR="00F74227" w:rsidRPr="004847E1">
        <w:rPr>
          <w:rFonts w:eastAsia="Times New Roman" w:cs="Arial"/>
          <w:lang w:eastAsia="el-GR"/>
        </w:rPr>
        <w:t>για να</w:t>
      </w:r>
      <w:r w:rsidR="00283278" w:rsidRPr="004847E1">
        <w:rPr>
          <w:rFonts w:eastAsia="Times New Roman" w:cs="Arial"/>
          <w:lang w:eastAsia="el-GR"/>
        </w:rPr>
        <w:t xml:space="preserve"> </w:t>
      </w:r>
      <w:r w:rsidRPr="004847E1">
        <w:rPr>
          <w:rFonts w:eastAsia="Times New Roman" w:cs="Arial"/>
          <w:lang w:eastAsia="el-GR"/>
        </w:rPr>
        <w:t xml:space="preserve">παρέχουν στους ασθενείς με καρκίνο γενετικές εξετάσεις </w:t>
      </w:r>
      <w:r w:rsidR="002C2239" w:rsidRPr="004847E1">
        <w:rPr>
          <w:rFonts w:eastAsia="Times New Roman" w:cs="Arial"/>
          <w:lang w:eastAsia="el-GR"/>
        </w:rPr>
        <w:t xml:space="preserve">με τεχνολογίες </w:t>
      </w:r>
      <w:proofErr w:type="spellStart"/>
      <w:r w:rsidR="002C2239" w:rsidRPr="004847E1">
        <w:rPr>
          <w:rFonts w:eastAsia="Times New Roman" w:cs="Arial"/>
          <w:lang w:eastAsia="el-GR"/>
        </w:rPr>
        <w:t>αλληλούχησης</w:t>
      </w:r>
      <w:proofErr w:type="spellEnd"/>
      <w:r w:rsidR="002C2239" w:rsidRPr="004847E1">
        <w:rPr>
          <w:rFonts w:eastAsia="Times New Roman" w:cs="Arial"/>
          <w:lang w:eastAsia="el-GR"/>
        </w:rPr>
        <w:t xml:space="preserve"> νέας γενιά</w:t>
      </w:r>
      <w:r w:rsidR="002C2239">
        <w:rPr>
          <w:rFonts w:eastAsia="Times New Roman" w:cs="Arial"/>
          <w:b/>
          <w:lang w:eastAsia="el-GR"/>
        </w:rPr>
        <w:t>ς</w:t>
      </w:r>
      <w:r w:rsidR="002C2239" w:rsidRPr="00CC5478">
        <w:rPr>
          <w:rFonts w:eastAsia="Times New Roman" w:cs="Arial"/>
          <w:b/>
          <w:lang w:eastAsia="el-GR"/>
        </w:rPr>
        <w:t xml:space="preserve"> </w:t>
      </w:r>
      <w:r w:rsidR="00F74227" w:rsidRPr="00CC5478">
        <w:rPr>
          <w:rFonts w:eastAsia="Times New Roman" w:cs="Arial"/>
          <w:lang w:eastAsia="el-GR"/>
        </w:rPr>
        <w:t xml:space="preserve">για </w:t>
      </w:r>
      <w:r w:rsidR="00F74227">
        <w:rPr>
          <w:rFonts w:eastAsia="Times New Roman" w:cs="Arial"/>
          <w:lang w:eastAsia="el-GR"/>
        </w:rPr>
        <w:t xml:space="preserve">τη </w:t>
      </w:r>
      <w:r w:rsidR="00F74227" w:rsidRPr="00CC5478">
        <w:rPr>
          <w:rFonts w:eastAsia="Times New Roman" w:cs="Arial"/>
          <w:lang w:eastAsia="el-GR"/>
        </w:rPr>
        <w:t xml:space="preserve">διάγνωση </w:t>
      </w:r>
      <w:r w:rsidR="002C2239">
        <w:rPr>
          <w:rFonts w:eastAsia="Times New Roman" w:cs="Arial"/>
          <w:lang w:eastAsia="el-GR"/>
        </w:rPr>
        <w:t>του</w:t>
      </w:r>
      <w:r w:rsidR="00F74227" w:rsidRPr="00CC5478">
        <w:rPr>
          <w:rFonts w:eastAsia="Times New Roman" w:cs="Arial"/>
          <w:lang w:eastAsia="el-GR"/>
        </w:rPr>
        <w:t xml:space="preserve"> καρκίνου</w:t>
      </w:r>
      <w:r w:rsidR="002C2239">
        <w:rPr>
          <w:rFonts w:eastAsia="Times New Roman" w:cs="Arial"/>
          <w:lang w:eastAsia="el-GR"/>
        </w:rPr>
        <w:t>.</w:t>
      </w:r>
    </w:p>
    <w:p w14:paraId="24E8F0B3" w14:textId="7262831E" w:rsidR="00CC5478" w:rsidRPr="00CC5478" w:rsidRDefault="00283278" w:rsidP="00CC5478">
      <w:pPr>
        <w:jc w:val="both"/>
        <w:rPr>
          <w:rFonts w:eastAsia="Times New Roman" w:cs="Arial"/>
          <w:lang w:eastAsia="el-GR"/>
        </w:rPr>
      </w:pPr>
      <w:r>
        <w:rPr>
          <w:rFonts w:eastAsia="Times New Roman" w:cs="Arial"/>
          <w:lang w:eastAsia="el-GR"/>
        </w:rPr>
        <w:t xml:space="preserve">Σε συνέχεια της </w:t>
      </w:r>
      <w:r w:rsidR="00CC5478" w:rsidRPr="00CC5478">
        <w:rPr>
          <w:rFonts w:eastAsia="Times New Roman" w:cs="Arial"/>
          <w:lang w:eastAsia="el-GR"/>
        </w:rPr>
        <w:t xml:space="preserve">προγραμματικής συμφωνίας </w:t>
      </w:r>
      <w:r>
        <w:rPr>
          <w:rFonts w:eastAsia="Times New Roman" w:cs="Arial"/>
          <w:lang w:eastAsia="el-GR"/>
        </w:rPr>
        <w:t xml:space="preserve">μεταξύ </w:t>
      </w:r>
      <w:r w:rsidR="00CC5478" w:rsidRPr="00CC5478">
        <w:rPr>
          <w:rFonts w:eastAsia="Times New Roman" w:cs="Arial"/>
          <w:lang w:eastAsia="el-GR"/>
        </w:rPr>
        <w:t xml:space="preserve">του Υπουργείου Υγείας </w:t>
      </w:r>
      <w:r>
        <w:rPr>
          <w:rFonts w:eastAsia="Times New Roman" w:cs="Arial"/>
          <w:lang w:eastAsia="el-GR"/>
        </w:rPr>
        <w:t>και</w:t>
      </w:r>
      <w:r w:rsidRPr="00CC5478">
        <w:rPr>
          <w:rFonts w:eastAsia="Times New Roman" w:cs="Arial"/>
          <w:lang w:eastAsia="el-GR"/>
        </w:rPr>
        <w:t xml:space="preserve"> </w:t>
      </w:r>
      <w:r w:rsidR="00CC5478" w:rsidRPr="00CC5478">
        <w:rPr>
          <w:rFonts w:eastAsia="Times New Roman" w:cs="Arial"/>
          <w:lang w:eastAsia="el-GR"/>
        </w:rPr>
        <w:t>τη</w:t>
      </w:r>
      <w:r>
        <w:rPr>
          <w:rFonts w:eastAsia="Times New Roman" w:cs="Arial"/>
          <w:lang w:eastAsia="el-GR"/>
        </w:rPr>
        <w:t>ς</w:t>
      </w:r>
      <w:r w:rsidR="00CC5478" w:rsidRPr="00CC5478">
        <w:rPr>
          <w:rFonts w:eastAsia="Times New Roman" w:cs="Arial"/>
          <w:lang w:eastAsia="el-GR"/>
        </w:rPr>
        <w:t xml:space="preserve"> Γενική</w:t>
      </w:r>
      <w:r>
        <w:rPr>
          <w:rFonts w:eastAsia="Times New Roman" w:cs="Arial"/>
          <w:lang w:eastAsia="el-GR"/>
        </w:rPr>
        <w:t>ς</w:t>
      </w:r>
      <w:r w:rsidR="00CC5478" w:rsidRPr="00CC5478">
        <w:rPr>
          <w:rFonts w:eastAsia="Times New Roman" w:cs="Arial"/>
          <w:lang w:eastAsia="el-GR"/>
        </w:rPr>
        <w:t xml:space="preserve"> Γραμματεία</w:t>
      </w:r>
      <w:r>
        <w:rPr>
          <w:rFonts w:eastAsia="Times New Roman" w:cs="Arial"/>
          <w:lang w:eastAsia="el-GR"/>
        </w:rPr>
        <w:t>ς</w:t>
      </w:r>
      <w:r w:rsidR="00CC5478" w:rsidRPr="00CC5478">
        <w:rPr>
          <w:rFonts w:eastAsia="Times New Roman" w:cs="Arial"/>
          <w:lang w:eastAsia="el-GR"/>
        </w:rPr>
        <w:t xml:space="preserve"> Έρευνας και Τεχνολογίας, οι εξετάσεις αυτές θα πραγματοποιούνται δωρεάν σε ασθενείς που παραπέμπονται από τους θεράποντες ιατρούς τους προς τις μονάδες του Δικτύου χωρίς καμία οικονομική συμμετοχή από πλευράς του ασθενή. Συγκεκριμένα, οι </w:t>
      </w:r>
      <w:r w:rsidR="00792BFE">
        <w:rPr>
          <w:rFonts w:eastAsia="Times New Roman" w:cs="Arial"/>
          <w:lang w:eastAsia="el-GR"/>
        </w:rPr>
        <w:t xml:space="preserve">γενετικές εξετάσεις </w:t>
      </w:r>
      <w:r w:rsidR="00CC5478" w:rsidRPr="00CC5478">
        <w:rPr>
          <w:rFonts w:eastAsia="Times New Roman" w:cs="Arial"/>
          <w:lang w:eastAsia="el-GR"/>
        </w:rPr>
        <w:t>αφορούν</w:t>
      </w:r>
      <w:r w:rsidR="00792BFE">
        <w:rPr>
          <w:rFonts w:eastAsia="Times New Roman" w:cs="Arial"/>
          <w:lang w:eastAsia="el-GR"/>
        </w:rPr>
        <w:t xml:space="preserve"> </w:t>
      </w:r>
      <w:r w:rsidR="002C2239">
        <w:rPr>
          <w:rFonts w:eastAsia="Times New Roman" w:cs="Arial"/>
          <w:lang w:eastAsia="el-GR"/>
        </w:rPr>
        <w:t xml:space="preserve">σε </w:t>
      </w:r>
      <w:proofErr w:type="spellStart"/>
      <w:r w:rsidR="00CC5478" w:rsidRPr="00CC5478">
        <w:rPr>
          <w:rFonts w:eastAsia="Times New Roman" w:cs="Arial"/>
          <w:lang w:eastAsia="el-GR"/>
        </w:rPr>
        <w:t>βιοδείκτες</w:t>
      </w:r>
      <w:proofErr w:type="spellEnd"/>
      <w:r w:rsidR="00CC5478" w:rsidRPr="00CC5478">
        <w:rPr>
          <w:rFonts w:eastAsia="Times New Roman" w:cs="Arial"/>
          <w:lang w:eastAsia="el-GR"/>
        </w:rPr>
        <w:t xml:space="preserve"> </w:t>
      </w:r>
      <w:r>
        <w:rPr>
          <w:rFonts w:eastAsia="Times New Roman" w:cs="Arial"/>
          <w:lang w:eastAsia="el-GR"/>
        </w:rPr>
        <w:t>για</w:t>
      </w:r>
      <w:r w:rsidR="00CC5478" w:rsidRPr="00CC5478">
        <w:rPr>
          <w:rFonts w:eastAsia="Times New Roman" w:cs="Arial"/>
          <w:lang w:eastAsia="el-GR"/>
        </w:rPr>
        <w:t xml:space="preserve"> συμπαγείς όγκους</w:t>
      </w:r>
      <w:r w:rsidR="00792BFE">
        <w:rPr>
          <w:rFonts w:eastAsia="Times New Roman" w:cs="Arial"/>
          <w:lang w:eastAsia="el-GR"/>
        </w:rPr>
        <w:t>,</w:t>
      </w:r>
      <w:r w:rsidR="00CC5478" w:rsidRPr="00CC5478">
        <w:rPr>
          <w:rFonts w:eastAsia="Times New Roman" w:cs="Arial"/>
          <w:lang w:eastAsia="el-GR"/>
        </w:rPr>
        <w:t xml:space="preserve"> αιματολογικές κακοήθειες</w:t>
      </w:r>
      <w:r w:rsidR="00792BFE">
        <w:rPr>
          <w:rFonts w:eastAsia="Times New Roman" w:cs="Arial"/>
          <w:lang w:eastAsia="el-GR"/>
        </w:rPr>
        <w:t xml:space="preserve"> και τα κληρονομικά σύνδρομα καρκίνου</w:t>
      </w:r>
      <w:r w:rsidR="00CC5478" w:rsidRPr="00CC5478">
        <w:rPr>
          <w:rFonts w:eastAsia="Times New Roman" w:cs="Arial"/>
          <w:lang w:eastAsia="el-GR"/>
        </w:rPr>
        <w:t xml:space="preserve">. </w:t>
      </w:r>
    </w:p>
    <w:p w14:paraId="1766D71A" w14:textId="484CFF2C" w:rsidR="00CC5478" w:rsidRPr="00CC5478" w:rsidRDefault="00CC5478" w:rsidP="00CC5478">
      <w:pPr>
        <w:jc w:val="both"/>
        <w:rPr>
          <w:rFonts w:eastAsia="Times New Roman" w:cs="Arial"/>
          <w:lang w:eastAsia="el-GR"/>
        </w:rPr>
      </w:pPr>
      <w:r w:rsidRPr="00CC5478">
        <w:rPr>
          <w:rFonts w:eastAsia="Times New Roman" w:cs="Arial"/>
          <w:lang w:eastAsia="el-GR"/>
        </w:rPr>
        <w:t>Σύμφωνα με την εγκύκλιο του Υπουργείου Υγείας,</w:t>
      </w:r>
      <w:r w:rsidR="00283278">
        <w:rPr>
          <w:rFonts w:eastAsia="Times New Roman" w:cs="Arial"/>
          <w:lang w:eastAsia="el-GR"/>
        </w:rPr>
        <w:t xml:space="preserve"> όπου περιγράφονται τα γονίδια προς έλεγχο </w:t>
      </w:r>
      <w:r w:rsidR="00F74227">
        <w:rPr>
          <w:rFonts w:eastAsia="Times New Roman" w:cs="Arial"/>
          <w:lang w:eastAsia="el-GR"/>
        </w:rPr>
        <w:t xml:space="preserve">και οι </w:t>
      </w:r>
      <w:r w:rsidR="00283278">
        <w:rPr>
          <w:rFonts w:eastAsia="Times New Roman" w:cs="Arial"/>
          <w:lang w:eastAsia="el-GR"/>
        </w:rPr>
        <w:t xml:space="preserve">τρεις κατηγορίες καρκίνου, </w:t>
      </w:r>
      <w:r w:rsidRPr="00CC5478">
        <w:rPr>
          <w:rFonts w:eastAsia="Times New Roman" w:cs="Arial"/>
          <w:lang w:eastAsia="el-GR"/>
        </w:rPr>
        <w:t xml:space="preserve">η παραπάνω διαδικασία θα υποστηριχθεί από την ΗΔΙΚΑ μέσω της εφαρμογής «Σύστημα Ηλεκτρονικής </w:t>
      </w:r>
      <w:proofErr w:type="spellStart"/>
      <w:r w:rsidRPr="00CC5478">
        <w:rPr>
          <w:rFonts w:eastAsia="Times New Roman" w:cs="Arial"/>
          <w:lang w:eastAsia="el-GR"/>
        </w:rPr>
        <w:t>Συνταγογράφησης</w:t>
      </w:r>
      <w:proofErr w:type="spellEnd"/>
      <w:r w:rsidRPr="00CC5478">
        <w:rPr>
          <w:rFonts w:eastAsia="Times New Roman" w:cs="Arial"/>
          <w:lang w:eastAsia="el-GR"/>
        </w:rPr>
        <w:t xml:space="preserve">». </w:t>
      </w:r>
    </w:p>
    <w:p w14:paraId="5F56AC47" w14:textId="4CE61CC4" w:rsidR="00CC5478" w:rsidRPr="00CC5478" w:rsidRDefault="00CC5478" w:rsidP="00CC5478">
      <w:pPr>
        <w:jc w:val="both"/>
        <w:rPr>
          <w:rFonts w:eastAsia="Times New Roman" w:cs="Arial"/>
          <w:lang w:eastAsia="el-GR"/>
        </w:rPr>
      </w:pPr>
      <w:r w:rsidRPr="00CC5478">
        <w:rPr>
          <w:rFonts w:eastAsia="Times New Roman" w:cs="Arial"/>
          <w:lang w:eastAsia="el-GR"/>
        </w:rPr>
        <w:t xml:space="preserve">Στη συνάντηση του Δικτύου στο ΥΠΠΕΘ με τη συμμετοχή εκπροσώπων </w:t>
      </w:r>
      <w:r w:rsidR="002C2239" w:rsidRPr="00CC5478">
        <w:rPr>
          <w:rFonts w:eastAsia="Times New Roman" w:cs="Arial"/>
          <w:lang w:eastAsia="el-GR"/>
        </w:rPr>
        <w:t xml:space="preserve">της Εταιρείας </w:t>
      </w:r>
      <w:proofErr w:type="spellStart"/>
      <w:r w:rsidR="002C2239" w:rsidRPr="00CC5478">
        <w:rPr>
          <w:rFonts w:eastAsia="Times New Roman" w:cs="Arial"/>
          <w:lang w:eastAsia="el-GR"/>
        </w:rPr>
        <w:t>Ογκολόγων</w:t>
      </w:r>
      <w:proofErr w:type="spellEnd"/>
      <w:r w:rsidR="002C2239" w:rsidRPr="00CC5478">
        <w:rPr>
          <w:rFonts w:eastAsia="Times New Roman" w:cs="Arial"/>
          <w:lang w:eastAsia="el-GR"/>
        </w:rPr>
        <w:t xml:space="preserve"> Παθολόγων Ελλάδας, </w:t>
      </w:r>
      <w:r w:rsidRPr="00CC5478">
        <w:rPr>
          <w:rFonts w:eastAsia="Times New Roman" w:cs="Arial"/>
          <w:lang w:eastAsia="el-GR"/>
        </w:rPr>
        <w:t xml:space="preserve">της Ελληνικής Αιματολογικής Εταιρείας, της Ελληνικής Εταιρείας Παθολογικής Ανατομικής, του Υπουργείου Υγείας, του ΕΟΠΥΥ και της Ελληνικής Ομοσπονδίας Καρκίνου, ο Αναπληρωτής Υπουργός Έρευνας και Καινοτομίας Κώστας </w:t>
      </w:r>
      <w:proofErr w:type="spellStart"/>
      <w:r w:rsidRPr="00CC5478">
        <w:rPr>
          <w:rFonts w:eastAsia="Times New Roman" w:cs="Arial"/>
          <w:lang w:eastAsia="el-GR"/>
        </w:rPr>
        <w:t>Φωτάκης</w:t>
      </w:r>
      <w:proofErr w:type="spellEnd"/>
      <w:r w:rsidRPr="00CC5478">
        <w:rPr>
          <w:rFonts w:eastAsia="Times New Roman" w:cs="Arial"/>
          <w:lang w:eastAsia="el-GR"/>
        </w:rPr>
        <w:t xml:space="preserve"> δήλωσε: </w:t>
      </w:r>
    </w:p>
    <w:p w14:paraId="1B1C039A" w14:textId="32EA669E" w:rsidR="00CC5478" w:rsidRPr="00CC5478" w:rsidRDefault="00CC5478" w:rsidP="00CC5478">
      <w:pPr>
        <w:jc w:val="both"/>
        <w:rPr>
          <w:rFonts w:eastAsia="Times New Roman" w:cs="Arial"/>
          <w:lang w:eastAsia="el-GR"/>
        </w:rPr>
      </w:pPr>
      <w:r w:rsidRPr="00CC5478">
        <w:rPr>
          <w:rFonts w:eastAsia="Times New Roman" w:cs="Arial"/>
          <w:lang w:eastAsia="el-GR"/>
        </w:rPr>
        <w:t xml:space="preserve">«Σήμερα βρισκόμαστε στην τελική ευθεία </w:t>
      </w:r>
      <w:r w:rsidR="007E12F5">
        <w:rPr>
          <w:rFonts w:eastAsia="Times New Roman" w:cs="Arial"/>
          <w:lang w:eastAsia="el-GR"/>
        </w:rPr>
        <w:t>ενός</w:t>
      </w:r>
      <w:r w:rsidRPr="00CC5478">
        <w:rPr>
          <w:rFonts w:eastAsia="Times New Roman" w:cs="Arial"/>
          <w:lang w:eastAsia="el-GR"/>
        </w:rPr>
        <w:t xml:space="preserve"> φιλόδοξου εγχειρήματος </w:t>
      </w:r>
      <w:r w:rsidR="00A808F2">
        <w:rPr>
          <w:rFonts w:eastAsia="Times New Roman" w:cs="Arial"/>
          <w:lang w:eastAsia="el-GR"/>
        </w:rPr>
        <w:t xml:space="preserve">που εντάσσεται στις Εμβληματικές Δράσεις που υλοποιεί ο Τομέας Έρευνας και Καινοτομίας του ΥΠΠΕΘ, με στόχο την ανάδειξη της απήχησης της Έρευνας στην κοινωνία με τρόπο απτό, συγκεκριμένο και </w:t>
      </w:r>
      <w:r w:rsidR="00A808F2">
        <w:rPr>
          <w:rFonts w:eastAsia="Times New Roman" w:cs="Arial"/>
          <w:lang w:eastAsia="el-GR"/>
        </w:rPr>
        <w:lastRenderedPageBreak/>
        <w:t>ορατό. Το εγχείρημα αυτό, η δημιουργία δηλαδή του Εθνικού Δικτύου Ιατρικής Ακριβείας, της Ιατρικής του μέλλοντος όπως πολλοί ειδικοί ισχυρίζονται, στην Ογκολογία υλοποιείται σε στενή συνεργασία με το Υπουργείο Υγείας και φθάνει στο κομβικό στάδιο της παροχής διαγνωστικών υπηρεσιών υγείας στους πολίτες που τις έχουν ανάγκη. Ο</w:t>
      </w:r>
      <w:r w:rsidRPr="00CC5478">
        <w:rPr>
          <w:rFonts w:eastAsia="Times New Roman" w:cs="Arial"/>
          <w:lang w:eastAsia="el-GR"/>
        </w:rPr>
        <w:t xml:space="preserve">ι υψηλού κόστους </w:t>
      </w:r>
      <w:r w:rsidR="004847E1">
        <w:rPr>
          <w:rFonts w:eastAsia="Times New Roman" w:cs="Arial"/>
          <w:lang w:eastAsia="el-GR"/>
        </w:rPr>
        <w:t>γενετικές</w:t>
      </w:r>
      <w:r w:rsidR="004847E1" w:rsidRPr="00CC5478">
        <w:rPr>
          <w:rFonts w:eastAsia="Times New Roman" w:cs="Arial"/>
          <w:lang w:eastAsia="el-GR"/>
        </w:rPr>
        <w:t xml:space="preserve"> </w:t>
      </w:r>
      <w:r w:rsidRPr="00CC5478">
        <w:rPr>
          <w:rFonts w:eastAsia="Times New Roman" w:cs="Arial"/>
          <w:lang w:eastAsia="el-GR"/>
        </w:rPr>
        <w:t>εξετάσεις για τον καρκίνο καλύπτονται πλέον από το</w:t>
      </w:r>
      <w:r w:rsidR="00A808F2">
        <w:rPr>
          <w:rFonts w:eastAsia="Times New Roman" w:cs="Arial"/>
          <w:lang w:eastAsia="el-GR"/>
        </w:rPr>
        <w:t xml:space="preserve"> Δίκτυο </w:t>
      </w:r>
      <w:r w:rsidRPr="00CC5478">
        <w:rPr>
          <w:rFonts w:eastAsia="Times New Roman" w:cs="Arial"/>
          <w:lang w:eastAsia="el-GR"/>
        </w:rPr>
        <w:t xml:space="preserve">και διενεργούνται στις Μονάδες Ιατρικής Ακριβείας που συστάθηκαν το 2018. Αποδεικνύουμε έμπρακτα ότι με τη συνεπή στήριξη της Έρευνας τα τελευταία χρόνια, η κοινωνία ωφελείται άμεσα και ουσιαστικά. Η αγαστή συνεργασία και σύμπνοια μεταξύ των επιστημόνων και των συλλόγων ασθενών αποτελούν εχέγγυο για τη βιωσιμότητα του εγχειρήματος. Η Πολιτεία από την πλευρά της έχει διασφαλίσει τη </w:t>
      </w:r>
      <w:r w:rsidR="00283278" w:rsidRPr="00CC5478">
        <w:rPr>
          <w:rFonts w:eastAsia="Times New Roman" w:cs="Arial"/>
          <w:lang w:eastAsia="el-GR"/>
        </w:rPr>
        <w:t>χρηματοδότησ</w:t>
      </w:r>
      <w:r w:rsidR="00283278">
        <w:rPr>
          <w:rFonts w:eastAsia="Times New Roman" w:cs="Arial"/>
          <w:lang w:eastAsia="el-GR"/>
        </w:rPr>
        <w:t>η</w:t>
      </w:r>
      <w:r w:rsidR="00283278" w:rsidRPr="00CC5478">
        <w:rPr>
          <w:rFonts w:eastAsia="Times New Roman" w:cs="Arial"/>
          <w:lang w:eastAsia="el-GR"/>
        </w:rPr>
        <w:t xml:space="preserve"> </w:t>
      </w:r>
      <w:r w:rsidRPr="00CC5478">
        <w:rPr>
          <w:rFonts w:eastAsia="Times New Roman" w:cs="Arial"/>
          <w:lang w:eastAsia="el-GR"/>
        </w:rPr>
        <w:t xml:space="preserve">του Δικτύου για τα επόμενα δύο χρόνια από το Πρόγραμμα Δημοσίων Επενδύσεων». </w:t>
      </w:r>
    </w:p>
    <w:p w14:paraId="1CC2DC53" w14:textId="77777777" w:rsidR="00CC5478" w:rsidRPr="00CC5478" w:rsidRDefault="00CC5478" w:rsidP="00CC5478">
      <w:pPr>
        <w:jc w:val="both"/>
        <w:rPr>
          <w:rFonts w:eastAsia="Times New Roman" w:cs="Arial"/>
          <w:lang w:eastAsia="el-GR"/>
        </w:rPr>
      </w:pPr>
      <w:r w:rsidRPr="00CC5478">
        <w:rPr>
          <w:rFonts w:eastAsia="Times New Roman" w:cs="Arial"/>
          <w:lang w:eastAsia="el-GR"/>
        </w:rPr>
        <w:t xml:space="preserve">Ο συντονιστής του Δικτύου, Διευθυντής στο Ινστιτούτο Εφαρμοσμένων </w:t>
      </w:r>
      <w:proofErr w:type="spellStart"/>
      <w:r w:rsidRPr="00CC5478">
        <w:rPr>
          <w:rFonts w:eastAsia="Times New Roman" w:cs="Arial"/>
          <w:lang w:eastAsia="el-GR"/>
        </w:rPr>
        <w:t>Βιοεπιστημών</w:t>
      </w:r>
      <w:proofErr w:type="spellEnd"/>
      <w:r w:rsidRPr="00CC5478">
        <w:rPr>
          <w:rFonts w:eastAsia="Times New Roman" w:cs="Arial"/>
          <w:lang w:eastAsia="el-GR"/>
        </w:rPr>
        <w:t xml:space="preserve"> του ΕΚΕΤΑ, Κώστας Σταματόπουλος δήλωσε: </w:t>
      </w:r>
    </w:p>
    <w:p w14:paraId="7A8B2A86" w14:textId="7DC926F0" w:rsidR="00CC5478" w:rsidRPr="00CC5478" w:rsidRDefault="00CC5478" w:rsidP="00CC5478">
      <w:pPr>
        <w:jc w:val="both"/>
        <w:rPr>
          <w:rFonts w:eastAsia="Times New Roman" w:cs="Arial"/>
          <w:lang w:eastAsia="el-GR"/>
        </w:rPr>
      </w:pPr>
      <w:r w:rsidRPr="00CC5478">
        <w:rPr>
          <w:rFonts w:eastAsia="Times New Roman" w:cs="Arial"/>
          <w:lang w:eastAsia="el-GR"/>
        </w:rPr>
        <w:t>«Μετά από μ</w:t>
      </w:r>
      <w:r w:rsidR="00283278">
        <w:rPr>
          <w:rFonts w:eastAsia="Times New Roman" w:cs="Arial"/>
          <w:lang w:eastAsia="el-GR"/>
        </w:rPr>
        <w:t>ι</w:t>
      </w:r>
      <w:r w:rsidRPr="00CC5478">
        <w:rPr>
          <w:rFonts w:eastAsia="Times New Roman" w:cs="Arial"/>
          <w:lang w:eastAsia="el-GR"/>
        </w:rPr>
        <w:t xml:space="preserve">α προπαρασκευαστική περίοδο οκτώ μηνών το Εθνικό Δίκτυο Ιατρικής Ακριβείας είναι πλέον στην ευχάριστη θέση να παρέχει υπηρεσίες υψηλής ποιότητας σε ασθενείς με καρκίνο. </w:t>
      </w:r>
      <w:proofErr w:type="spellStart"/>
      <w:r w:rsidR="00F74227">
        <w:rPr>
          <w:rFonts w:eastAsia="Times New Roman" w:cs="Arial"/>
          <w:lang w:eastAsia="el-GR"/>
        </w:rPr>
        <w:t>Προτυποποιήθηκαν</w:t>
      </w:r>
      <w:proofErr w:type="spellEnd"/>
      <w:r w:rsidR="00F74227">
        <w:rPr>
          <w:rFonts w:eastAsia="Times New Roman" w:cs="Arial"/>
          <w:lang w:eastAsia="el-GR"/>
        </w:rPr>
        <w:t xml:space="preserve"> όλες οι αναλυτικές φάσεις, ε</w:t>
      </w:r>
      <w:r w:rsidRPr="00CC5478">
        <w:rPr>
          <w:rFonts w:eastAsia="Times New Roman" w:cs="Arial"/>
          <w:lang w:eastAsia="el-GR"/>
        </w:rPr>
        <w:t>ξασφαλίσ</w:t>
      </w:r>
      <w:r w:rsidR="00F74227">
        <w:rPr>
          <w:rFonts w:eastAsia="Times New Roman" w:cs="Arial"/>
          <w:lang w:eastAsia="el-GR"/>
        </w:rPr>
        <w:t>τηκε</w:t>
      </w:r>
      <w:r w:rsidRPr="00CC5478">
        <w:rPr>
          <w:rFonts w:eastAsia="Times New Roman" w:cs="Arial"/>
          <w:lang w:eastAsia="el-GR"/>
        </w:rPr>
        <w:t xml:space="preserve"> </w:t>
      </w:r>
      <w:r w:rsidR="00F74227">
        <w:rPr>
          <w:rFonts w:eastAsia="Times New Roman" w:cs="Arial"/>
          <w:lang w:eastAsia="el-GR"/>
        </w:rPr>
        <w:t xml:space="preserve">η </w:t>
      </w:r>
      <w:r w:rsidRPr="00CC5478">
        <w:rPr>
          <w:rFonts w:eastAsia="Times New Roman" w:cs="Arial"/>
          <w:lang w:eastAsia="el-GR"/>
        </w:rPr>
        <w:t xml:space="preserve">ποιότητα των αναλύσεων, η δικτύωση των Μονάδων Ιατρικής Ακριβείας, η διασύνδεση με δομές </w:t>
      </w:r>
      <w:r w:rsidR="00F74227">
        <w:rPr>
          <w:rFonts w:eastAsia="Times New Roman" w:cs="Arial"/>
          <w:lang w:eastAsia="el-GR"/>
        </w:rPr>
        <w:t xml:space="preserve">και πρωτοβουλίες </w:t>
      </w:r>
      <w:r w:rsidRPr="00CC5478">
        <w:rPr>
          <w:rFonts w:eastAsia="Times New Roman" w:cs="Arial"/>
          <w:lang w:eastAsia="el-GR"/>
        </w:rPr>
        <w:t xml:space="preserve">του Υπουργείου Υγείας </w:t>
      </w:r>
      <w:r w:rsidR="00F74227">
        <w:rPr>
          <w:rFonts w:eastAsia="Times New Roman" w:cs="Arial"/>
          <w:lang w:eastAsia="el-GR"/>
        </w:rPr>
        <w:t xml:space="preserve">και η προστασία των προσωπικών δεδομένων </w:t>
      </w:r>
      <w:r w:rsidRPr="00CC5478">
        <w:rPr>
          <w:rFonts w:eastAsia="Times New Roman" w:cs="Arial"/>
          <w:lang w:eastAsia="el-GR"/>
        </w:rPr>
        <w:t xml:space="preserve">για την υλοποίηση μιας εθνικής ερευνητικής πρωτοβουλίας με μεγάλο κοινωνικό αντίκτυπο. Η συγκεκριμένη εμβληματική δράση, που ξεκίνησε με πρωτοβουλία του Αν. Υπουργού Έρευνας και Καινοτομίας Κώστα </w:t>
      </w:r>
      <w:proofErr w:type="spellStart"/>
      <w:r w:rsidRPr="00CC5478">
        <w:rPr>
          <w:rFonts w:eastAsia="Times New Roman" w:cs="Arial"/>
          <w:lang w:eastAsia="el-GR"/>
        </w:rPr>
        <w:t>Φωτάκη</w:t>
      </w:r>
      <w:proofErr w:type="spellEnd"/>
      <w:r w:rsidRPr="00CC5478">
        <w:rPr>
          <w:rFonts w:eastAsia="Times New Roman" w:cs="Arial"/>
          <w:lang w:eastAsia="el-GR"/>
        </w:rPr>
        <w:t xml:space="preserve">, δίνει μια ευκαιρία στην ερευνητική κοινότητα να ανοιχτεί προς την κοινωνία καλύπτοντας μια σημαντική της ανάγκη».    </w:t>
      </w:r>
    </w:p>
    <w:p w14:paraId="47EB56BB" w14:textId="77777777" w:rsidR="00CC5478" w:rsidRPr="00CC5478" w:rsidRDefault="00CC5478" w:rsidP="00CC5478">
      <w:pPr>
        <w:jc w:val="both"/>
        <w:rPr>
          <w:rFonts w:eastAsia="Times New Roman" w:cs="Arial"/>
          <w:lang w:eastAsia="el-GR"/>
        </w:rPr>
      </w:pPr>
      <w:r w:rsidRPr="00CC5478">
        <w:rPr>
          <w:rFonts w:eastAsia="Times New Roman" w:cs="Arial"/>
          <w:lang w:eastAsia="el-GR"/>
        </w:rPr>
        <w:t xml:space="preserve">Σημειώνεται ότι οι ΜΙΑ στις οποίες θα διενεργούνται δωρεάν οι εξετάσεις είναι: στην Αθήνα (Ίδρυμα </w:t>
      </w:r>
      <w:proofErr w:type="spellStart"/>
      <w:r w:rsidRPr="00CC5478">
        <w:rPr>
          <w:rFonts w:eastAsia="Times New Roman" w:cs="Arial"/>
          <w:lang w:eastAsia="el-GR"/>
        </w:rPr>
        <w:t>Ιατροβιολογικών</w:t>
      </w:r>
      <w:proofErr w:type="spellEnd"/>
      <w:r w:rsidRPr="00CC5478">
        <w:rPr>
          <w:rFonts w:eastAsia="Times New Roman" w:cs="Arial"/>
          <w:lang w:eastAsia="el-GR"/>
        </w:rPr>
        <w:t xml:space="preserve"> Ερευνών Ακαδημίας Αθηνών, Ερευνητικό Κέντρο Αλ. Φλέμινγκ, Εθνικό Ίδρυμα Ερευνών ΕΚΕΦΕ Δημόκριτος, Εργαστήριο Παθολογικής Ανατομικής του ΕΚΠΑ), στη Θεσσαλονίκη (Ινστιτούτο Εφαρμοσμένων </w:t>
      </w:r>
      <w:proofErr w:type="spellStart"/>
      <w:r w:rsidRPr="00CC5478">
        <w:rPr>
          <w:rFonts w:eastAsia="Times New Roman" w:cs="Arial"/>
          <w:lang w:eastAsia="el-GR"/>
        </w:rPr>
        <w:t>Βιοεπιστημών</w:t>
      </w:r>
      <w:proofErr w:type="spellEnd"/>
      <w:r w:rsidRPr="00CC5478">
        <w:rPr>
          <w:rFonts w:eastAsia="Times New Roman" w:cs="Arial"/>
          <w:lang w:eastAsia="el-GR"/>
        </w:rPr>
        <w:t xml:space="preserve"> του ΕΚΕΤΑ) και στο Ηράκλειο Κρήτης (Ινστιτούτο Μοριακής Βιολογίας και Βιοτεχνολογίας του ΙΤΕ).</w:t>
      </w:r>
    </w:p>
    <w:sectPr w:rsidR="00CC5478" w:rsidRPr="00CC5478" w:rsidSect="00C11420">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94EF6"/>
    <w:multiLevelType w:val="hybridMultilevel"/>
    <w:tmpl w:val="D7126F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E3"/>
    <w:rsid w:val="0000658C"/>
    <w:rsid w:val="00012CF3"/>
    <w:rsid w:val="0008420A"/>
    <w:rsid w:val="00147A18"/>
    <w:rsid w:val="00160070"/>
    <w:rsid w:val="00186803"/>
    <w:rsid w:val="00265752"/>
    <w:rsid w:val="00283278"/>
    <w:rsid w:val="002C2239"/>
    <w:rsid w:val="00307242"/>
    <w:rsid w:val="00312FD4"/>
    <w:rsid w:val="0037696E"/>
    <w:rsid w:val="00384AC4"/>
    <w:rsid w:val="0039147D"/>
    <w:rsid w:val="003D0F6E"/>
    <w:rsid w:val="003E7107"/>
    <w:rsid w:val="0042540B"/>
    <w:rsid w:val="0045546F"/>
    <w:rsid w:val="00473101"/>
    <w:rsid w:val="004847E1"/>
    <w:rsid w:val="004C6BF1"/>
    <w:rsid w:val="00596B8E"/>
    <w:rsid w:val="005A0B1B"/>
    <w:rsid w:val="005D7100"/>
    <w:rsid w:val="0068099D"/>
    <w:rsid w:val="006B15E2"/>
    <w:rsid w:val="00733F36"/>
    <w:rsid w:val="00744BAE"/>
    <w:rsid w:val="00776700"/>
    <w:rsid w:val="0079202B"/>
    <w:rsid w:val="00792BFE"/>
    <w:rsid w:val="007C6F02"/>
    <w:rsid w:val="007C7AB7"/>
    <w:rsid w:val="007E12F5"/>
    <w:rsid w:val="007F3057"/>
    <w:rsid w:val="00856C4B"/>
    <w:rsid w:val="00873D82"/>
    <w:rsid w:val="00890BC3"/>
    <w:rsid w:val="008E6DB4"/>
    <w:rsid w:val="00941C0F"/>
    <w:rsid w:val="00A24753"/>
    <w:rsid w:val="00A808F2"/>
    <w:rsid w:val="00B770C1"/>
    <w:rsid w:val="00BB117D"/>
    <w:rsid w:val="00BB2DE3"/>
    <w:rsid w:val="00BC6016"/>
    <w:rsid w:val="00C11420"/>
    <w:rsid w:val="00C218C2"/>
    <w:rsid w:val="00C23C09"/>
    <w:rsid w:val="00C53086"/>
    <w:rsid w:val="00C8557A"/>
    <w:rsid w:val="00CC5478"/>
    <w:rsid w:val="00D3461C"/>
    <w:rsid w:val="00D745A0"/>
    <w:rsid w:val="00D8164D"/>
    <w:rsid w:val="00E0219B"/>
    <w:rsid w:val="00E731E1"/>
    <w:rsid w:val="00E86FC3"/>
    <w:rsid w:val="00F0539B"/>
    <w:rsid w:val="00F55DAC"/>
    <w:rsid w:val="00F74227"/>
    <w:rsid w:val="00FA7A47"/>
    <w:rsid w:val="00FE719F"/>
    <w:rsid w:val="00FF28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5CCBE"/>
  <w15:docId w15:val="{A19989D9-DEEF-4173-8B87-E70D2D1D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2DE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B2DE3"/>
    <w:rPr>
      <w:rFonts w:ascii="Tahoma" w:hAnsi="Tahoma" w:cs="Tahoma"/>
      <w:sz w:val="16"/>
      <w:szCs w:val="16"/>
    </w:rPr>
  </w:style>
  <w:style w:type="character" w:styleId="-">
    <w:name w:val="Hyperlink"/>
    <w:basedOn w:val="a0"/>
    <w:uiPriority w:val="99"/>
    <w:unhideWhenUsed/>
    <w:rsid w:val="00BB2DE3"/>
    <w:rPr>
      <w:color w:val="0000FF" w:themeColor="hyperlink"/>
      <w:u w:val="single"/>
    </w:rPr>
  </w:style>
  <w:style w:type="paragraph" w:customStyle="1" w:styleId="xmsonormal">
    <w:name w:val="x_msonormal"/>
    <w:basedOn w:val="a"/>
    <w:rsid w:val="00856C4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4739074876070505312msolistparagraph">
    <w:name w:val="m_4739074876070505312msolistparagraph"/>
    <w:basedOn w:val="a"/>
    <w:rsid w:val="00C114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425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evna.minedu.gov.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3466</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Παπαϊωάννου</dc:creator>
  <cp:lastModifiedBy>Παναγιώτης Δαραμάρας</cp:lastModifiedBy>
  <cp:revision>2</cp:revision>
  <cp:lastPrinted>2016-11-10T10:11:00Z</cp:lastPrinted>
  <dcterms:created xsi:type="dcterms:W3CDTF">2019-06-25T09:13:00Z</dcterms:created>
  <dcterms:modified xsi:type="dcterms:W3CDTF">2019-06-25T09:13:00Z</dcterms:modified>
</cp:coreProperties>
</file>