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80" w:tblpY="-62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777"/>
      </w:tblGrid>
      <w:tr w:rsidR="0066765A" w:rsidTr="005B088C">
        <w:tc>
          <w:tcPr>
            <w:tcW w:w="4673" w:type="dxa"/>
          </w:tcPr>
          <w:p w:rsidR="0066765A" w:rsidRDefault="0066765A" w:rsidP="005B088C">
            <w:pPr>
              <w:jc w:val="both"/>
              <w:rPr>
                <w:rFonts w:ascii="Candara" w:hAnsi="Candara" w:cs="Times New Roman"/>
                <w:lang w:val="en-GB"/>
              </w:rPr>
            </w:pPr>
            <w:r w:rsidRPr="005A544A">
              <w:rPr>
                <w:rFonts w:ascii="Times New Roman" w:hAnsi="Times New Roman" w:cs="Times New Roman"/>
                <w:color w:val="000000"/>
                <w:lang w:val="el-GR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63.75pt" o:ole="" fillcolor="window">
                  <v:imagedata r:id="rId8" o:title="" croptop="-2039f" cropleft="7840f"/>
                </v:shape>
                <o:OLEObject Type="Embed" ProgID="PBrush" ShapeID="_x0000_i1025" DrawAspect="Content" ObjectID="_1622469570" r:id="rId9"/>
              </w:object>
            </w:r>
          </w:p>
        </w:tc>
        <w:tc>
          <w:tcPr>
            <w:tcW w:w="4777" w:type="dxa"/>
          </w:tcPr>
          <w:p w:rsidR="0066765A" w:rsidRDefault="0066765A" w:rsidP="005B088C">
            <w:pPr>
              <w:jc w:val="right"/>
              <w:rPr>
                <w:rFonts w:ascii="Candara" w:hAnsi="Candara" w:cs="Times New Roman"/>
                <w:lang w:val="en-GB"/>
              </w:rPr>
            </w:pPr>
          </w:p>
          <w:p w:rsidR="0066765A" w:rsidRDefault="0066765A" w:rsidP="005B088C">
            <w:pPr>
              <w:ind w:right="-210"/>
              <w:jc w:val="right"/>
              <w:rPr>
                <w:rFonts w:ascii="Candara" w:hAnsi="Candara" w:cs="Times New Roman"/>
                <w:lang w:val="en-GB"/>
              </w:rPr>
            </w:pPr>
            <w:r>
              <w:rPr>
                <w:rFonts w:ascii="Candara" w:hAnsi="Candara" w:cs="Times New Roman"/>
                <w:noProof/>
              </w:rPr>
              <w:drawing>
                <wp:inline distT="0" distB="0" distL="0" distR="0" wp14:anchorId="7B10E9A1" wp14:editId="52DFB787">
                  <wp:extent cx="2065258" cy="571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IDEK__HQ_v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868" cy="577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CA" w:rsidRPr="0066765A" w:rsidRDefault="005E69CA" w:rsidP="0066765A">
      <w:pPr>
        <w:spacing w:after="0" w:line="240" w:lineRule="auto"/>
        <w:rPr>
          <w:rFonts w:ascii="Candara" w:hAnsi="Candara" w:cs="Times New Roman"/>
          <w:lang w:val="el-GR"/>
        </w:rPr>
      </w:pPr>
      <w:r w:rsidRPr="0066765A">
        <w:rPr>
          <w:rFonts w:ascii="Candara" w:hAnsi="Candara" w:cs="Times New Roman"/>
          <w:lang w:val="en-GB"/>
        </w:rPr>
        <w:t>E</w:t>
      </w:r>
      <w:r w:rsidRPr="0066765A">
        <w:rPr>
          <w:rFonts w:ascii="Candara" w:hAnsi="Candara" w:cs="Times New Roman"/>
          <w:lang w:val="el-GR"/>
        </w:rPr>
        <w:t xml:space="preserve">ΛΛΗΝΙΚΗ ΔΗΜΟΚΡΑΤΙΑ      </w:t>
      </w:r>
    </w:p>
    <w:p w:rsidR="005E69CA" w:rsidRPr="0066765A" w:rsidRDefault="005E69CA" w:rsidP="0066765A">
      <w:pPr>
        <w:spacing w:after="0" w:line="240" w:lineRule="auto"/>
        <w:rPr>
          <w:rFonts w:ascii="Candara" w:hAnsi="Candara" w:cs="Times New Roman"/>
          <w:b/>
          <w:lang w:val="el-GR"/>
        </w:rPr>
      </w:pPr>
      <w:r w:rsidRPr="0066765A">
        <w:rPr>
          <w:rFonts w:ascii="Candara" w:hAnsi="Candara" w:cs="Times New Roman"/>
          <w:lang w:val="el-GR"/>
        </w:rPr>
        <w:t>ΥΠΟΥΡΓΕΙΟ  ΠΑΙΔΕΙΑΣ, ΕΡΕΥΝΑΣ ΚΑΙ ΘΡΗΣΚΕΥΜΑΤΩΝ</w:t>
      </w:r>
      <w:r w:rsidRPr="0066765A">
        <w:rPr>
          <w:rFonts w:ascii="Candara" w:hAnsi="Candara" w:cs="Times New Roman"/>
          <w:b/>
          <w:lang w:val="el-GR"/>
        </w:rPr>
        <w:tab/>
      </w:r>
    </w:p>
    <w:p w:rsidR="005E69CA" w:rsidRPr="0066765A" w:rsidRDefault="005E69CA" w:rsidP="0066765A">
      <w:pPr>
        <w:spacing w:after="0" w:line="240" w:lineRule="auto"/>
        <w:rPr>
          <w:rFonts w:ascii="Candara" w:hAnsi="Candara" w:cs="Times New Roman"/>
          <w:b/>
          <w:lang w:val="el-GR"/>
        </w:rPr>
      </w:pPr>
      <w:r w:rsidRPr="0066765A">
        <w:rPr>
          <w:rFonts w:ascii="Candara" w:hAnsi="Candara" w:cs="Times New Roman"/>
          <w:b/>
          <w:lang w:val="el-GR"/>
        </w:rPr>
        <w:t xml:space="preserve">ΕΛΛΗΝΙΚΟ ΙΔΡΥΜΑ ΕΡΕΥΝΑΣ ΚΑΙ ΚΑΙΝΟΤΟΜΙΑΣ </w:t>
      </w:r>
    </w:p>
    <w:p w:rsidR="005E69CA" w:rsidRPr="0066765A" w:rsidRDefault="005E69CA" w:rsidP="0066765A">
      <w:pPr>
        <w:spacing w:after="0" w:line="240" w:lineRule="auto"/>
        <w:rPr>
          <w:rFonts w:ascii="Candara" w:hAnsi="Candara" w:cs="Times New Roman"/>
          <w:lang w:val="el-GR"/>
        </w:rPr>
      </w:pPr>
      <w:r w:rsidRPr="0066765A">
        <w:rPr>
          <w:rFonts w:ascii="Candara" w:hAnsi="Candara" w:cs="Times New Roman"/>
          <w:lang w:val="el-GR"/>
        </w:rPr>
        <w:t xml:space="preserve"> </w:t>
      </w:r>
    </w:p>
    <w:p w:rsidR="0080373B" w:rsidRPr="0080373B" w:rsidRDefault="0080373B" w:rsidP="0080373B">
      <w:pPr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  <w:lang w:val="el-GR"/>
        </w:rPr>
      </w:pPr>
      <w:bookmarkStart w:id="0" w:name="OLE_LINK1"/>
      <w:bookmarkStart w:id="1" w:name="OLE_LINK2"/>
      <w:proofErr w:type="spellStart"/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>Ταχ</w:t>
      </w:r>
      <w:proofErr w:type="spellEnd"/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 xml:space="preserve">. Διεύθυνση: </w:t>
      </w:r>
      <w:proofErr w:type="spellStart"/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>Βασ</w:t>
      </w:r>
      <w:proofErr w:type="spellEnd"/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>. Σοφίας, 127, 115 21 Αθήνα</w:t>
      </w:r>
    </w:p>
    <w:p w:rsidR="0080373B" w:rsidRPr="0080373B" w:rsidRDefault="0080373B" w:rsidP="0080373B">
      <w:pPr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  <w:lang w:val="el-GR"/>
        </w:rPr>
      </w:pPr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 xml:space="preserve">Τμήμα: Διοικητικών Υπηρεσιών </w:t>
      </w:r>
    </w:p>
    <w:p w:rsidR="0080373B" w:rsidRPr="0080373B" w:rsidRDefault="0080373B" w:rsidP="0080373B">
      <w:pPr>
        <w:spacing w:after="0" w:line="276" w:lineRule="auto"/>
        <w:jc w:val="both"/>
        <w:rPr>
          <w:rFonts w:eastAsia="Calibri" w:cstheme="minorHAnsi"/>
          <w:sz w:val="24"/>
          <w:szCs w:val="24"/>
          <w:lang w:val="el-GR"/>
        </w:rPr>
      </w:pPr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 xml:space="preserve">Πληροφορίες: Ασπασία </w:t>
      </w:r>
      <w:proofErr w:type="spellStart"/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>Τρευλάκη</w:t>
      </w:r>
      <w:proofErr w:type="spellEnd"/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 xml:space="preserve">, Υπεύθυνη Επικοινωνίας και Δημοσίων Σχέσεων  </w:t>
      </w:r>
    </w:p>
    <w:p w:rsidR="0080373B" w:rsidRPr="0080373B" w:rsidRDefault="0080373B" w:rsidP="0080373B">
      <w:pPr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  <w:lang w:val="el-GR"/>
        </w:rPr>
      </w:pPr>
      <w:proofErr w:type="spellStart"/>
      <w:r>
        <w:rPr>
          <w:rFonts w:eastAsia="Times New Roman" w:cstheme="minorHAnsi"/>
          <w:color w:val="222222"/>
          <w:sz w:val="24"/>
          <w:szCs w:val="24"/>
          <w:lang w:val="el-GR"/>
        </w:rPr>
        <w:t>Τηλ</w:t>
      </w:r>
      <w:proofErr w:type="spellEnd"/>
      <w:r>
        <w:rPr>
          <w:rFonts w:eastAsia="Times New Roman" w:cstheme="minorHAnsi"/>
          <w:color w:val="222222"/>
          <w:sz w:val="24"/>
          <w:szCs w:val="24"/>
          <w:lang w:val="el-GR"/>
        </w:rPr>
        <w:t xml:space="preserve">. </w:t>
      </w:r>
      <w:proofErr w:type="spellStart"/>
      <w:r>
        <w:rPr>
          <w:rFonts w:eastAsia="Times New Roman" w:cstheme="minorHAnsi"/>
          <w:color w:val="222222"/>
          <w:sz w:val="24"/>
          <w:szCs w:val="24"/>
          <w:lang w:val="el-GR"/>
        </w:rPr>
        <w:t>Επικ</w:t>
      </w:r>
      <w:proofErr w:type="spellEnd"/>
      <w:r>
        <w:rPr>
          <w:rFonts w:eastAsia="Times New Roman" w:cstheme="minorHAnsi"/>
          <w:color w:val="222222"/>
          <w:sz w:val="24"/>
          <w:szCs w:val="24"/>
          <w:lang w:val="el-GR"/>
        </w:rPr>
        <w:t xml:space="preserve">.: 210 </w:t>
      </w:r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>6412410-420, Φαξ: 210-6412429</w:t>
      </w:r>
    </w:p>
    <w:p w:rsidR="0080373B" w:rsidRPr="0080373B" w:rsidRDefault="0080373B" w:rsidP="0080373B">
      <w:pPr>
        <w:spacing w:after="0" w:line="276" w:lineRule="auto"/>
        <w:jc w:val="both"/>
        <w:rPr>
          <w:rFonts w:eastAsia="Times New Roman" w:cstheme="minorHAnsi"/>
          <w:color w:val="0563C1" w:themeColor="hyperlink"/>
          <w:sz w:val="24"/>
          <w:szCs w:val="24"/>
          <w:u w:val="single"/>
          <w:lang w:val="el-GR"/>
        </w:rPr>
      </w:pPr>
      <w:proofErr w:type="spellStart"/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>Ηλ</w:t>
      </w:r>
      <w:proofErr w:type="spellEnd"/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 xml:space="preserve">. Διεύθυνση: </w:t>
      </w:r>
      <w:r w:rsidR="004C36BF">
        <w:fldChar w:fldCharType="begin"/>
      </w:r>
      <w:r w:rsidR="004C36BF" w:rsidRPr="006E5191">
        <w:rPr>
          <w:lang w:val="el-GR"/>
        </w:rPr>
        <w:instrText xml:space="preserve"> </w:instrText>
      </w:r>
      <w:r w:rsidR="004C36BF">
        <w:instrText>HYPERLINK</w:instrText>
      </w:r>
      <w:r w:rsidR="004C36BF" w:rsidRPr="006E5191">
        <w:rPr>
          <w:lang w:val="el-GR"/>
        </w:rPr>
        <w:instrText xml:space="preserve"> "</w:instrText>
      </w:r>
      <w:r w:rsidR="004C36BF">
        <w:instrText>mailto</w:instrText>
      </w:r>
      <w:r w:rsidR="004C36BF" w:rsidRPr="006E5191">
        <w:rPr>
          <w:lang w:val="el-GR"/>
        </w:rPr>
        <w:instrText>:</w:instrText>
      </w:r>
      <w:r w:rsidR="004C36BF">
        <w:instrText>info</w:instrText>
      </w:r>
      <w:r w:rsidR="004C36BF" w:rsidRPr="006E5191">
        <w:rPr>
          <w:lang w:val="el-GR"/>
        </w:rPr>
        <w:instrText>@</w:instrText>
      </w:r>
      <w:r w:rsidR="004C36BF">
        <w:instrText>elidek</w:instrText>
      </w:r>
      <w:r w:rsidR="004C36BF" w:rsidRPr="006E5191">
        <w:rPr>
          <w:lang w:val="el-GR"/>
        </w:rPr>
        <w:instrText>.</w:instrText>
      </w:r>
      <w:r w:rsidR="004C36BF">
        <w:instrText>gr</w:instrText>
      </w:r>
      <w:r w:rsidR="004C36BF" w:rsidRPr="006E5191">
        <w:rPr>
          <w:lang w:val="el-GR"/>
        </w:rPr>
        <w:instrText xml:space="preserve">" </w:instrText>
      </w:r>
      <w:r w:rsidR="004C36BF">
        <w:fldChar w:fldCharType="separate"/>
      </w:r>
      <w:r w:rsidRPr="0080373B">
        <w:rPr>
          <w:rFonts w:eastAsia="Times New Roman" w:cstheme="minorHAnsi"/>
          <w:color w:val="0563C1" w:themeColor="hyperlink"/>
          <w:sz w:val="24"/>
          <w:szCs w:val="24"/>
          <w:u w:val="single"/>
          <w:lang w:val="el-GR"/>
        </w:rPr>
        <w:t>info@elidek.gr</w:t>
      </w:r>
      <w:r w:rsidR="004C36BF">
        <w:rPr>
          <w:rFonts w:eastAsia="Times New Roman" w:cstheme="minorHAnsi"/>
          <w:color w:val="0563C1" w:themeColor="hyperlink"/>
          <w:sz w:val="24"/>
          <w:szCs w:val="24"/>
          <w:u w:val="single"/>
          <w:lang w:val="el-GR"/>
        </w:rPr>
        <w:fldChar w:fldCharType="end"/>
      </w:r>
      <w:bookmarkEnd w:id="0"/>
      <w:bookmarkEnd w:id="1"/>
      <w:r w:rsidRPr="0080373B">
        <w:rPr>
          <w:rFonts w:eastAsia="Times New Roman" w:cstheme="minorHAnsi"/>
          <w:color w:val="0563C1" w:themeColor="hyperlink"/>
          <w:sz w:val="24"/>
          <w:szCs w:val="24"/>
          <w:u w:val="single"/>
          <w:lang w:val="el-GR"/>
        </w:rPr>
        <w:t xml:space="preserve">, </w:t>
      </w:r>
      <w:r w:rsidR="004C36BF">
        <w:fldChar w:fldCharType="begin"/>
      </w:r>
      <w:r w:rsidR="004C36BF" w:rsidRPr="006E5191">
        <w:rPr>
          <w:lang w:val="el-GR"/>
        </w:rPr>
        <w:instrText xml:space="preserve"> </w:instrText>
      </w:r>
      <w:r w:rsidR="004C36BF">
        <w:instrText>HYPERLINK</w:instrText>
      </w:r>
      <w:r w:rsidR="004C36BF" w:rsidRPr="006E5191">
        <w:rPr>
          <w:lang w:val="el-GR"/>
        </w:rPr>
        <w:instrText xml:space="preserve"> "</w:instrText>
      </w:r>
      <w:r w:rsidR="004C36BF">
        <w:instrText>mailto</w:instrText>
      </w:r>
      <w:r w:rsidR="004C36BF" w:rsidRPr="006E5191">
        <w:rPr>
          <w:lang w:val="el-GR"/>
        </w:rPr>
        <w:instrText>:</w:instrText>
      </w:r>
      <w:r w:rsidR="004C36BF">
        <w:instrText>communication</w:instrText>
      </w:r>
      <w:r w:rsidR="004C36BF" w:rsidRPr="006E5191">
        <w:rPr>
          <w:lang w:val="el-GR"/>
        </w:rPr>
        <w:instrText>@</w:instrText>
      </w:r>
      <w:r w:rsidR="004C36BF">
        <w:instrText>elidek</w:instrText>
      </w:r>
      <w:r w:rsidR="004C36BF" w:rsidRPr="006E5191">
        <w:rPr>
          <w:lang w:val="el-GR"/>
        </w:rPr>
        <w:instrText>.</w:instrText>
      </w:r>
      <w:r w:rsidR="004C36BF">
        <w:instrText>gr</w:instrText>
      </w:r>
      <w:r w:rsidR="004C36BF" w:rsidRPr="006E5191">
        <w:rPr>
          <w:lang w:val="el-GR"/>
        </w:rPr>
        <w:instrText xml:space="preserve">" </w:instrText>
      </w:r>
      <w:r w:rsidR="004C36BF">
        <w:fldChar w:fldCharType="separate"/>
      </w:r>
      <w:r w:rsidRPr="0080373B">
        <w:rPr>
          <w:rFonts w:eastAsia="Times New Roman" w:cstheme="minorHAnsi"/>
          <w:color w:val="0563C1" w:themeColor="hyperlink"/>
          <w:sz w:val="24"/>
          <w:szCs w:val="24"/>
          <w:u w:val="single"/>
        </w:rPr>
        <w:t>communication</w:t>
      </w:r>
      <w:r w:rsidRPr="0080373B">
        <w:rPr>
          <w:rFonts w:eastAsia="Times New Roman" w:cstheme="minorHAnsi"/>
          <w:color w:val="0563C1" w:themeColor="hyperlink"/>
          <w:sz w:val="24"/>
          <w:szCs w:val="24"/>
          <w:u w:val="single"/>
          <w:lang w:val="el-GR"/>
        </w:rPr>
        <w:t>@</w:t>
      </w:r>
      <w:proofErr w:type="spellStart"/>
      <w:r w:rsidRPr="0080373B">
        <w:rPr>
          <w:rFonts w:eastAsia="Times New Roman" w:cstheme="minorHAnsi"/>
          <w:color w:val="0563C1" w:themeColor="hyperlink"/>
          <w:sz w:val="24"/>
          <w:szCs w:val="24"/>
          <w:u w:val="single"/>
        </w:rPr>
        <w:t>elidek</w:t>
      </w:r>
      <w:proofErr w:type="spellEnd"/>
      <w:r w:rsidRPr="0080373B">
        <w:rPr>
          <w:rFonts w:eastAsia="Times New Roman" w:cstheme="minorHAnsi"/>
          <w:color w:val="0563C1" w:themeColor="hyperlink"/>
          <w:sz w:val="24"/>
          <w:szCs w:val="24"/>
          <w:u w:val="single"/>
          <w:lang w:val="el-GR"/>
        </w:rPr>
        <w:t>.</w:t>
      </w:r>
      <w:r w:rsidRPr="0080373B">
        <w:rPr>
          <w:rFonts w:eastAsia="Times New Roman" w:cstheme="minorHAnsi"/>
          <w:color w:val="0563C1" w:themeColor="hyperlink"/>
          <w:sz w:val="24"/>
          <w:szCs w:val="24"/>
          <w:u w:val="single"/>
        </w:rPr>
        <w:t>gr</w:t>
      </w:r>
      <w:r w:rsidR="004C36BF">
        <w:rPr>
          <w:rFonts w:eastAsia="Times New Roman" w:cstheme="minorHAnsi"/>
          <w:color w:val="0563C1" w:themeColor="hyperlink"/>
          <w:sz w:val="24"/>
          <w:szCs w:val="24"/>
          <w:u w:val="single"/>
        </w:rPr>
        <w:fldChar w:fldCharType="end"/>
      </w:r>
    </w:p>
    <w:p w:rsidR="00380DBB" w:rsidRDefault="00380DBB" w:rsidP="00512707">
      <w:pPr>
        <w:rPr>
          <w:sz w:val="28"/>
          <w:szCs w:val="28"/>
          <w:lang w:val="el-GR"/>
        </w:rPr>
      </w:pPr>
    </w:p>
    <w:p w:rsidR="0055088E" w:rsidRPr="004956AF" w:rsidRDefault="00AC6F8C" w:rsidP="0055088E">
      <w:pPr>
        <w:jc w:val="right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Τετάρτη,</w:t>
      </w:r>
      <w:r w:rsidR="00634531" w:rsidRPr="004956AF">
        <w:rPr>
          <w:rFonts w:ascii="Arial" w:hAnsi="Arial" w:cs="Arial"/>
          <w:color w:val="000000"/>
          <w:lang w:val="el-GR"/>
        </w:rPr>
        <w:t xml:space="preserve"> </w:t>
      </w:r>
      <w:r>
        <w:rPr>
          <w:rFonts w:ascii="Arial" w:hAnsi="Arial" w:cs="Arial"/>
          <w:color w:val="000000"/>
          <w:lang w:val="el-GR"/>
        </w:rPr>
        <w:t>19 Ιουνίου</w:t>
      </w:r>
      <w:r w:rsidR="000C701A">
        <w:rPr>
          <w:rFonts w:ascii="Arial" w:hAnsi="Arial" w:cs="Arial"/>
          <w:color w:val="000000"/>
          <w:lang w:val="el-GR"/>
        </w:rPr>
        <w:t xml:space="preserve"> 2019</w:t>
      </w:r>
    </w:p>
    <w:p w:rsidR="0055088E" w:rsidRDefault="0055088E" w:rsidP="0055088E">
      <w:pPr>
        <w:jc w:val="center"/>
        <w:rPr>
          <w:b/>
          <w:sz w:val="28"/>
          <w:szCs w:val="28"/>
          <w:lang w:val="el-GR"/>
        </w:rPr>
      </w:pPr>
    </w:p>
    <w:p w:rsidR="0055088E" w:rsidRDefault="0055088E" w:rsidP="0055088E">
      <w:pPr>
        <w:jc w:val="center"/>
        <w:rPr>
          <w:b/>
          <w:sz w:val="32"/>
          <w:szCs w:val="32"/>
          <w:lang w:val="el-GR"/>
        </w:rPr>
      </w:pPr>
      <w:r w:rsidRPr="00380DBB">
        <w:rPr>
          <w:b/>
          <w:sz w:val="32"/>
          <w:szCs w:val="32"/>
          <w:lang w:val="el-GR"/>
        </w:rPr>
        <w:t xml:space="preserve">ΔΕΛΤΙΟ ΤΥΠΟΥ </w:t>
      </w:r>
    </w:p>
    <w:p w:rsidR="002C3587" w:rsidRPr="000D307B" w:rsidRDefault="00AC6F8C" w:rsidP="000D307B">
      <w:pPr>
        <w:jc w:val="center"/>
        <w:rPr>
          <w:rFonts w:ascii="Arial" w:hAnsi="Arial" w:cs="Arial"/>
          <w:b/>
          <w:color w:val="000000"/>
          <w:sz w:val="28"/>
          <w:szCs w:val="28"/>
          <w:lang w:val="el-GR"/>
        </w:rPr>
      </w:pPr>
      <w:r>
        <w:rPr>
          <w:rFonts w:ascii="Arial" w:hAnsi="Arial" w:cs="Arial"/>
          <w:b/>
          <w:color w:val="000000"/>
          <w:sz w:val="28"/>
          <w:szCs w:val="28"/>
          <w:lang w:val="el-GR"/>
        </w:rPr>
        <w:t>Ανακοιν</w:t>
      </w:r>
      <w:r w:rsidR="000D307B">
        <w:rPr>
          <w:rFonts w:ascii="Arial" w:hAnsi="Arial" w:cs="Arial"/>
          <w:b/>
          <w:color w:val="000000"/>
          <w:sz w:val="28"/>
          <w:szCs w:val="28"/>
          <w:lang w:val="el-GR"/>
        </w:rPr>
        <w:t>ώθηκαν</w:t>
      </w:r>
      <w:r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 σήμερα</w:t>
      </w:r>
      <w:r w:rsidR="000D307B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, Τετάρτη 19 Ιουνίου </w:t>
      </w:r>
      <w:r w:rsidR="000D307B">
        <w:rPr>
          <w:rFonts w:ascii="Arial" w:hAnsi="Arial" w:cs="Arial"/>
          <w:b/>
          <w:color w:val="000000"/>
          <w:sz w:val="28"/>
          <w:szCs w:val="28"/>
          <w:lang w:val="el-GR"/>
        </w:rPr>
        <w:br/>
      </w:r>
      <w:r w:rsidR="0055088E" w:rsidRPr="009C5277">
        <w:rPr>
          <w:rFonts w:ascii="Arial" w:hAnsi="Arial" w:cs="Arial"/>
          <w:b/>
          <w:color w:val="000000"/>
          <w:sz w:val="28"/>
          <w:szCs w:val="28"/>
          <w:lang w:val="el-GR"/>
        </w:rPr>
        <w:t>τα</w:t>
      </w:r>
      <w:r w:rsidR="00FD3030" w:rsidRPr="009C5277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 </w:t>
      </w:r>
      <w:r w:rsidR="0055088E" w:rsidRPr="009C5277">
        <w:rPr>
          <w:rFonts w:ascii="Arial" w:hAnsi="Arial" w:cs="Arial"/>
          <w:b/>
          <w:color w:val="000000"/>
          <w:sz w:val="28"/>
          <w:szCs w:val="28"/>
          <w:lang w:val="el-GR"/>
        </w:rPr>
        <w:t>αποτελέσματα</w:t>
      </w:r>
      <w:r w:rsidR="000D307B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 </w:t>
      </w:r>
      <w:r w:rsidR="00AF111C">
        <w:rPr>
          <w:rFonts w:ascii="Arial" w:hAnsi="Arial" w:cs="Arial"/>
          <w:b/>
          <w:color w:val="000000"/>
          <w:sz w:val="28"/>
          <w:szCs w:val="28"/>
          <w:lang w:val="el-GR"/>
        </w:rPr>
        <w:t>της</w:t>
      </w:r>
      <w:r w:rsidR="002C3587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 1</w:t>
      </w:r>
      <w:r w:rsidR="007D3F67" w:rsidRPr="009C5277">
        <w:rPr>
          <w:rFonts w:ascii="Arial" w:hAnsi="Arial" w:cs="Arial"/>
          <w:b/>
          <w:color w:val="000000"/>
          <w:sz w:val="28"/>
          <w:szCs w:val="28"/>
          <w:lang w:val="el-GR"/>
        </w:rPr>
        <w:t>ης</w:t>
      </w:r>
      <w:r w:rsidR="009C5277" w:rsidRPr="009C5277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 Δ</w:t>
      </w:r>
      <w:r w:rsidR="0055088E" w:rsidRPr="009C5277">
        <w:rPr>
          <w:rFonts w:ascii="Arial" w:hAnsi="Arial" w:cs="Arial"/>
          <w:b/>
          <w:color w:val="000000"/>
          <w:sz w:val="28"/>
          <w:szCs w:val="28"/>
          <w:lang w:val="el-GR"/>
        </w:rPr>
        <w:t>ράσης</w:t>
      </w:r>
      <w:r w:rsidR="007D3F67" w:rsidRPr="009C5277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 </w:t>
      </w:r>
      <w:r w:rsidR="00B75A45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του ΕΛ.ΙΔ.Ε.Κ. </w:t>
      </w:r>
      <w:r w:rsidR="002C3587" w:rsidRPr="002C3587">
        <w:rPr>
          <w:rFonts w:ascii="Arial" w:hAnsi="Arial" w:cs="Arial"/>
          <w:b/>
          <w:color w:val="000000"/>
          <w:sz w:val="28"/>
          <w:szCs w:val="28"/>
          <w:lang w:val="el-GR"/>
        </w:rPr>
        <w:t>για την ενίσχυση των μελών ΔΕΠ και Ερευνητών/τριών</w:t>
      </w:r>
      <w:r w:rsidR="00AF111C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 σε 3 επιστημονικές περιοχές</w:t>
      </w:r>
      <w:r w:rsidR="002C3587" w:rsidRPr="00DE0FA7">
        <w:rPr>
          <w:rFonts w:ascii="Arial" w:hAnsi="Arial" w:cs="Arial"/>
          <w:i/>
          <w:color w:val="000000" w:themeColor="text1"/>
          <w:sz w:val="24"/>
          <w:szCs w:val="24"/>
          <w:lang w:val="el-GR"/>
        </w:rPr>
        <w:t xml:space="preserve"> </w:t>
      </w:r>
    </w:p>
    <w:p w:rsidR="002C3587" w:rsidRPr="000D307B" w:rsidRDefault="002C3587" w:rsidP="005825EC">
      <w:pPr>
        <w:spacing w:after="0" w:line="240" w:lineRule="auto"/>
        <w:jc w:val="center"/>
        <w:rPr>
          <w:rFonts w:ascii="Arial" w:hAnsi="Arial" w:cs="Arial"/>
          <w:b/>
          <w:i/>
          <w:color w:val="000000"/>
          <w:u w:val="single"/>
          <w:lang w:val="el-GR"/>
        </w:rPr>
      </w:pPr>
      <w:r w:rsidRPr="000D307B">
        <w:rPr>
          <w:rFonts w:ascii="Arial" w:hAnsi="Arial" w:cs="Arial"/>
          <w:b/>
          <w:i/>
          <w:color w:val="000000"/>
          <w:u w:val="single"/>
          <w:lang w:val="el-GR"/>
        </w:rPr>
        <w:t xml:space="preserve">Το ΕΛ.ΙΔ.Ε.Κ. </w:t>
      </w:r>
      <w:r w:rsidR="00C57879">
        <w:rPr>
          <w:rFonts w:ascii="Arial" w:hAnsi="Arial" w:cs="Arial"/>
          <w:b/>
          <w:i/>
          <w:color w:val="000000"/>
          <w:u w:val="single"/>
          <w:lang w:val="el-GR"/>
        </w:rPr>
        <w:t xml:space="preserve">στηρίζει με 65.000.000 ευρώ </w:t>
      </w:r>
      <w:r w:rsidR="00C57879">
        <w:rPr>
          <w:rFonts w:ascii="Arial" w:hAnsi="Arial" w:cs="Arial"/>
          <w:b/>
          <w:i/>
          <w:color w:val="000000"/>
          <w:u w:val="single"/>
          <w:lang w:val="el-GR"/>
        </w:rPr>
        <w:br/>
        <w:t xml:space="preserve">την παραγωγή νέας γνώσης στα Πανεπιστήμια </w:t>
      </w:r>
      <w:r w:rsidR="00A751F2">
        <w:rPr>
          <w:rFonts w:ascii="Arial" w:hAnsi="Arial" w:cs="Arial"/>
          <w:b/>
          <w:i/>
          <w:color w:val="000000"/>
          <w:u w:val="single"/>
          <w:lang w:val="el-GR"/>
        </w:rPr>
        <w:t>και Ερευνητικά Κέντρα της χώρας</w:t>
      </w:r>
    </w:p>
    <w:p w:rsidR="002C3587" w:rsidRDefault="002C3587" w:rsidP="002C3587">
      <w:pPr>
        <w:jc w:val="center"/>
        <w:rPr>
          <w:rFonts w:ascii="Arial" w:hAnsi="Arial" w:cs="Arial"/>
          <w:i/>
          <w:color w:val="000000" w:themeColor="text1"/>
          <w:sz w:val="24"/>
          <w:szCs w:val="24"/>
          <w:lang w:val="el-GR"/>
        </w:rPr>
      </w:pPr>
    </w:p>
    <w:p w:rsidR="005825EC" w:rsidRDefault="00A751F2" w:rsidP="005825EC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Ανακοινώθηκαν 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>σήμερα</w:t>
      </w:r>
      <w:r>
        <w:rPr>
          <w:rFonts w:ascii="Arial" w:hAnsi="Arial" w:cs="Arial"/>
          <w:color w:val="000000"/>
          <w:sz w:val="24"/>
          <w:szCs w:val="24"/>
          <w:lang w:val="el-GR"/>
        </w:rPr>
        <w:t>, Τετάρτη 19 Ιουνίου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 xml:space="preserve"> οι προσωρινοί</w:t>
      </w:r>
      <w:r w:rsidR="00AC6F8C" w:rsidRPr="00AC6F8C">
        <w:rPr>
          <w:rFonts w:ascii="Arial" w:hAnsi="Arial" w:cs="Arial"/>
          <w:color w:val="000000"/>
          <w:sz w:val="24"/>
          <w:szCs w:val="24"/>
          <w:lang w:val="el-GR"/>
        </w:rPr>
        <w:t xml:space="preserve"> Πίνακες Βαθμολογικής Κατάταξης των προτάσεων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 xml:space="preserve"> της Β΄ Φάσης στο πλαίσιο της</w:t>
      </w:r>
      <w:r w:rsidR="00AC6F8C" w:rsidRPr="00DC5462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AC6F8C" w:rsidRPr="00C75526">
        <w:rPr>
          <w:rFonts w:ascii="Arial" w:hAnsi="Arial" w:cs="Arial"/>
          <w:b/>
          <w:color w:val="000000"/>
          <w:sz w:val="24"/>
          <w:szCs w:val="24"/>
          <w:lang w:val="el-GR"/>
        </w:rPr>
        <w:t>«</w:t>
      </w:r>
      <w:r w:rsidR="00AC6F8C" w:rsidRPr="002C3587">
        <w:rPr>
          <w:rFonts w:ascii="Arial" w:hAnsi="Arial" w:cs="Arial"/>
          <w:b/>
          <w:color w:val="000000"/>
          <w:sz w:val="24"/>
          <w:szCs w:val="24"/>
          <w:lang w:val="el-GR"/>
        </w:rPr>
        <w:t>1η</w:t>
      </w:r>
      <w:r w:rsidR="00AC6F8C">
        <w:rPr>
          <w:rFonts w:ascii="Arial" w:hAnsi="Arial" w:cs="Arial"/>
          <w:b/>
          <w:color w:val="000000"/>
          <w:sz w:val="24"/>
          <w:szCs w:val="24"/>
          <w:lang w:val="el-GR"/>
        </w:rPr>
        <w:t>ς</w:t>
      </w:r>
      <w:r w:rsidR="00AC6F8C" w:rsidRPr="002C3587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Προκήρυξη</w:t>
      </w:r>
      <w:r w:rsidR="00AC6F8C">
        <w:rPr>
          <w:rFonts w:ascii="Arial" w:hAnsi="Arial" w:cs="Arial"/>
          <w:b/>
          <w:color w:val="000000"/>
          <w:sz w:val="24"/>
          <w:szCs w:val="24"/>
          <w:lang w:val="el-GR"/>
        </w:rPr>
        <w:t>ς</w:t>
      </w:r>
      <w:r w:rsidR="00AC6F8C" w:rsidRPr="002C3587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ερευνητικών έργων ΕΛ</w:t>
      </w:r>
      <w:r w:rsidR="00AC6F8C">
        <w:rPr>
          <w:rFonts w:ascii="Arial" w:hAnsi="Arial" w:cs="Arial"/>
          <w:b/>
          <w:color w:val="000000"/>
          <w:sz w:val="24"/>
          <w:szCs w:val="24"/>
          <w:lang w:val="el-GR"/>
        </w:rPr>
        <w:t>.</w:t>
      </w:r>
      <w:r w:rsidR="00AC6F8C" w:rsidRPr="002C3587">
        <w:rPr>
          <w:rFonts w:ascii="Arial" w:hAnsi="Arial" w:cs="Arial"/>
          <w:b/>
          <w:color w:val="000000"/>
          <w:sz w:val="24"/>
          <w:szCs w:val="24"/>
          <w:lang w:val="el-GR"/>
        </w:rPr>
        <w:t>ΙΔ</w:t>
      </w:r>
      <w:r w:rsidR="00AC6F8C">
        <w:rPr>
          <w:rFonts w:ascii="Arial" w:hAnsi="Arial" w:cs="Arial"/>
          <w:b/>
          <w:color w:val="000000"/>
          <w:sz w:val="24"/>
          <w:szCs w:val="24"/>
          <w:lang w:val="el-GR"/>
        </w:rPr>
        <w:t>.</w:t>
      </w:r>
      <w:r w:rsidR="00AC6F8C" w:rsidRPr="002C3587">
        <w:rPr>
          <w:rFonts w:ascii="Arial" w:hAnsi="Arial" w:cs="Arial"/>
          <w:b/>
          <w:color w:val="000000"/>
          <w:sz w:val="24"/>
          <w:szCs w:val="24"/>
          <w:lang w:val="el-GR"/>
        </w:rPr>
        <w:t>Ε</w:t>
      </w:r>
      <w:r w:rsidR="00AC6F8C">
        <w:rPr>
          <w:rFonts w:ascii="Arial" w:hAnsi="Arial" w:cs="Arial"/>
          <w:b/>
          <w:color w:val="000000"/>
          <w:sz w:val="24"/>
          <w:szCs w:val="24"/>
          <w:lang w:val="el-GR"/>
        </w:rPr>
        <w:t>.</w:t>
      </w:r>
      <w:r w:rsidR="00AC6F8C" w:rsidRPr="002C3587">
        <w:rPr>
          <w:rFonts w:ascii="Arial" w:hAnsi="Arial" w:cs="Arial"/>
          <w:b/>
          <w:color w:val="000000"/>
          <w:sz w:val="24"/>
          <w:szCs w:val="24"/>
          <w:lang w:val="el-GR"/>
        </w:rPr>
        <w:t>Κ</w:t>
      </w:r>
      <w:r w:rsidR="00AC6F8C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. </w:t>
      </w:r>
      <w:r w:rsidR="00AC6F8C" w:rsidRPr="002C3587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για την ενίσχυση των μελών </w:t>
      </w:r>
      <w:r w:rsidR="00AC6F8C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ΔΕΠ και Ερευνητών/τριών και την </w:t>
      </w:r>
      <w:r w:rsidR="00AC6F8C" w:rsidRPr="002C3587">
        <w:rPr>
          <w:rFonts w:ascii="Arial" w:hAnsi="Arial" w:cs="Arial"/>
          <w:b/>
          <w:color w:val="000000"/>
          <w:sz w:val="24"/>
          <w:szCs w:val="24"/>
          <w:lang w:val="el-GR"/>
        </w:rPr>
        <w:t>προμήθεια ερευνητικού εξοπλισμού μεγάλης αξίας»</w:t>
      </w:r>
      <w:r w:rsidR="00AC6F8C" w:rsidRPr="00DC5462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>μετά την</w:t>
      </w:r>
      <w:r w:rsidR="005825EC">
        <w:rPr>
          <w:rFonts w:ascii="Arial" w:hAnsi="Arial" w:cs="Arial"/>
          <w:color w:val="000000"/>
          <w:sz w:val="24"/>
          <w:szCs w:val="24"/>
          <w:lang w:val="el-GR"/>
        </w:rPr>
        <w:t xml:space="preserve"> ολοκλήρωσης της αξιολόγησης συνολικά </w:t>
      </w:r>
      <w:r w:rsidR="005825EC">
        <w:rPr>
          <w:rFonts w:ascii="Arial" w:hAnsi="Arial" w:cs="Arial"/>
          <w:b/>
          <w:color w:val="000000"/>
          <w:sz w:val="24"/>
          <w:szCs w:val="24"/>
          <w:lang w:val="el-GR"/>
        </w:rPr>
        <w:t>3.179</w:t>
      </w:r>
      <w:r w:rsidR="005825EC" w:rsidRPr="00C75526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</w:t>
      </w:r>
      <w:r w:rsidR="005825EC">
        <w:rPr>
          <w:rFonts w:ascii="Arial" w:hAnsi="Arial" w:cs="Arial"/>
          <w:b/>
          <w:color w:val="000000"/>
          <w:sz w:val="24"/>
          <w:szCs w:val="24"/>
          <w:lang w:val="el-GR"/>
        </w:rPr>
        <w:t>ερευνητικών προτάσεων</w:t>
      </w:r>
      <w:r w:rsidR="00C57879">
        <w:rPr>
          <w:rFonts w:ascii="Arial" w:hAnsi="Arial" w:cs="Arial"/>
          <w:color w:val="000000"/>
          <w:sz w:val="24"/>
          <w:szCs w:val="24"/>
          <w:lang w:val="el-GR"/>
        </w:rPr>
        <w:t xml:space="preserve">. 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 xml:space="preserve">Τα προσωρινά αποτελέσματα </w:t>
      </w:r>
      <w:r w:rsidR="000D307B">
        <w:rPr>
          <w:rFonts w:ascii="Arial" w:hAnsi="Arial" w:cs="Arial"/>
          <w:color w:val="000000"/>
          <w:sz w:val="24"/>
          <w:szCs w:val="24"/>
          <w:lang w:val="el-GR"/>
        </w:rPr>
        <w:t xml:space="preserve">αφορούν </w:t>
      </w:r>
      <w:r w:rsidR="00C57879">
        <w:rPr>
          <w:rFonts w:ascii="Arial" w:hAnsi="Arial" w:cs="Arial"/>
          <w:color w:val="000000"/>
          <w:sz w:val="24"/>
          <w:szCs w:val="24"/>
          <w:lang w:val="el-GR"/>
        </w:rPr>
        <w:t>στις τρεις πρώτες</w:t>
      </w:r>
      <w:r w:rsidR="005825EC">
        <w:rPr>
          <w:rFonts w:ascii="Arial" w:hAnsi="Arial" w:cs="Arial"/>
          <w:color w:val="000000"/>
          <w:sz w:val="24"/>
          <w:szCs w:val="24"/>
          <w:lang w:val="el-GR"/>
        </w:rPr>
        <w:t xml:space="preserve"> επιστημονικές περιοχές</w:t>
      </w:r>
      <w:r w:rsidR="00AF111C">
        <w:rPr>
          <w:rFonts w:ascii="Arial" w:hAnsi="Arial" w:cs="Arial"/>
          <w:color w:val="000000"/>
          <w:sz w:val="24"/>
          <w:szCs w:val="24"/>
          <w:lang w:val="el-GR"/>
        </w:rPr>
        <w:t>:</w:t>
      </w:r>
      <w:r w:rsidR="005825EC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825EC" w:rsidRPr="002C3587">
        <w:rPr>
          <w:rFonts w:ascii="Arial" w:hAnsi="Arial" w:cs="Arial"/>
          <w:color w:val="000000"/>
          <w:sz w:val="24"/>
          <w:szCs w:val="24"/>
          <w:lang w:val="el-GR"/>
        </w:rPr>
        <w:t>Μαθηματικά και Επιστήμες της Πληροφορίας</w:t>
      </w:r>
      <w:r w:rsidR="005825EC">
        <w:rPr>
          <w:rFonts w:ascii="Arial" w:hAnsi="Arial" w:cs="Arial"/>
          <w:color w:val="000000"/>
          <w:sz w:val="24"/>
          <w:szCs w:val="24"/>
          <w:lang w:val="el-GR"/>
        </w:rPr>
        <w:t xml:space="preserve">, </w:t>
      </w:r>
      <w:r w:rsidR="005825EC" w:rsidRPr="002C3587">
        <w:rPr>
          <w:rFonts w:ascii="Arial" w:hAnsi="Arial" w:cs="Arial"/>
          <w:color w:val="000000"/>
          <w:sz w:val="24"/>
          <w:szCs w:val="24"/>
          <w:lang w:val="el-GR"/>
        </w:rPr>
        <w:t>Διοίκηση και Οικονομία της Καινοτομίας, Ανθρωπιστικές Επιστήμες και Τέχνες</w:t>
      </w:r>
      <w:r w:rsidR="00AF111C">
        <w:rPr>
          <w:rFonts w:ascii="Arial" w:hAnsi="Arial" w:cs="Arial"/>
          <w:color w:val="000000"/>
          <w:sz w:val="24"/>
          <w:szCs w:val="24"/>
          <w:lang w:val="el-GR"/>
        </w:rPr>
        <w:t xml:space="preserve">, </w:t>
      </w:r>
      <w:r w:rsidR="005825EC">
        <w:rPr>
          <w:rFonts w:ascii="Arial" w:hAnsi="Arial" w:cs="Arial"/>
          <w:color w:val="000000"/>
          <w:sz w:val="24"/>
          <w:szCs w:val="24"/>
          <w:lang w:val="el-GR"/>
        </w:rPr>
        <w:t>ενώ</w:t>
      </w:r>
      <w:r w:rsidR="00AC6F8C" w:rsidRPr="00AC6F8C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>το επόμενο χρονικό διάστημα</w:t>
      </w:r>
      <w:r w:rsidR="005825EC">
        <w:rPr>
          <w:rFonts w:ascii="Arial" w:hAnsi="Arial" w:cs="Arial"/>
          <w:color w:val="000000"/>
          <w:sz w:val="24"/>
          <w:szCs w:val="24"/>
          <w:lang w:val="el-GR"/>
        </w:rPr>
        <w:t xml:space="preserve"> αναμένονται 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 xml:space="preserve">σταδιακά </w:t>
      </w:r>
      <w:r w:rsidR="005825EC">
        <w:rPr>
          <w:rFonts w:ascii="Arial" w:hAnsi="Arial" w:cs="Arial"/>
          <w:color w:val="000000"/>
          <w:sz w:val="24"/>
          <w:szCs w:val="24"/>
          <w:lang w:val="el-GR"/>
        </w:rPr>
        <w:t xml:space="preserve">τα προσωρινά αποτελέσματα και στις υπόλοιπες </w:t>
      </w:r>
      <w:r w:rsidR="00C57879">
        <w:rPr>
          <w:rFonts w:ascii="Arial" w:hAnsi="Arial" w:cs="Arial"/>
          <w:color w:val="000000"/>
          <w:sz w:val="24"/>
          <w:szCs w:val="24"/>
          <w:lang w:val="el-GR"/>
        </w:rPr>
        <w:t xml:space="preserve">έξι </w:t>
      </w:r>
      <w:r w:rsidR="005825EC">
        <w:rPr>
          <w:rFonts w:ascii="Arial" w:hAnsi="Arial" w:cs="Arial"/>
          <w:color w:val="000000"/>
          <w:sz w:val="24"/>
          <w:szCs w:val="24"/>
          <w:lang w:val="el-GR"/>
        </w:rPr>
        <w:t>περιοχ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 xml:space="preserve">ές: </w:t>
      </w:r>
      <w:r w:rsidR="005825EC" w:rsidRPr="005825EC">
        <w:rPr>
          <w:rFonts w:ascii="Arial" w:hAnsi="Arial" w:cs="Arial"/>
          <w:color w:val="000000"/>
          <w:sz w:val="24"/>
          <w:szCs w:val="24"/>
          <w:lang w:val="el-GR"/>
        </w:rPr>
        <w:t xml:space="preserve">Φυσικές Επιστήμες, Επιστήμες Μηχανικού και Τεχνολογίας, </w:t>
      </w:r>
      <w:r w:rsidR="00AF111C">
        <w:rPr>
          <w:rFonts w:ascii="Arial" w:hAnsi="Arial" w:cs="Arial"/>
          <w:color w:val="000000"/>
          <w:sz w:val="24"/>
          <w:szCs w:val="24"/>
          <w:lang w:val="el-GR"/>
        </w:rPr>
        <w:t xml:space="preserve">Επιστήμες Ζωής, </w:t>
      </w:r>
      <w:r w:rsidR="005825EC" w:rsidRPr="005825EC">
        <w:rPr>
          <w:rFonts w:ascii="Arial" w:hAnsi="Arial" w:cs="Arial"/>
          <w:color w:val="000000"/>
          <w:sz w:val="24"/>
          <w:szCs w:val="24"/>
          <w:lang w:val="el-GR"/>
        </w:rPr>
        <w:t>Γεωπονικές Επιστήμες – Τρόφιμα, Κοινωνικές Επιστήμες, Περιβάλλον και Ενέργεια</w:t>
      </w:r>
      <w:r w:rsidR="00AF111C">
        <w:rPr>
          <w:rFonts w:ascii="Arial" w:hAnsi="Arial" w:cs="Arial"/>
          <w:color w:val="000000"/>
          <w:sz w:val="24"/>
          <w:szCs w:val="24"/>
          <w:lang w:val="el-GR"/>
        </w:rPr>
        <w:t xml:space="preserve">. </w:t>
      </w:r>
    </w:p>
    <w:p w:rsidR="009217B9" w:rsidRDefault="005825EC" w:rsidP="00C57879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Η </w:t>
      </w:r>
      <w:r w:rsidRPr="00A751F2">
        <w:rPr>
          <w:rFonts w:ascii="Arial" w:hAnsi="Arial" w:cs="Arial"/>
          <w:color w:val="000000"/>
          <w:sz w:val="24"/>
          <w:szCs w:val="24"/>
          <w:lang w:val="el-GR"/>
        </w:rPr>
        <w:t>«1η Προκήρυξη ερευνητικών έργων ΕΛ.ΙΔ.Ε.Κ. για την ενίσχυση των μελών ΔΕΠ και Ερευνητών/τριών και την προμήθεια ερευνητικού εξοπλισμού μεγάλης αξίας» με</w:t>
      </w:r>
      <w:r w:rsidRPr="00A751F2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προϋπολογισμό </w:t>
      </w:r>
      <w:r w:rsidR="00AC6F8C" w:rsidRPr="00A751F2">
        <w:rPr>
          <w:rFonts w:ascii="Arial" w:hAnsi="Arial" w:cs="Arial"/>
          <w:b/>
          <w:color w:val="000000"/>
          <w:sz w:val="24"/>
          <w:szCs w:val="24"/>
          <w:lang w:val="el-GR"/>
        </w:rPr>
        <w:t>65</w:t>
      </w:r>
      <w:r w:rsidRPr="00A751F2">
        <w:rPr>
          <w:rFonts w:ascii="Arial" w:hAnsi="Arial" w:cs="Arial"/>
          <w:b/>
          <w:color w:val="000000"/>
          <w:sz w:val="24"/>
          <w:szCs w:val="24"/>
          <w:lang w:val="el-GR"/>
        </w:rPr>
        <w:t>.000</w:t>
      </w:r>
      <w:r w:rsidRPr="005825EC">
        <w:rPr>
          <w:rFonts w:ascii="Arial" w:hAnsi="Arial" w:cs="Arial"/>
          <w:b/>
          <w:color w:val="000000"/>
          <w:sz w:val="24"/>
          <w:szCs w:val="24"/>
          <w:lang w:val="el-GR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000 </w:t>
      </w:r>
      <w:r w:rsidRPr="00871B69">
        <w:rPr>
          <w:rFonts w:ascii="Arial" w:hAnsi="Arial" w:cs="Arial"/>
          <w:b/>
          <w:color w:val="000000"/>
          <w:sz w:val="24"/>
          <w:szCs w:val="24"/>
          <w:lang w:val="el-GR"/>
        </w:rPr>
        <w:t>ευρώ</w:t>
      </w:r>
      <w:r w:rsidRPr="00DC5462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αποσκοπεί στην υποστήριξη της ακαδημαϊκής και ερευνητικής κοινότητας</w:t>
      </w:r>
      <w:r w:rsidRPr="00DC5462">
        <w:rPr>
          <w:rFonts w:ascii="Arial" w:hAnsi="Arial" w:cs="Arial"/>
          <w:color w:val="000000"/>
          <w:sz w:val="24"/>
          <w:szCs w:val="24"/>
          <w:lang w:val="el-GR"/>
        </w:rPr>
        <w:t xml:space="preserve"> για τη διεξαγωγή υψη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λού επιπέδου έρευνας στα </w:t>
      </w:r>
      <w:r w:rsidR="00AF111C">
        <w:rPr>
          <w:rFonts w:ascii="Arial" w:hAnsi="Arial" w:cs="Arial"/>
          <w:color w:val="000000"/>
          <w:sz w:val="24"/>
          <w:szCs w:val="24"/>
          <w:lang w:val="el-GR"/>
        </w:rPr>
        <w:t xml:space="preserve">Ελληνικά </w:t>
      </w:r>
      <w:r>
        <w:rPr>
          <w:rFonts w:ascii="Arial" w:hAnsi="Arial" w:cs="Arial"/>
          <w:color w:val="000000"/>
          <w:sz w:val="24"/>
          <w:szCs w:val="24"/>
          <w:lang w:val="el-GR"/>
        </w:rPr>
        <w:t>Πανεπιστήμια και Ερευνητικά Κέντρα</w:t>
      </w:r>
      <w:r w:rsidRPr="00DC5462">
        <w:rPr>
          <w:rFonts w:ascii="Arial" w:hAnsi="Arial" w:cs="Arial"/>
          <w:color w:val="000000"/>
          <w:sz w:val="24"/>
          <w:szCs w:val="24"/>
          <w:lang w:val="el-GR"/>
        </w:rPr>
        <w:t>.</w:t>
      </w:r>
      <w:r w:rsidR="009217B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9217B9" w:rsidRPr="009217B9">
        <w:rPr>
          <w:rFonts w:ascii="Arial" w:hAnsi="Arial" w:cs="Arial"/>
          <w:color w:val="000000"/>
          <w:sz w:val="24"/>
          <w:szCs w:val="24"/>
          <w:lang w:val="el-GR"/>
        </w:rPr>
        <w:t xml:space="preserve">Η δράση αυτή έρχεται σε συνέχεια των πρόσφατων δράσεων του ΕΛ.ΙΔ.Ε.Κ. για την ενίσχυση υποψήφιων διδακτόρων και μεταδιδακτορικών ερευνητών/τριών στο πλαίσιο </w:t>
      </w:r>
      <w:r w:rsidR="000D307B">
        <w:rPr>
          <w:rFonts w:ascii="Arial" w:hAnsi="Arial" w:cs="Arial"/>
          <w:color w:val="000000"/>
          <w:sz w:val="24"/>
          <w:szCs w:val="24"/>
          <w:lang w:val="el-GR"/>
        </w:rPr>
        <w:t>της σταθερής και</w:t>
      </w:r>
      <w:r w:rsidR="009217B9" w:rsidRPr="009217B9">
        <w:rPr>
          <w:rFonts w:ascii="Arial" w:hAnsi="Arial" w:cs="Arial"/>
          <w:color w:val="000000"/>
          <w:sz w:val="24"/>
          <w:szCs w:val="24"/>
          <w:lang w:val="el-GR"/>
        </w:rPr>
        <w:t xml:space="preserve"> έμπρακτης </w:t>
      </w:r>
      <w:r w:rsidR="00AF111C">
        <w:rPr>
          <w:rFonts w:ascii="Arial" w:hAnsi="Arial" w:cs="Arial"/>
          <w:color w:val="000000"/>
          <w:sz w:val="24"/>
          <w:szCs w:val="24"/>
          <w:lang w:val="el-GR"/>
        </w:rPr>
        <w:t>ενίσχυσης</w:t>
      </w:r>
      <w:r w:rsidR="009217B9" w:rsidRPr="009217B9">
        <w:rPr>
          <w:rFonts w:ascii="Arial" w:hAnsi="Arial" w:cs="Arial"/>
          <w:color w:val="000000"/>
          <w:sz w:val="24"/>
          <w:szCs w:val="24"/>
          <w:lang w:val="el-GR"/>
        </w:rPr>
        <w:t xml:space="preserve"> της έρευνας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>. Π</w:t>
      </w:r>
      <w:r w:rsidR="009217B9">
        <w:rPr>
          <w:rFonts w:ascii="Arial" w:hAnsi="Arial" w:cs="Arial"/>
          <w:color w:val="000000"/>
          <w:sz w:val="24"/>
          <w:szCs w:val="24"/>
          <w:lang w:val="el-GR"/>
        </w:rPr>
        <w:t>αρ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>άλληλα η δράση</w:t>
      </w:r>
      <w:r w:rsidR="00C57879">
        <w:rPr>
          <w:rFonts w:ascii="Arial" w:hAnsi="Arial" w:cs="Arial"/>
          <w:color w:val="000000"/>
          <w:sz w:val="24"/>
          <w:szCs w:val="24"/>
          <w:lang w:val="el-GR"/>
        </w:rPr>
        <w:t xml:space="preserve"> αυτή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 xml:space="preserve"> υλοποιεί τον στρατηγικό στόχο του Ιδρύματος για την </w:t>
      </w:r>
      <w:r w:rsidR="009217B9" w:rsidRPr="009217B9">
        <w:rPr>
          <w:rFonts w:ascii="Arial" w:hAnsi="Arial" w:cs="Arial"/>
          <w:color w:val="000000"/>
          <w:sz w:val="24"/>
          <w:szCs w:val="24"/>
          <w:lang w:val="el-GR"/>
        </w:rPr>
        <w:t>αξιοποίη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>ση</w:t>
      </w:r>
      <w:r w:rsidR="009217B9" w:rsidRPr="009217B9">
        <w:rPr>
          <w:rFonts w:ascii="Arial" w:hAnsi="Arial" w:cs="Arial"/>
          <w:color w:val="000000"/>
          <w:sz w:val="24"/>
          <w:szCs w:val="24"/>
          <w:lang w:val="el-GR"/>
        </w:rPr>
        <w:t xml:space="preserve"> του</w:t>
      </w:r>
      <w:r w:rsidR="000D307B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9217B9" w:rsidRPr="009217B9">
        <w:rPr>
          <w:rFonts w:ascii="Arial" w:hAnsi="Arial" w:cs="Arial"/>
          <w:color w:val="000000"/>
          <w:sz w:val="24"/>
          <w:szCs w:val="24"/>
          <w:lang w:val="el-GR"/>
        </w:rPr>
        <w:t xml:space="preserve">επιστημονικού δυναμικού </w:t>
      </w:r>
      <w:r w:rsidR="000D307B">
        <w:rPr>
          <w:rFonts w:ascii="Arial" w:hAnsi="Arial" w:cs="Arial"/>
          <w:color w:val="000000"/>
          <w:sz w:val="24"/>
          <w:szCs w:val="24"/>
          <w:lang w:val="el-GR"/>
        </w:rPr>
        <w:t xml:space="preserve">της χώρας </w:t>
      </w:r>
      <w:r w:rsidR="00C57879">
        <w:rPr>
          <w:rFonts w:ascii="Arial" w:hAnsi="Arial" w:cs="Arial"/>
          <w:color w:val="000000"/>
          <w:sz w:val="24"/>
          <w:szCs w:val="24"/>
          <w:lang w:val="el-GR"/>
        </w:rPr>
        <w:t xml:space="preserve">και τη δημιουργία ευνοϊκών προοπτικών για τη διεξαγωγή υψηλής ποιότητας έρευνας στα </w:t>
      </w:r>
      <w:r w:rsidR="00A751F2">
        <w:rPr>
          <w:rFonts w:ascii="Arial" w:hAnsi="Arial" w:cs="Arial"/>
          <w:color w:val="000000"/>
          <w:sz w:val="24"/>
          <w:szCs w:val="24"/>
          <w:lang w:val="el-GR"/>
        </w:rPr>
        <w:t xml:space="preserve">Ελληνικά </w:t>
      </w:r>
      <w:r w:rsidR="00C57879">
        <w:rPr>
          <w:rFonts w:ascii="Arial" w:hAnsi="Arial" w:cs="Arial"/>
          <w:color w:val="000000"/>
          <w:sz w:val="24"/>
          <w:szCs w:val="24"/>
          <w:lang w:val="el-GR"/>
        </w:rPr>
        <w:t xml:space="preserve">Πανεπιστήμια και </w:t>
      </w:r>
      <w:r w:rsidR="00C57879">
        <w:rPr>
          <w:rFonts w:ascii="Arial" w:hAnsi="Arial" w:cs="Arial"/>
          <w:color w:val="000000"/>
          <w:sz w:val="24"/>
          <w:szCs w:val="24"/>
          <w:lang w:val="el-GR"/>
        </w:rPr>
        <w:lastRenderedPageBreak/>
        <w:t xml:space="preserve">Ερευνητικά Κέντρα </w:t>
      </w:r>
      <w:r w:rsidR="00C57879" w:rsidRPr="009217B9">
        <w:rPr>
          <w:rFonts w:ascii="Arial" w:hAnsi="Arial" w:cs="Arial"/>
          <w:color w:val="000000"/>
          <w:sz w:val="24"/>
          <w:szCs w:val="24"/>
          <w:lang w:val="el-GR"/>
        </w:rPr>
        <w:t>ενδυναμώνοντας ή</w:t>
      </w:r>
      <w:r w:rsidR="00C57879">
        <w:rPr>
          <w:rFonts w:ascii="Arial" w:hAnsi="Arial" w:cs="Arial"/>
          <w:color w:val="000000"/>
          <w:sz w:val="24"/>
          <w:szCs w:val="24"/>
          <w:lang w:val="el-GR"/>
        </w:rPr>
        <w:t xml:space="preserve"> και</w:t>
      </w:r>
      <w:r w:rsidR="00C57879" w:rsidRPr="009217B9">
        <w:rPr>
          <w:rFonts w:ascii="Arial" w:hAnsi="Arial" w:cs="Arial"/>
          <w:color w:val="000000"/>
          <w:sz w:val="24"/>
          <w:szCs w:val="24"/>
          <w:lang w:val="el-GR"/>
        </w:rPr>
        <w:t xml:space="preserve"> επεκτείνοντας τις υφιστάμενες ερευνητικές τους δομές.</w:t>
      </w:r>
    </w:p>
    <w:p w:rsidR="005825EC" w:rsidRPr="00DE0FA7" w:rsidRDefault="009217B9" w:rsidP="009217B9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9217B9">
        <w:rPr>
          <w:rFonts w:ascii="Arial" w:hAnsi="Arial" w:cs="Arial"/>
          <w:color w:val="000000"/>
          <w:sz w:val="24"/>
          <w:szCs w:val="24"/>
          <w:lang w:val="el-GR"/>
        </w:rPr>
        <w:t xml:space="preserve">Σημειώνεται ότι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το ανώτατο όριο </w:t>
      </w:r>
      <w:r w:rsidRPr="009217B9">
        <w:rPr>
          <w:rFonts w:ascii="Arial" w:hAnsi="Arial" w:cs="Arial"/>
          <w:color w:val="000000"/>
          <w:sz w:val="24"/>
          <w:szCs w:val="24"/>
          <w:lang w:val="el-GR"/>
        </w:rPr>
        <w:t xml:space="preserve">χρηματοδότησης ανά πρόταση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ανέρχεται στο </w:t>
      </w:r>
      <w:r w:rsidRPr="009217B9">
        <w:rPr>
          <w:rFonts w:ascii="Arial" w:hAnsi="Arial" w:cs="Arial"/>
          <w:color w:val="000000"/>
          <w:sz w:val="24"/>
          <w:szCs w:val="24"/>
          <w:lang w:val="el-GR"/>
        </w:rPr>
        <w:t>ποσό των 200.000,00 €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 xml:space="preserve">  ενώ η</w:t>
      </w:r>
      <w:r w:rsidRPr="00DC5462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>χρηματοδότηση</w:t>
      </w:r>
      <w:r w:rsidRPr="00DC5462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θα διαρκέσει </w:t>
      </w:r>
      <w:r w:rsidRPr="00DC5462">
        <w:rPr>
          <w:rFonts w:ascii="Arial" w:hAnsi="Arial" w:cs="Arial"/>
          <w:color w:val="000000"/>
          <w:sz w:val="24"/>
          <w:szCs w:val="24"/>
          <w:lang w:val="el-GR"/>
        </w:rPr>
        <w:t xml:space="preserve">από </w:t>
      </w:r>
      <w:r>
        <w:rPr>
          <w:rFonts w:ascii="Arial" w:hAnsi="Arial" w:cs="Arial"/>
          <w:color w:val="000000"/>
          <w:sz w:val="24"/>
          <w:szCs w:val="24"/>
          <w:lang w:val="el-GR"/>
        </w:rPr>
        <w:t>24</w:t>
      </w:r>
      <w:r w:rsidRPr="00DC5462">
        <w:rPr>
          <w:rFonts w:ascii="Arial" w:hAnsi="Arial" w:cs="Arial"/>
          <w:color w:val="000000"/>
          <w:sz w:val="24"/>
          <w:szCs w:val="24"/>
          <w:lang w:val="el-GR"/>
        </w:rPr>
        <w:t xml:space="preserve"> έως 36 μήνες</w:t>
      </w:r>
      <w:r>
        <w:rPr>
          <w:rFonts w:ascii="Arial" w:hAnsi="Arial" w:cs="Arial"/>
          <w:color w:val="000000"/>
          <w:sz w:val="24"/>
          <w:szCs w:val="24"/>
          <w:lang w:val="el-GR"/>
        </w:rPr>
        <w:t>.</w:t>
      </w:r>
    </w:p>
    <w:p w:rsidR="005825EC" w:rsidRPr="009217B9" w:rsidRDefault="005825EC" w:rsidP="00FD3030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9217B9">
        <w:rPr>
          <w:rFonts w:ascii="Arial" w:hAnsi="Arial" w:cs="Arial"/>
          <w:color w:val="000000"/>
          <w:sz w:val="24"/>
          <w:szCs w:val="24"/>
          <w:lang w:val="el-GR"/>
        </w:rPr>
        <w:t xml:space="preserve">Τα ερευνητικά έργα που θα λάβουν χρηματοδότηση </w:t>
      </w:r>
      <w:r w:rsidR="00AF111C" w:rsidRPr="00AF111C">
        <w:rPr>
          <w:rFonts w:ascii="Arial" w:hAnsi="Arial" w:cs="Arial"/>
          <w:color w:val="000000"/>
          <w:sz w:val="24"/>
          <w:szCs w:val="24"/>
          <w:lang w:val="el-GR"/>
        </w:rPr>
        <w:t>πληρούν κριτήρια υψηλής επιστημονικής ποιότητας και αριστείας</w:t>
      </w:r>
      <w:r w:rsidR="00530B30">
        <w:rPr>
          <w:rFonts w:ascii="Arial" w:hAnsi="Arial" w:cs="Arial"/>
          <w:color w:val="000000"/>
          <w:sz w:val="24"/>
          <w:szCs w:val="24"/>
          <w:lang w:val="el-GR"/>
        </w:rPr>
        <w:t xml:space="preserve">, </w:t>
      </w:r>
      <w:r w:rsidR="00AF111C" w:rsidRPr="00AF111C">
        <w:rPr>
          <w:rFonts w:ascii="Arial" w:hAnsi="Arial" w:cs="Arial"/>
          <w:color w:val="000000"/>
          <w:sz w:val="24"/>
          <w:szCs w:val="24"/>
          <w:lang w:val="el-GR"/>
        </w:rPr>
        <w:t xml:space="preserve">χαρακτηρίζονται από πρωτοτυπία, αναφέρονται σε ερευνητικούς τομείς αιχμής και διαθέτουν σημαντική επιστημονική απήχηση σε διεθνές επίπεδο. </w:t>
      </w:r>
    </w:p>
    <w:p w:rsidR="00530B30" w:rsidRPr="00F34231" w:rsidRDefault="009C5277" w:rsidP="00530B30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l-GR"/>
        </w:rPr>
      </w:pPr>
      <w:r w:rsidRPr="00530B30">
        <w:rPr>
          <w:rFonts w:ascii="Arial" w:hAnsi="Arial" w:cs="Arial"/>
          <w:color w:val="000000"/>
          <w:sz w:val="24"/>
          <w:szCs w:val="24"/>
          <w:lang w:val="el-GR"/>
        </w:rPr>
        <w:t>Το ΕΛ.ΙΔ.Ε.Κ.</w:t>
      </w:r>
      <w:r w:rsidR="000D307B">
        <w:rPr>
          <w:rFonts w:ascii="Arial" w:hAnsi="Arial" w:cs="Arial"/>
          <w:color w:val="000000"/>
          <w:sz w:val="24"/>
          <w:szCs w:val="24"/>
          <w:lang w:val="el-GR"/>
        </w:rPr>
        <w:t xml:space="preserve"> ως στρατηγικός </w:t>
      </w:r>
      <w:r w:rsidR="00BC207F">
        <w:rPr>
          <w:rFonts w:ascii="Arial" w:hAnsi="Arial" w:cs="Arial"/>
          <w:color w:val="000000"/>
          <w:sz w:val="24"/>
          <w:szCs w:val="24"/>
          <w:lang w:val="el-GR"/>
        </w:rPr>
        <w:t>πυλώνας ενίσχυσης</w:t>
      </w:r>
      <w:r w:rsidR="000D307B">
        <w:rPr>
          <w:rFonts w:ascii="Arial" w:hAnsi="Arial" w:cs="Arial"/>
          <w:color w:val="000000"/>
          <w:sz w:val="24"/>
          <w:szCs w:val="24"/>
          <w:lang w:val="el-GR"/>
        </w:rPr>
        <w:t xml:space="preserve"> της πολιτικής για την έρευνα </w:t>
      </w:r>
      <w:r w:rsidR="00871B69" w:rsidRPr="00530B30">
        <w:rPr>
          <w:rFonts w:ascii="Arial" w:hAnsi="Arial" w:cs="Arial"/>
          <w:color w:val="000000"/>
          <w:sz w:val="24"/>
          <w:szCs w:val="24"/>
          <w:lang w:val="el-GR"/>
        </w:rPr>
        <w:t xml:space="preserve">υποστηρίζει </w:t>
      </w:r>
      <w:r w:rsidR="00BC207F">
        <w:rPr>
          <w:rFonts w:ascii="Arial" w:hAnsi="Arial" w:cs="Arial"/>
          <w:color w:val="000000"/>
          <w:sz w:val="24"/>
          <w:szCs w:val="24"/>
          <w:lang w:val="el-GR"/>
        </w:rPr>
        <w:t>την ακαδημαϊκή και ερευνητική</w:t>
      </w:r>
      <w:r w:rsidR="00871B69" w:rsidRPr="00530B30">
        <w:rPr>
          <w:rFonts w:ascii="Arial" w:hAnsi="Arial" w:cs="Arial"/>
          <w:color w:val="000000"/>
          <w:sz w:val="24"/>
          <w:szCs w:val="24"/>
          <w:lang w:val="el-GR"/>
        </w:rPr>
        <w:t xml:space="preserve"> κοινότητας</w:t>
      </w:r>
      <w:r w:rsidR="00E03940" w:rsidRPr="00530B30">
        <w:rPr>
          <w:rFonts w:ascii="Arial" w:hAnsi="Arial" w:cs="Arial"/>
          <w:color w:val="000000"/>
          <w:sz w:val="24"/>
          <w:szCs w:val="24"/>
          <w:lang w:val="el-GR"/>
        </w:rPr>
        <w:t xml:space="preserve"> της χώρας</w:t>
      </w:r>
      <w:r w:rsidR="00871B69" w:rsidRPr="00530B3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530B30">
        <w:rPr>
          <w:rFonts w:ascii="Arial" w:hAnsi="Arial" w:cs="Arial"/>
          <w:color w:val="000000"/>
          <w:sz w:val="24"/>
          <w:szCs w:val="24"/>
          <w:lang w:val="el-GR"/>
        </w:rPr>
        <w:t>έχοντας</w:t>
      </w:r>
      <w:r w:rsidR="00DE0FA7" w:rsidRPr="00530B30">
        <w:rPr>
          <w:rFonts w:ascii="Arial" w:hAnsi="Arial" w:cs="Arial"/>
          <w:color w:val="000000"/>
          <w:sz w:val="24"/>
          <w:szCs w:val="24"/>
          <w:lang w:val="el-GR"/>
        </w:rPr>
        <w:t xml:space="preserve"> ήδη</w:t>
      </w:r>
      <w:r w:rsidRPr="00530B30">
        <w:rPr>
          <w:rFonts w:ascii="Arial" w:hAnsi="Arial" w:cs="Arial"/>
          <w:color w:val="000000"/>
          <w:sz w:val="24"/>
          <w:szCs w:val="24"/>
          <w:lang w:val="el-GR"/>
        </w:rPr>
        <w:t xml:space="preserve"> επενδύσει </w:t>
      </w:r>
      <w:r w:rsidR="00530B30" w:rsidRPr="00F34231">
        <w:rPr>
          <w:rFonts w:ascii="Arial" w:hAnsi="Arial" w:cs="Arial"/>
          <w:b/>
          <w:color w:val="000000"/>
          <w:sz w:val="24"/>
          <w:szCs w:val="24"/>
          <w:lang w:val="el-GR"/>
        </w:rPr>
        <w:t>47.500.000 ευρώ</w:t>
      </w:r>
      <w:r w:rsidR="00530B30" w:rsidRPr="00530B30">
        <w:rPr>
          <w:rFonts w:ascii="Arial" w:hAnsi="Arial" w:cs="Arial"/>
          <w:color w:val="000000"/>
          <w:sz w:val="24"/>
          <w:szCs w:val="24"/>
          <w:lang w:val="el-GR"/>
        </w:rPr>
        <w:t xml:space="preserve"> μέσω των δύο πρώτων </w:t>
      </w:r>
      <w:proofErr w:type="spellStart"/>
      <w:r w:rsidR="00530B30" w:rsidRPr="00530B30">
        <w:rPr>
          <w:rFonts w:ascii="Arial" w:hAnsi="Arial" w:cs="Arial"/>
          <w:color w:val="000000"/>
          <w:sz w:val="24"/>
          <w:szCs w:val="24"/>
          <w:lang w:val="el-GR"/>
        </w:rPr>
        <w:t>δράσεών</w:t>
      </w:r>
      <w:proofErr w:type="spellEnd"/>
      <w:r w:rsidR="00530B30" w:rsidRPr="00530B30">
        <w:rPr>
          <w:rFonts w:ascii="Arial" w:hAnsi="Arial" w:cs="Arial"/>
          <w:color w:val="000000"/>
          <w:sz w:val="24"/>
          <w:szCs w:val="24"/>
          <w:lang w:val="el-GR"/>
        </w:rPr>
        <w:t xml:space="preserve"> του που βρί</w:t>
      </w:r>
      <w:r w:rsidR="00997C4D">
        <w:rPr>
          <w:rFonts w:ascii="Arial" w:hAnsi="Arial" w:cs="Arial"/>
          <w:color w:val="000000"/>
          <w:sz w:val="24"/>
          <w:szCs w:val="24"/>
          <w:lang w:val="el-GR"/>
        </w:rPr>
        <w:t xml:space="preserve">σκονται </w:t>
      </w:r>
      <w:r w:rsidR="00530B30" w:rsidRPr="00530B30">
        <w:rPr>
          <w:rFonts w:ascii="Arial" w:hAnsi="Arial" w:cs="Arial"/>
          <w:color w:val="000000"/>
          <w:sz w:val="24"/>
          <w:szCs w:val="24"/>
          <w:lang w:val="el-GR"/>
        </w:rPr>
        <w:t>σε στάδιο υλοποίησης</w:t>
      </w:r>
      <w:r w:rsidR="00BC207F">
        <w:rPr>
          <w:rFonts w:ascii="Arial" w:hAnsi="Arial" w:cs="Arial"/>
          <w:color w:val="000000"/>
          <w:sz w:val="24"/>
          <w:szCs w:val="24"/>
          <w:lang w:val="el-GR"/>
        </w:rPr>
        <w:t>. Σ</w:t>
      </w:r>
      <w:r w:rsidR="00530B30" w:rsidRPr="00530B30">
        <w:rPr>
          <w:rFonts w:ascii="Arial" w:hAnsi="Arial" w:cs="Arial"/>
          <w:color w:val="000000"/>
          <w:sz w:val="24"/>
          <w:szCs w:val="24"/>
          <w:lang w:val="el-GR"/>
        </w:rPr>
        <w:t>ε εξέλιξη</w:t>
      </w:r>
      <w:r w:rsidR="00BC207F">
        <w:rPr>
          <w:rFonts w:ascii="Arial" w:hAnsi="Arial" w:cs="Arial"/>
          <w:color w:val="000000"/>
          <w:sz w:val="24"/>
          <w:szCs w:val="24"/>
          <w:lang w:val="el-GR"/>
        </w:rPr>
        <w:t xml:space="preserve"> βρίσκονται</w:t>
      </w:r>
      <w:r w:rsidR="00530B30" w:rsidRPr="00530B30">
        <w:rPr>
          <w:rFonts w:ascii="Arial" w:hAnsi="Arial" w:cs="Arial"/>
          <w:color w:val="000000"/>
          <w:sz w:val="24"/>
          <w:szCs w:val="24"/>
          <w:lang w:val="el-GR"/>
        </w:rPr>
        <w:t xml:space="preserve"> τέσσερις ακόμη δράσεις </w:t>
      </w:r>
      <w:r w:rsidR="00BC207F">
        <w:rPr>
          <w:rFonts w:ascii="Arial" w:hAnsi="Arial" w:cs="Arial"/>
          <w:color w:val="000000"/>
          <w:sz w:val="24"/>
          <w:szCs w:val="24"/>
          <w:lang w:val="el-GR"/>
        </w:rPr>
        <w:t xml:space="preserve">του ΕΛ.ΙΔ.Ε.Κ. </w:t>
      </w:r>
      <w:r w:rsidR="00530B30" w:rsidRPr="00530B30">
        <w:rPr>
          <w:rFonts w:ascii="Arial" w:hAnsi="Arial" w:cs="Arial"/>
          <w:color w:val="000000"/>
          <w:sz w:val="24"/>
          <w:szCs w:val="24"/>
          <w:lang w:val="el-GR"/>
        </w:rPr>
        <w:t xml:space="preserve">με συνολικό προϋπολογισμό </w:t>
      </w:r>
      <w:r w:rsidR="00530B30" w:rsidRPr="00F34231">
        <w:rPr>
          <w:rFonts w:ascii="Arial" w:hAnsi="Arial" w:cs="Arial"/>
          <w:b/>
          <w:color w:val="000000"/>
          <w:sz w:val="24"/>
          <w:szCs w:val="24"/>
          <w:lang w:val="el-GR"/>
        </w:rPr>
        <w:t>91.610.000</w:t>
      </w:r>
      <w:r w:rsidR="00BC207F" w:rsidRPr="00F34231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ευρώ</w:t>
      </w:r>
      <w:r w:rsidR="00BC207F">
        <w:rPr>
          <w:rFonts w:ascii="Arial" w:hAnsi="Arial" w:cs="Arial"/>
          <w:color w:val="000000"/>
          <w:sz w:val="24"/>
          <w:szCs w:val="24"/>
          <w:lang w:val="el-GR"/>
        </w:rPr>
        <w:t xml:space="preserve"> ανεβάζοντας το ποσό που έχει </w:t>
      </w:r>
      <w:r w:rsidR="00997C4D">
        <w:rPr>
          <w:rFonts w:ascii="Arial" w:hAnsi="Arial" w:cs="Arial"/>
          <w:color w:val="000000"/>
          <w:sz w:val="24"/>
          <w:szCs w:val="24"/>
          <w:lang w:val="el-GR"/>
        </w:rPr>
        <w:t>διαθέσει</w:t>
      </w:r>
      <w:r w:rsidR="00BC207F">
        <w:rPr>
          <w:rFonts w:ascii="Arial" w:hAnsi="Arial" w:cs="Arial"/>
          <w:color w:val="000000"/>
          <w:sz w:val="24"/>
          <w:szCs w:val="24"/>
          <w:lang w:val="el-GR"/>
        </w:rPr>
        <w:t xml:space="preserve"> έως σήμερα για την υποστήριξη της έρευνας στη χώρα στα </w:t>
      </w:r>
      <w:r w:rsidR="00BC207F" w:rsidRPr="00F34231">
        <w:rPr>
          <w:rFonts w:ascii="Arial" w:hAnsi="Arial" w:cs="Arial"/>
          <w:b/>
          <w:color w:val="000000"/>
          <w:sz w:val="24"/>
          <w:szCs w:val="24"/>
          <w:lang w:val="el-GR"/>
        </w:rPr>
        <w:t>139.110.000 ευρώ.</w:t>
      </w:r>
    </w:p>
    <w:p w:rsidR="00EE21C2" w:rsidRDefault="00EE21C2" w:rsidP="00530B3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p w:rsidR="00EE21C2" w:rsidRPr="00EE21C2" w:rsidRDefault="00EE21C2" w:rsidP="00EE21C2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>Ο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 Αναπληρωτής Υπουργός Παιδείας, Έρευνας και Θρησκευμάτων κ. </w:t>
      </w:r>
      <w:r w:rsidRPr="00FF49FD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Κώστας </w:t>
      </w:r>
      <w:proofErr w:type="spellStart"/>
      <w:r w:rsidRPr="00FF49FD">
        <w:rPr>
          <w:rFonts w:ascii="Arial" w:hAnsi="Arial" w:cs="Arial"/>
          <w:b/>
          <w:color w:val="000000"/>
          <w:sz w:val="24"/>
          <w:szCs w:val="24"/>
          <w:lang w:val="el-GR"/>
        </w:rPr>
        <w:t>Φωτάκης</w:t>
      </w:r>
      <w:proofErr w:type="spellEnd"/>
      <w:r w:rsidRPr="00EE21C2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</w:t>
      </w:r>
      <w:r w:rsidRPr="00EE21C2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δήλωσε </w:t>
      </w:r>
      <w:r w:rsidR="00F34231">
        <w:rPr>
          <w:rFonts w:ascii="Arial" w:hAnsi="Arial" w:cs="Arial"/>
          <w:color w:val="000000"/>
          <w:sz w:val="24"/>
          <w:szCs w:val="24"/>
          <w:lang w:val="el-GR"/>
        </w:rPr>
        <w:t>σχετικά</w:t>
      </w:r>
      <w:r w:rsidRPr="00EE21C2">
        <w:rPr>
          <w:rFonts w:ascii="Arial" w:hAnsi="Arial" w:cs="Arial"/>
          <w:color w:val="000000"/>
          <w:sz w:val="24"/>
          <w:szCs w:val="24"/>
          <w:lang w:val="el-GR"/>
        </w:rPr>
        <w:t>:</w:t>
      </w:r>
      <w:r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</w:t>
      </w:r>
      <w:r w:rsidRPr="00EE21C2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el-GR"/>
        </w:rPr>
        <w:t>«</w:t>
      </w:r>
      <w:r w:rsidRPr="00EE21C2">
        <w:rPr>
          <w:rFonts w:ascii="Arial" w:hAnsi="Arial" w:cs="Arial"/>
          <w:color w:val="000000"/>
          <w:sz w:val="24"/>
          <w:szCs w:val="24"/>
          <w:lang w:val="el-GR"/>
        </w:rPr>
        <w:t xml:space="preserve">Μετά τις δράσεις για υποψήφιους διδάκτορες και </w:t>
      </w:r>
      <w:proofErr w:type="spellStart"/>
      <w:r w:rsidRPr="00EE21C2">
        <w:rPr>
          <w:rFonts w:ascii="Arial" w:hAnsi="Arial" w:cs="Arial"/>
          <w:color w:val="000000"/>
          <w:sz w:val="24"/>
          <w:szCs w:val="24"/>
          <w:lang w:val="el-GR"/>
        </w:rPr>
        <w:t>μεταδιδάκτορες</w:t>
      </w:r>
      <w:proofErr w:type="spellEnd"/>
      <w:r w:rsidRPr="00EE21C2">
        <w:rPr>
          <w:rFonts w:ascii="Arial" w:hAnsi="Arial" w:cs="Arial"/>
          <w:color w:val="000000"/>
          <w:sz w:val="24"/>
          <w:szCs w:val="24"/>
          <w:lang w:val="el-GR"/>
        </w:rPr>
        <w:t>, με τη σημερινή ανακοίνωση των πρώτων αποτελεσμάτων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EE21C2">
        <w:rPr>
          <w:rFonts w:ascii="Arial" w:hAnsi="Arial" w:cs="Arial"/>
          <w:color w:val="000000"/>
          <w:sz w:val="24"/>
          <w:szCs w:val="24"/>
          <w:lang w:val="el-GR"/>
        </w:rPr>
        <w:t>για την ενίσχυση των μελών ΔΕΠ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και Ερευνητών/τριών </w:t>
      </w:r>
      <w:r w:rsidRPr="00EE21C2">
        <w:rPr>
          <w:rFonts w:ascii="Arial" w:hAnsi="Arial" w:cs="Arial"/>
          <w:color w:val="000000"/>
          <w:sz w:val="24"/>
          <w:szCs w:val="24"/>
          <w:lang w:val="el-GR"/>
        </w:rPr>
        <w:t>ολοκληρώνεται ένας πρώτος κύκλος έμπρακτης στήριξης της ερευνητικής και ακαδημαϊκής κοινότητας από το ΕΛ</w:t>
      </w:r>
      <w:r>
        <w:rPr>
          <w:rFonts w:ascii="Arial" w:hAnsi="Arial" w:cs="Arial"/>
          <w:color w:val="000000"/>
          <w:sz w:val="24"/>
          <w:szCs w:val="24"/>
          <w:lang w:val="el-GR"/>
        </w:rPr>
        <w:t>.</w:t>
      </w:r>
      <w:r w:rsidRPr="00EE21C2">
        <w:rPr>
          <w:rFonts w:ascii="Arial" w:hAnsi="Arial" w:cs="Arial"/>
          <w:color w:val="000000"/>
          <w:sz w:val="24"/>
          <w:szCs w:val="24"/>
          <w:lang w:val="el-GR"/>
        </w:rPr>
        <w:t>ΙΔ</w:t>
      </w:r>
      <w:r>
        <w:rPr>
          <w:rFonts w:ascii="Arial" w:hAnsi="Arial" w:cs="Arial"/>
          <w:color w:val="000000"/>
          <w:sz w:val="24"/>
          <w:szCs w:val="24"/>
          <w:lang w:val="el-GR"/>
        </w:rPr>
        <w:t>.</w:t>
      </w:r>
      <w:r w:rsidRPr="00EE21C2">
        <w:rPr>
          <w:rFonts w:ascii="Arial" w:hAnsi="Arial" w:cs="Arial"/>
          <w:color w:val="000000"/>
          <w:sz w:val="24"/>
          <w:szCs w:val="24"/>
          <w:lang w:val="el-GR"/>
        </w:rPr>
        <w:t>Ε</w:t>
      </w:r>
      <w:r>
        <w:rPr>
          <w:rFonts w:ascii="Arial" w:hAnsi="Arial" w:cs="Arial"/>
          <w:color w:val="000000"/>
          <w:sz w:val="24"/>
          <w:szCs w:val="24"/>
          <w:lang w:val="el-GR"/>
        </w:rPr>
        <w:t>.</w:t>
      </w:r>
      <w:r w:rsidRPr="00EE21C2">
        <w:rPr>
          <w:rFonts w:ascii="Arial" w:hAnsi="Arial" w:cs="Arial"/>
          <w:color w:val="000000"/>
          <w:sz w:val="24"/>
          <w:szCs w:val="24"/>
          <w:lang w:val="el-GR"/>
        </w:rPr>
        <w:t xml:space="preserve">Κ. </w:t>
      </w:r>
    </w:p>
    <w:p w:rsidR="00EE21C2" w:rsidRPr="00EE21C2" w:rsidRDefault="00EE21C2" w:rsidP="00EE21C2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EE21C2">
        <w:rPr>
          <w:rFonts w:ascii="Arial" w:hAnsi="Arial" w:cs="Arial"/>
          <w:color w:val="000000"/>
          <w:sz w:val="24"/>
          <w:szCs w:val="24"/>
          <w:lang w:val="el-GR"/>
        </w:rPr>
        <w:t>Το ΕΛ</w:t>
      </w:r>
      <w:r>
        <w:rPr>
          <w:rFonts w:ascii="Arial" w:hAnsi="Arial" w:cs="Arial"/>
          <w:color w:val="000000"/>
          <w:sz w:val="24"/>
          <w:szCs w:val="24"/>
          <w:lang w:val="el-GR"/>
        </w:rPr>
        <w:t>.</w:t>
      </w:r>
      <w:r w:rsidRPr="00EE21C2">
        <w:rPr>
          <w:rFonts w:ascii="Arial" w:hAnsi="Arial" w:cs="Arial"/>
          <w:color w:val="000000"/>
          <w:sz w:val="24"/>
          <w:szCs w:val="24"/>
          <w:lang w:val="el-GR"/>
        </w:rPr>
        <w:t>ΙΔ</w:t>
      </w:r>
      <w:r>
        <w:rPr>
          <w:rFonts w:ascii="Arial" w:hAnsi="Arial" w:cs="Arial"/>
          <w:color w:val="000000"/>
          <w:sz w:val="24"/>
          <w:szCs w:val="24"/>
          <w:lang w:val="el-GR"/>
        </w:rPr>
        <w:t>.</w:t>
      </w:r>
      <w:r w:rsidRPr="00EE21C2">
        <w:rPr>
          <w:rFonts w:ascii="Arial" w:hAnsi="Arial" w:cs="Arial"/>
          <w:color w:val="000000"/>
          <w:sz w:val="24"/>
          <w:szCs w:val="24"/>
          <w:lang w:val="el-GR"/>
        </w:rPr>
        <w:t>Ε</w:t>
      </w:r>
      <w:r>
        <w:rPr>
          <w:rFonts w:ascii="Arial" w:hAnsi="Arial" w:cs="Arial"/>
          <w:color w:val="000000"/>
          <w:sz w:val="24"/>
          <w:szCs w:val="24"/>
          <w:lang w:val="el-GR"/>
        </w:rPr>
        <w:t>.</w:t>
      </w:r>
      <w:r w:rsidRPr="00EE21C2">
        <w:rPr>
          <w:rFonts w:ascii="Arial" w:hAnsi="Arial" w:cs="Arial"/>
          <w:color w:val="000000"/>
          <w:sz w:val="24"/>
          <w:szCs w:val="24"/>
          <w:lang w:val="el-GR"/>
        </w:rPr>
        <w:t>Κ</w:t>
      </w:r>
      <w:r>
        <w:rPr>
          <w:rFonts w:ascii="Arial" w:hAnsi="Arial" w:cs="Arial"/>
          <w:color w:val="000000"/>
          <w:sz w:val="24"/>
          <w:szCs w:val="24"/>
          <w:lang w:val="el-GR"/>
        </w:rPr>
        <w:t>.</w:t>
      </w:r>
      <w:r w:rsidRPr="00EE21C2">
        <w:rPr>
          <w:rFonts w:ascii="Arial" w:hAnsi="Arial" w:cs="Arial"/>
          <w:color w:val="000000"/>
          <w:sz w:val="24"/>
          <w:szCs w:val="24"/>
          <w:lang w:val="el-GR"/>
        </w:rPr>
        <w:t xml:space="preserve"> με όρους συνέπειας και συνέχειας στηρίζει με τρόπο συστηματικό την ποιοτική ελεύθερη έρευνα και συμβάλλει ουσιαστικά στην αναστροφή του </w:t>
      </w:r>
      <w:r w:rsidRPr="00A751F2">
        <w:rPr>
          <w:rFonts w:ascii="Arial" w:hAnsi="Arial" w:cs="Arial"/>
          <w:i/>
          <w:color w:val="000000"/>
          <w:sz w:val="24"/>
          <w:szCs w:val="24"/>
          <w:lang w:val="el-GR"/>
        </w:rPr>
        <w:t>b</w:t>
      </w:r>
      <w:r w:rsidR="00F34231" w:rsidRPr="00A751F2">
        <w:rPr>
          <w:rFonts w:ascii="Arial" w:hAnsi="Arial" w:cs="Arial"/>
          <w:i/>
          <w:color w:val="000000"/>
          <w:sz w:val="24"/>
          <w:szCs w:val="24"/>
          <w:lang w:val="el-GR"/>
        </w:rPr>
        <w:t xml:space="preserve">rain </w:t>
      </w:r>
      <w:r w:rsidRPr="00A751F2">
        <w:rPr>
          <w:rFonts w:ascii="Arial" w:hAnsi="Arial" w:cs="Arial"/>
          <w:i/>
          <w:color w:val="000000"/>
          <w:sz w:val="24"/>
          <w:szCs w:val="24"/>
          <w:lang w:val="el-GR"/>
        </w:rPr>
        <w:t>drain</w:t>
      </w:r>
      <w:r w:rsidRPr="00EE21C2">
        <w:rPr>
          <w:rFonts w:ascii="Arial" w:hAnsi="Arial" w:cs="Arial"/>
          <w:color w:val="000000"/>
          <w:sz w:val="24"/>
          <w:szCs w:val="24"/>
          <w:lang w:val="el-GR"/>
        </w:rPr>
        <w:t xml:space="preserve"> εκπληρώνοντας τους σκοπούς της ίδρυσής του το 2016, δικαιώνοντας την αποστολή του και διαψεύδοντας τους επικριτές του. Τα πρώτα ενθαρρυντικά αποτελέσματα για την ανάσχεση του </w:t>
      </w:r>
      <w:r w:rsidRPr="00A751F2">
        <w:rPr>
          <w:rFonts w:ascii="Arial" w:hAnsi="Arial" w:cs="Arial"/>
          <w:i/>
          <w:color w:val="000000"/>
          <w:sz w:val="24"/>
          <w:szCs w:val="24"/>
          <w:lang w:val="el-GR"/>
        </w:rPr>
        <w:t>brain drain</w:t>
      </w:r>
      <w:r w:rsidRPr="00EE21C2">
        <w:rPr>
          <w:rFonts w:ascii="Arial" w:hAnsi="Arial" w:cs="Arial"/>
          <w:color w:val="000000"/>
          <w:sz w:val="24"/>
          <w:szCs w:val="24"/>
          <w:lang w:val="el-GR"/>
        </w:rPr>
        <w:t xml:space="preserve"> ήδη καταγράφονται</w:t>
      </w:r>
      <w:r>
        <w:rPr>
          <w:rFonts w:ascii="Arial" w:hAnsi="Arial" w:cs="Arial"/>
          <w:color w:val="000000"/>
          <w:sz w:val="24"/>
          <w:szCs w:val="24"/>
          <w:lang w:val="el-GR"/>
        </w:rPr>
        <w:t>»</w:t>
      </w:r>
      <w:r w:rsidRPr="00EE21C2">
        <w:rPr>
          <w:rFonts w:ascii="Arial" w:hAnsi="Arial" w:cs="Arial"/>
          <w:color w:val="000000"/>
          <w:sz w:val="24"/>
          <w:szCs w:val="24"/>
          <w:lang w:val="el-GR"/>
        </w:rPr>
        <w:t>.</w:t>
      </w:r>
    </w:p>
    <w:p w:rsidR="00C312B8" w:rsidRPr="000D307B" w:rsidRDefault="00C312B8" w:rsidP="00634531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DE0FA7" w:rsidRPr="006E5191" w:rsidRDefault="006E5191" w:rsidP="00C875E0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Style w:val="Hyperlink"/>
          <w:rFonts w:ascii="Arial" w:hAnsi="Arial" w:cs="Arial"/>
          <w:sz w:val="20"/>
          <w:szCs w:val="20"/>
          <w:lang w:val="el-GR"/>
        </w:rPr>
      </w:pPr>
      <w:r>
        <w:rPr>
          <w:rStyle w:val="Hyperlink"/>
          <w:rFonts w:ascii="Arial" w:hAnsi="Arial" w:cs="Arial"/>
          <w:sz w:val="20"/>
          <w:szCs w:val="20"/>
          <w:lang w:val="el-GR"/>
        </w:rPr>
        <w:fldChar w:fldCharType="begin"/>
      </w:r>
      <w:r>
        <w:rPr>
          <w:rStyle w:val="Hyperlink"/>
          <w:rFonts w:ascii="Arial" w:hAnsi="Arial" w:cs="Arial"/>
          <w:sz w:val="20"/>
          <w:szCs w:val="20"/>
          <w:lang w:val="el-GR"/>
        </w:rPr>
        <w:instrText xml:space="preserve"> HYPERLINK "http://www.elidek.gr/2019/06/19/anakoinosi-apotelesmaton-kai-prosorinon-pinakon-katataxis-protaseon-katigorias-i-amp-ii-gia-tis-ep5-mathimatika-kai-epistimes-tis-pliroforias-ep7-anthropistikes-epistimes-kai-technes-ep9-dioikisi-kai/" \t "tab" </w:instrText>
      </w:r>
      <w:r>
        <w:rPr>
          <w:rStyle w:val="Hyperlink"/>
          <w:rFonts w:ascii="Arial" w:hAnsi="Arial" w:cs="Arial"/>
          <w:sz w:val="20"/>
          <w:szCs w:val="20"/>
          <w:lang w:val="el-GR"/>
        </w:rPr>
      </w:r>
      <w:r>
        <w:rPr>
          <w:rStyle w:val="Hyperlink"/>
          <w:rFonts w:ascii="Arial" w:hAnsi="Arial" w:cs="Arial"/>
          <w:sz w:val="20"/>
          <w:szCs w:val="20"/>
          <w:lang w:val="el-GR"/>
        </w:rPr>
        <w:fldChar w:fldCharType="separate"/>
      </w:r>
      <w:r w:rsidR="00BC207F" w:rsidRPr="006E5191">
        <w:rPr>
          <w:rStyle w:val="Hyperlink"/>
          <w:rFonts w:ascii="Arial" w:hAnsi="Arial" w:cs="Arial"/>
          <w:sz w:val="20"/>
          <w:szCs w:val="20"/>
          <w:lang w:val="el-GR"/>
        </w:rPr>
        <w:t xml:space="preserve">Διαβάστε εδώ την </w:t>
      </w:r>
      <w:r w:rsidR="00DE0FA7" w:rsidRPr="006E5191">
        <w:rPr>
          <w:rStyle w:val="Hyperlink"/>
          <w:rFonts w:ascii="Arial" w:hAnsi="Arial" w:cs="Arial"/>
          <w:sz w:val="20"/>
          <w:szCs w:val="20"/>
          <w:lang w:val="el-GR"/>
        </w:rPr>
        <w:t>Ανακοίνωση</w:t>
      </w:r>
      <w:r w:rsidR="00BC207F" w:rsidRPr="006E5191">
        <w:rPr>
          <w:rStyle w:val="Hyperlink"/>
          <w:rFonts w:ascii="Arial" w:hAnsi="Arial" w:cs="Arial"/>
          <w:sz w:val="20"/>
          <w:szCs w:val="20"/>
          <w:lang w:val="el-GR"/>
        </w:rPr>
        <w:t xml:space="preserve"> των</w:t>
      </w:r>
      <w:r w:rsidR="00DE0FA7" w:rsidRPr="006E5191">
        <w:rPr>
          <w:rStyle w:val="Hyperlink"/>
          <w:rFonts w:ascii="Arial" w:hAnsi="Arial" w:cs="Arial"/>
          <w:sz w:val="20"/>
          <w:szCs w:val="20"/>
          <w:lang w:val="el-GR"/>
        </w:rPr>
        <w:t xml:space="preserve"> αποτελεσμάτων </w:t>
      </w:r>
    </w:p>
    <w:p w:rsidR="00DE0FA7" w:rsidRPr="00BC207F" w:rsidRDefault="006E5191" w:rsidP="00634531">
      <w:pPr>
        <w:pStyle w:val="NormalWeb"/>
        <w:shd w:val="clear" w:color="auto" w:fill="FFFFFF"/>
        <w:jc w:val="center"/>
        <w:rPr>
          <w:lang w:val="el-GR"/>
        </w:rPr>
      </w:pPr>
      <w:r>
        <w:rPr>
          <w:rStyle w:val="Hyperlink"/>
          <w:rFonts w:ascii="Arial" w:hAnsi="Arial" w:cs="Arial"/>
          <w:sz w:val="20"/>
          <w:szCs w:val="20"/>
          <w:lang w:val="el-GR"/>
        </w:rPr>
        <w:fldChar w:fldCharType="end"/>
      </w:r>
      <w:bookmarkStart w:id="2" w:name="_GoBack"/>
      <w:bookmarkEnd w:id="2"/>
    </w:p>
    <w:p w:rsidR="0035765A" w:rsidRPr="00AF111C" w:rsidRDefault="00634531" w:rsidP="00AF111C">
      <w:pPr>
        <w:pStyle w:val="NormalWeb"/>
        <w:shd w:val="clear" w:color="auto" w:fill="FFFFFF"/>
        <w:jc w:val="center"/>
        <w:rPr>
          <w:rStyle w:val="Hyperlink"/>
          <w:rFonts w:ascii="Arial" w:hAnsi="Arial" w:cs="Arial"/>
          <w:color w:val="000000"/>
          <w:sz w:val="28"/>
          <w:szCs w:val="28"/>
          <w:u w:val="none"/>
          <w:lang w:val="el-GR"/>
        </w:rPr>
      </w:pPr>
      <w:r w:rsidRPr="00DE0FA7">
        <w:rPr>
          <w:lang w:val="el-GR"/>
        </w:rPr>
        <w:t xml:space="preserve">   </w:t>
      </w:r>
      <w:r w:rsidR="004C36BF">
        <w:fldChar w:fldCharType="begin"/>
      </w:r>
      <w:r w:rsidR="004C36BF" w:rsidRPr="006E5191">
        <w:rPr>
          <w:lang w:val="el-GR"/>
        </w:rPr>
        <w:instrText xml:space="preserve"> </w:instrText>
      </w:r>
      <w:r w:rsidR="004C36BF">
        <w:instrText>HYPERLINK</w:instrText>
      </w:r>
      <w:r w:rsidR="004C36BF" w:rsidRPr="006E5191">
        <w:rPr>
          <w:lang w:val="el-GR"/>
        </w:rPr>
        <w:instrText xml:space="preserve"> "</w:instrText>
      </w:r>
      <w:r w:rsidR="004C36BF">
        <w:instrText>http</w:instrText>
      </w:r>
      <w:r w:rsidR="004C36BF" w:rsidRPr="006E5191">
        <w:rPr>
          <w:lang w:val="el-GR"/>
        </w:rPr>
        <w:instrText>://</w:instrText>
      </w:r>
      <w:r w:rsidR="004C36BF">
        <w:instrText>www</w:instrText>
      </w:r>
      <w:r w:rsidR="004C36BF" w:rsidRPr="006E5191">
        <w:rPr>
          <w:lang w:val="el-GR"/>
        </w:rPr>
        <w:instrText>.</w:instrText>
      </w:r>
      <w:r w:rsidR="004C36BF">
        <w:instrText>elidek</w:instrText>
      </w:r>
      <w:r w:rsidR="004C36BF" w:rsidRPr="006E5191">
        <w:rPr>
          <w:lang w:val="el-GR"/>
        </w:rPr>
        <w:instrText>.</w:instrText>
      </w:r>
      <w:r w:rsidR="004C36BF">
        <w:instrText>gr</w:instrText>
      </w:r>
      <w:r w:rsidR="004C36BF" w:rsidRPr="006E5191">
        <w:rPr>
          <w:lang w:val="el-GR"/>
        </w:rPr>
        <w:instrText xml:space="preserve">" </w:instrText>
      </w:r>
      <w:r w:rsidR="004C36BF">
        <w:fldChar w:fldCharType="separate"/>
      </w:r>
      <w:r w:rsidRPr="0055355E">
        <w:rPr>
          <w:rStyle w:val="Hyperlink"/>
          <w:rFonts w:ascii="Arial" w:hAnsi="Arial" w:cs="Arial"/>
          <w:sz w:val="28"/>
          <w:szCs w:val="28"/>
        </w:rPr>
        <w:t>www</w:t>
      </w:r>
      <w:r w:rsidRPr="00DE0FA7">
        <w:rPr>
          <w:rStyle w:val="Hyperlink"/>
          <w:rFonts w:ascii="Arial" w:hAnsi="Arial" w:cs="Arial"/>
          <w:sz w:val="28"/>
          <w:szCs w:val="28"/>
          <w:lang w:val="el-GR"/>
        </w:rPr>
        <w:t>.</w:t>
      </w:r>
      <w:proofErr w:type="spellStart"/>
      <w:r w:rsidRPr="0055355E">
        <w:rPr>
          <w:rStyle w:val="Hyperlink"/>
          <w:rFonts w:ascii="Arial" w:hAnsi="Arial" w:cs="Arial"/>
          <w:sz w:val="28"/>
          <w:szCs w:val="28"/>
        </w:rPr>
        <w:t>elidek</w:t>
      </w:r>
      <w:proofErr w:type="spellEnd"/>
      <w:r w:rsidRPr="00DE0FA7">
        <w:rPr>
          <w:rStyle w:val="Hyperlink"/>
          <w:rFonts w:ascii="Arial" w:hAnsi="Arial" w:cs="Arial"/>
          <w:sz w:val="28"/>
          <w:szCs w:val="28"/>
          <w:lang w:val="el-GR"/>
        </w:rPr>
        <w:t>.</w:t>
      </w:r>
      <w:r w:rsidRPr="0055355E">
        <w:rPr>
          <w:rStyle w:val="Hyperlink"/>
          <w:rFonts w:ascii="Arial" w:hAnsi="Arial" w:cs="Arial"/>
          <w:sz w:val="28"/>
          <w:szCs w:val="28"/>
        </w:rPr>
        <w:t>gr</w:t>
      </w:r>
      <w:r w:rsidR="004C36BF">
        <w:rPr>
          <w:rStyle w:val="Hyperlink"/>
          <w:rFonts w:ascii="Arial" w:hAnsi="Arial" w:cs="Arial"/>
          <w:sz w:val="28"/>
          <w:szCs w:val="28"/>
        </w:rPr>
        <w:fldChar w:fldCharType="end"/>
      </w:r>
    </w:p>
    <w:p w:rsidR="0035765A" w:rsidRDefault="0035765A" w:rsidP="00634531">
      <w:pPr>
        <w:pBdr>
          <w:bottom w:val="single" w:sz="6" w:space="1" w:color="auto"/>
        </w:pBdr>
        <w:spacing w:after="0" w:line="240" w:lineRule="auto"/>
        <w:rPr>
          <w:rStyle w:val="Hyperlink"/>
          <w:rFonts w:ascii="Arial" w:eastAsia="Times New Roman" w:hAnsi="Arial" w:cs="Arial"/>
          <w:color w:val="auto"/>
          <w:u w:val="none"/>
          <w:lang w:val="el-GR"/>
        </w:rPr>
      </w:pPr>
    </w:p>
    <w:p w:rsidR="00E74E02" w:rsidRDefault="00E74E02" w:rsidP="00634531">
      <w:pPr>
        <w:spacing w:after="0" w:line="240" w:lineRule="auto"/>
        <w:rPr>
          <w:rFonts w:ascii="Arial" w:eastAsia="Times New Roman" w:hAnsi="Arial" w:cs="Arial"/>
          <w:b/>
          <w:lang w:val="el-GR"/>
        </w:rPr>
      </w:pPr>
    </w:p>
    <w:p w:rsidR="00634531" w:rsidRPr="00FF49FD" w:rsidRDefault="00634531" w:rsidP="00634531">
      <w:pPr>
        <w:spacing w:after="0" w:line="240" w:lineRule="auto"/>
        <w:rPr>
          <w:rFonts w:ascii="Arial" w:eastAsia="Times New Roman" w:hAnsi="Arial" w:cs="Arial"/>
          <w:b/>
          <w:lang w:val="el-GR"/>
        </w:rPr>
      </w:pPr>
      <w:r w:rsidRPr="00FF49FD">
        <w:rPr>
          <w:rFonts w:ascii="Arial" w:eastAsia="Times New Roman" w:hAnsi="Arial" w:cs="Arial"/>
          <w:b/>
          <w:lang w:val="el-GR"/>
        </w:rPr>
        <w:t>Σχετικά με το ΕΛ.ΙΔ.Ε.Κ.</w:t>
      </w:r>
      <w:r>
        <w:rPr>
          <w:rFonts w:ascii="Arial" w:eastAsia="Times New Roman" w:hAnsi="Arial" w:cs="Arial"/>
          <w:b/>
          <w:lang w:val="el-GR"/>
        </w:rPr>
        <w:br/>
      </w:r>
    </w:p>
    <w:p w:rsidR="002679CE" w:rsidRDefault="00634531" w:rsidP="00AF111C">
      <w:pPr>
        <w:spacing w:after="0" w:line="240" w:lineRule="auto"/>
        <w:jc w:val="both"/>
        <w:rPr>
          <w:rFonts w:ascii="Candara" w:eastAsia="Times New Roman" w:hAnsi="Candara" w:cs="Times New Roman"/>
          <w:lang w:val="el-GR"/>
        </w:rPr>
      </w:pPr>
      <w:proofErr w:type="spellStart"/>
      <w:r w:rsidRPr="00FF49FD">
        <w:rPr>
          <w:rFonts w:ascii="Arial" w:eastAsia="Times New Roman" w:hAnsi="Arial" w:cs="Arial"/>
          <w:lang w:val="el-GR"/>
        </w:rPr>
        <w:t>Tο</w:t>
      </w:r>
      <w:proofErr w:type="spellEnd"/>
      <w:r w:rsidRPr="00FF49FD">
        <w:rPr>
          <w:rFonts w:ascii="Arial" w:eastAsia="Times New Roman" w:hAnsi="Arial" w:cs="Arial"/>
          <w:lang w:val="el-GR"/>
        </w:rPr>
        <w:t xml:space="preserve"> Ελληνικό Ίδρυμα Έρευνας &amp; Καινοτομίας</w:t>
      </w:r>
      <w:r w:rsidR="00A22967">
        <w:rPr>
          <w:rFonts w:ascii="Arial" w:eastAsia="Times New Roman" w:hAnsi="Arial" w:cs="Arial"/>
          <w:lang w:val="el-GR"/>
        </w:rPr>
        <w:t xml:space="preserve"> </w:t>
      </w:r>
      <w:r w:rsidRPr="00FF49FD">
        <w:rPr>
          <w:rFonts w:ascii="Arial" w:eastAsia="Times New Roman" w:hAnsi="Arial" w:cs="Arial"/>
          <w:lang w:val="el-GR"/>
        </w:rPr>
        <w:t xml:space="preserve">δημιουργήθηκε από τη ζωτική </w:t>
      </w:r>
      <w:r w:rsidR="005B2881">
        <w:rPr>
          <w:rFonts w:ascii="Arial" w:eastAsia="Times New Roman" w:hAnsi="Arial" w:cs="Arial"/>
          <w:lang w:val="el-GR"/>
        </w:rPr>
        <w:t>ανάγκη υποστήριξης των Ελλήνων Ε</w:t>
      </w:r>
      <w:r w:rsidRPr="00FF49FD">
        <w:rPr>
          <w:rFonts w:ascii="Arial" w:eastAsia="Times New Roman" w:hAnsi="Arial" w:cs="Arial"/>
          <w:lang w:val="el-GR"/>
        </w:rPr>
        <w:t>πιστημόνων. Αποτελεί Νομικό Πρόσωπο Ιδιωτικού Δικαίου</w:t>
      </w:r>
      <w:r w:rsidR="00C73FB1">
        <w:rPr>
          <w:rFonts w:ascii="Arial" w:eastAsia="Times New Roman" w:hAnsi="Arial" w:cs="Arial"/>
          <w:lang w:val="el-GR"/>
        </w:rPr>
        <w:t xml:space="preserve"> (Ν.4429/2016)</w:t>
      </w:r>
      <w:r w:rsidRPr="00FF49FD">
        <w:rPr>
          <w:rFonts w:ascii="Arial" w:eastAsia="Times New Roman" w:hAnsi="Arial" w:cs="Arial"/>
          <w:lang w:val="el-GR"/>
        </w:rPr>
        <w:t>, εποπτευόμενο από το Υπουργείο Παιδείας, Έρευνας &amp; Θρησκευμάτων.</w:t>
      </w:r>
      <w:r w:rsidRPr="00FF49FD">
        <w:rPr>
          <w:rFonts w:ascii="Arial" w:hAnsi="Arial" w:cs="Arial"/>
          <w:color w:val="000000"/>
          <w:shd w:val="clear" w:color="auto" w:fill="FFFFFF"/>
          <w:lang w:val="el-GR"/>
        </w:rPr>
        <w:t xml:space="preserve"> </w:t>
      </w:r>
      <w:r w:rsidRPr="00FF49FD">
        <w:rPr>
          <w:rFonts w:ascii="Arial" w:eastAsia="Times New Roman" w:hAnsi="Arial" w:cs="Arial"/>
          <w:lang w:val="el-GR"/>
        </w:rPr>
        <w:t>Σκοπός του ΕΛ.ΙΔ.Ε.Κ. είναι η προαγωγή της έρευνας και της καινοτομίας στη χώρα και ειδικότερα η αξιολόγηση και χρηματοδότηση της ελεύθερης έρευνας, δηλαδή των ερευνητικών δραστηριοτήτων, των ερευνητικών υποδομών και των τεχνολογικών εφαρμογών τους, που προκύπτουν από επιστημονική περιέργεια, χωρίς θεματικούς αποκλεισμούς ή γεωγραφικούς περιορισμούς</w:t>
      </w:r>
      <w:r w:rsidR="0035765A">
        <w:rPr>
          <w:rFonts w:ascii="Arial" w:eastAsia="Times New Roman" w:hAnsi="Arial" w:cs="Arial"/>
          <w:lang w:val="el-GR"/>
        </w:rPr>
        <w:t>,</w:t>
      </w:r>
      <w:r w:rsidRPr="00FF49FD">
        <w:rPr>
          <w:rFonts w:ascii="Arial" w:eastAsia="Times New Roman" w:hAnsi="Arial" w:cs="Arial"/>
          <w:lang w:val="el-GR"/>
        </w:rPr>
        <w:t xml:space="preserve"> με μοναδικό κριτήριο την επιστημονική ποιότητα και αριστεία. </w:t>
      </w:r>
    </w:p>
    <w:sectPr w:rsidR="002679CE" w:rsidSect="0001581E">
      <w:footerReference w:type="default" r:id="rId11"/>
      <w:pgSz w:w="11906" w:h="16838"/>
      <w:pgMar w:top="1440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BF" w:rsidRDefault="004C36BF" w:rsidP="00014EE6">
      <w:pPr>
        <w:spacing w:after="0" w:line="240" w:lineRule="auto"/>
      </w:pPr>
      <w:r>
        <w:separator/>
      </w:r>
    </w:p>
  </w:endnote>
  <w:endnote w:type="continuationSeparator" w:id="0">
    <w:p w:rsidR="004C36BF" w:rsidRDefault="004C36BF" w:rsidP="0001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128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4EE6" w:rsidRDefault="00014EE6" w:rsidP="00C875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1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BF" w:rsidRDefault="004C36BF" w:rsidP="00014EE6">
      <w:pPr>
        <w:spacing w:after="0" w:line="240" w:lineRule="auto"/>
      </w:pPr>
      <w:r>
        <w:separator/>
      </w:r>
    </w:p>
  </w:footnote>
  <w:footnote w:type="continuationSeparator" w:id="0">
    <w:p w:rsidR="004C36BF" w:rsidRDefault="004C36BF" w:rsidP="00014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39CA"/>
    <w:multiLevelType w:val="multilevel"/>
    <w:tmpl w:val="706E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251BA"/>
    <w:multiLevelType w:val="multilevel"/>
    <w:tmpl w:val="4B3C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CA"/>
    <w:rsid w:val="000068A7"/>
    <w:rsid w:val="00014EE6"/>
    <w:rsid w:val="00030E98"/>
    <w:rsid w:val="00074E26"/>
    <w:rsid w:val="00091C9E"/>
    <w:rsid w:val="000A3D64"/>
    <w:rsid w:val="000C701A"/>
    <w:rsid w:val="000D307B"/>
    <w:rsid w:val="000D3EB4"/>
    <w:rsid w:val="00133553"/>
    <w:rsid w:val="00144E97"/>
    <w:rsid w:val="00191CD9"/>
    <w:rsid w:val="0019629A"/>
    <w:rsid w:val="001A65B5"/>
    <w:rsid w:val="001C35A6"/>
    <w:rsid w:val="001D2589"/>
    <w:rsid w:val="001D645A"/>
    <w:rsid w:val="001D743F"/>
    <w:rsid w:val="001E3C1A"/>
    <w:rsid w:val="00206573"/>
    <w:rsid w:val="002154E1"/>
    <w:rsid w:val="0025073A"/>
    <w:rsid w:val="002679CE"/>
    <w:rsid w:val="0028659E"/>
    <w:rsid w:val="002A22E3"/>
    <w:rsid w:val="002C029D"/>
    <w:rsid w:val="002C3587"/>
    <w:rsid w:val="00312BB7"/>
    <w:rsid w:val="00313E2F"/>
    <w:rsid w:val="0035765A"/>
    <w:rsid w:val="00380DBB"/>
    <w:rsid w:val="0038252D"/>
    <w:rsid w:val="003855BB"/>
    <w:rsid w:val="003956AB"/>
    <w:rsid w:val="003D5D1E"/>
    <w:rsid w:val="003F7F47"/>
    <w:rsid w:val="00401BD9"/>
    <w:rsid w:val="00413A26"/>
    <w:rsid w:val="004243F2"/>
    <w:rsid w:val="004566CE"/>
    <w:rsid w:val="00464C14"/>
    <w:rsid w:val="004758FD"/>
    <w:rsid w:val="00482CBD"/>
    <w:rsid w:val="004956AF"/>
    <w:rsid w:val="004A0A65"/>
    <w:rsid w:val="004B6197"/>
    <w:rsid w:val="004C36BF"/>
    <w:rsid w:val="004C42D9"/>
    <w:rsid w:val="004F6645"/>
    <w:rsid w:val="00512707"/>
    <w:rsid w:val="00522D57"/>
    <w:rsid w:val="00530B30"/>
    <w:rsid w:val="00545CAE"/>
    <w:rsid w:val="0055088E"/>
    <w:rsid w:val="0055355E"/>
    <w:rsid w:val="00555D3D"/>
    <w:rsid w:val="005825EC"/>
    <w:rsid w:val="00586EDA"/>
    <w:rsid w:val="005B088C"/>
    <w:rsid w:val="005B10A0"/>
    <w:rsid w:val="005B2881"/>
    <w:rsid w:val="005B4D19"/>
    <w:rsid w:val="005E6105"/>
    <w:rsid w:val="005E69CA"/>
    <w:rsid w:val="00612C6F"/>
    <w:rsid w:val="006138D2"/>
    <w:rsid w:val="00633D5A"/>
    <w:rsid w:val="00634531"/>
    <w:rsid w:val="006529B7"/>
    <w:rsid w:val="0066765A"/>
    <w:rsid w:val="006709BA"/>
    <w:rsid w:val="00676B1A"/>
    <w:rsid w:val="006A0E79"/>
    <w:rsid w:val="006A69C6"/>
    <w:rsid w:val="006B4AC9"/>
    <w:rsid w:val="006C2CBC"/>
    <w:rsid w:val="006E5191"/>
    <w:rsid w:val="007145D6"/>
    <w:rsid w:val="0074422C"/>
    <w:rsid w:val="0077730D"/>
    <w:rsid w:val="007A1A75"/>
    <w:rsid w:val="007C3CA3"/>
    <w:rsid w:val="007D3F67"/>
    <w:rsid w:val="0080373B"/>
    <w:rsid w:val="00871B69"/>
    <w:rsid w:val="00890308"/>
    <w:rsid w:val="008B52BE"/>
    <w:rsid w:val="008C61A0"/>
    <w:rsid w:val="008D0AC0"/>
    <w:rsid w:val="009217B9"/>
    <w:rsid w:val="009369D7"/>
    <w:rsid w:val="00957E29"/>
    <w:rsid w:val="00975B26"/>
    <w:rsid w:val="00997C4D"/>
    <w:rsid w:val="009A1A94"/>
    <w:rsid w:val="009C5277"/>
    <w:rsid w:val="009F1624"/>
    <w:rsid w:val="009F21F2"/>
    <w:rsid w:val="00A01C2D"/>
    <w:rsid w:val="00A1462D"/>
    <w:rsid w:val="00A17B89"/>
    <w:rsid w:val="00A22967"/>
    <w:rsid w:val="00A36A71"/>
    <w:rsid w:val="00A4161B"/>
    <w:rsid w:val="00A41B97"/>
    <w:rsid w:val="00A44BEE"/>
    <w:rsid w:val="00A60379"/>
    <w:rsid w:val="00A751F2"/>
    <w:rsid w:val="00AB0184"/>
    <w:rsid w:val="00AB24E0"/>
    <w:rsid w:val="00AB6DFA"/>
    <w:rsid w:val="00AC064E"/>
    <w:rsid w:val="00AC6F8C"/>
    <w:rsid w:val="00AF111C"/>
    <w:rsid w:val="00AF7CF1"/>
    <w:rsid w:val="00B15FB6"/>
    <w:rsid w:val="00B21B3F"/>
    <w:rsid w:val="00B405D4"/>
    <w:rsid w:val="00B52648"/>
    <w:rsid w:val="00B72CA9"/>
    <w:rsid w:val="00B75A45"/>
    <w:rsid w:val="00B816F6"/>
    <w:rsid w:val="00B90531"/>
    <w:rsid w:val="00B90CB4"/>
    <w:rsid w:val="00BB5F4C"/>
    <w:rsid w:val="00BC09D3"/>
    <w:rsid w:val="00BC207F"/>
    <w:rsid w:val="00BE2F11"/>
    <w:rsid w:val="00C136A4"/>
    <w:rsid w:val="00C312B8"/>
    <w:rsid w:val="00C57879"/>
    <w:rsid w:val="00C62964"/>
    <w:rsid w:val="00C73FB1"/>
    <w:rsid w:val="00C75526"/>
    <w:rsid w:val="00C875E0"/>
    <w:rsid w:val="00CD0721"/>
    <w:rsid w:val="00D45940"/>
    <w:rsid w:val="00D91259"/>
    <w:rsid w:val="00DB17A6"/>
    <w:rsid w:val="00DC5462"/>
    <w:rsid w:val="00DE0FA7"/>
    <w:rsid w:val="00DE14B6"/>
    <w:rsid w:val="00E03940"/>
    <w:rsid w:val="00E04DCF"/>
    <w:rsid w:val="00E42069"/>
    <w:rsid w:val="00E6610B"/>
    <w:rsid w:val="00E74E02"/>
    <w:rsid w:val="00E77AD2"/>
    <w:rsid w:val="00E852F5"/>
    <w:rsid w:val="00E879C4"/>
    <w:rsid w:val="00E97735"/>
    <w:rsid w:val="00ED5E90"/>
    <w:rsid w:val="00EE21C2"/>
    <w:rsid w:val="00EF7CC3"/>
    <w:rsid w:val="00F34231"/>
    <w:rsid w:val="00F36FAD"/>
    <w:rsid w:val="00F44656"/>
    <w:rsid w:val="00F52EB8"/>
    <w:rsid w:val="00F70C4C"/>
    <w:rsid w:val="00F72EB0"/>
    <w:rsid w:val="00F94DDA"/>
    <w:rsid w:val="00FA22B4"/>
    <w:rsid w:val="00F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3EF787-538A-4764-9519-03DD8E1C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6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6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E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EE6"/>
  </w:style>
  <w:style w:type="paragraph" w:styleId="Footer">
    <w:name w:val="footer"/>
    <w:basedOn w:val="Normal"/>
    <w:link w:val="FooterChar"/>
    <w:uiPriority w:val="99"/>
    <w:unhideWhenUsed/>
    <w:rsid w:val="0001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EE6"/>
  </w:style>
  <w:style w:type="character" w:styleId="FollowedHyperlink">
    <w:name w:val="FollowedHyperlink"/>
    <w:basedOn w:val="DefaultParagraphFont"/>
    <w:uiPriority w:val="99"/>
    <w:semiHidden/>
    <w:unhideWhenUsed/>
    <w:rsid w:val="00AB01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B733-6578-4EAF-88C4-A6AACD8A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ELIDEK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paraskevi.markou</dc:creator>
  <cp:lastModifiedBy>Aspasia.Trevlaki</cp:lastModifiedBy>
  <cp:revision>49</cp:revision>
  <cp:lastPrinted>2019-06-19T14:01:00Z</cp:lastPrinted>
  <dcterms:created xsi:type="dcterms:W3CDTF">2019-05-10T12:43:00Z</dcterms:created>
  <dcterms:modified xsi:type="dcterms:W3CDTF">2019-06-19T14:13:00Z</dcterms:modified>
</cp:coreProperties>
</file>