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0BC22" w14:textId="02D5D693" w:rsidR="00606AD3" w:rsidRPr="008E5875" w:rsidRDefault="00606AD3" w:rsidP="00606AD3">
      <w:pPr>
        <w:jc w:val="cente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6"/>
        <w:gridCol w:w="3186"/>
        <w:gridCol w:w="2895"/>
      </w:tblGrid>
      <w:tr w:rsidR="00F62C34" w14:paraId="34DC49D7" w14:textId="77777777" w:rsidTr="00F62C34">
        <w:tc>
          <w:tcPr>
            <w:tcW w:w="2946" w:type="dxa"/>
            <w:vAlign w:val="center"/>
          </w:tcPr>
          <w:p w14:paraId="442E1A73" w14:textId="15C257DE" w:rsidR="00606AD3" w:rsidRDefault="00F62C34" w:rsidP="00F62C34">
            <w:pPr>
              <w:rPr>
                <w:rFonts w:ascii="Arial Narrow" w:eastAsia="Times New Roman" w:hAnsi="Arial Narrow"/>
                <w:b/>
                <w:bCs/>
                <w:color w:val="404040"/>
                <w:kern w:val="24"/>
                <w:sz w:val="40"/>
                <w:szCs w:val="40"/>
                <w:lang w:val="en-US"/>
              </w:rPr>
            </w:pPr>
            <w:r>
              <w:rPr>
                <w:rFonts w:ascii="Trebuchet MS" w:hAnsi="Trebuchet MS"/>
                <w:noProof/>
                <w:color w:val="0000FF"/>
              </w:rPr>
              <w:drawing>
                <wp:inline distT="0" distB="0" distL="0" distR="0" wp14:anchorId="5BB1A003" wp14:editId="5922248A">
                  <wp:extent cx="1733107" cy="753045"/>
                  <wp:effectExtent l="0" t="0" r="635" b="9525"/>
                  <wp:docPr id="1" name="Picture 1" descr="λογότυπο ΓΓΕΤ">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λογότυπο ΓΓΕΤ">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57705" cy="763733"/>
                          </a:xfrm>
                          <a:prstGeom prst="rect">
                            <a:avLst/>
                          </a:prstGeom>
                          <a:noFill/>
                          <a:ln>
                            <a:noFill/>
                          </a:ln>
                        </pic:spPr>
                      </pic:pic>
                    </a:graphicData>
                  </a:graphic>
                </wp:inline>
              </w:drawing>
            </w:r>
          </w:p>
        </w:tc>
        <w:tc>
          <w:tcPr>
            <w:tcW w:w="3174" w:type="dxa"/>
            <w:vAlign w:val="center"/>
          </w:tcPr>
          <w:p w14:paraId="37B98D29" w14:textId="6FB747EF" w:rsidR="00606AD3" w:rsidRDefault="00F62C34" w:rsidP="00A9089D">
            <w:pPr>
              <w:jc w:val="center"/>
              <w:rPr>
                <w:rFonts w:ascii="Arial" w:hAnsi="Arial" w:cs="Arial"/>
                <w:noProof/>
                <w:color w:val="0000FF"/>
                <w:sz w:val="27"/>
                <w:szCs w:val="27"/>
                <w:shd w:val="clear" w:color="auto" w:fill="FFFFFF"/>
              </w:rPr>
            </w:pPr>
            <w:r>
              <w:rPr>
                <w:rFonts w:ascii="Verdana" w:hAnsi="Verdana"/>
                <w:b/>
                <w:bCs/>
                <w:noProof/>
                <w:color w:val="232323"/>
                <w:sz w:val="18"/>
                <w:szCs w:val="18"/>
                <w:lang w:val="en"/>
              </w:rPr>
              <w:drawing>
                <wp:inline distT="0" distB="0" distL="0" distR="0" wp14:anchorId="654F9CC6" wp14:editId="2241A0D1">
                  <wp:extent cx="1881505" cy="617088"/>
                  <wp:effectExtent l="0" t="0" r="4445" b="0"/>
                  <wp:docPr id="2" name="Picture 2" descr="Ministry of Economy and Development | OPERATIONAL PROGRAMME COMPETITIVENESS, ENTREPRENEURSHIP AND INNOVATION EPAnEk-kinisi | NSRF 2014-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istry of Economy and Development | OPERATIONAL PROGRAMME COMPETITIVENESS, ENTREPRENEURSHIP AND INNOVATION EPAnEk-kinisi | NSRF 2014-2010"/>
                          <pic:cNvPicPr>
                            <a:picLocks noChangeAspect="1" noChangeArrowheads="1"/>
                          </pic:cNvPicPr>
                        </pic:nvPicPr>
                        <pic:blipFill rotWithShape="1">
                          <a:blip r:embed="rId10">
                            <a:extLst>
                              <a:ext uri="{28A0092B-C50C-407E-A947-70E740481C1C}">
                                <a14:useLocalDpi xmlns:a14="http://schemas.microsoft.com/office/drawing/2010/main" val="0"/>
                              </a:ext>
                            </a:extLst>
                          </a:blip>
                          <a:srcRect l="30064" t="40117" r="35668" b="27872"/>
                          <a:stretch/>
                        </pic:blipFill>
                        <pic:spPr bwMode="auto">
                          <a:xfrm>
                            <a:off x="0" y="0"/>
                            <a:ext cx="1944695" cy="63781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40" w:type="dxa"/>
            <w:vAlign w:val="center"/>
          </w:tcPr>
          <w:p w14:paraId="64694080" w14:textId="4CFD1481" w:rsidR="00606AD3" w:rsidRDefault="00F62C34" w:rsidP="00A9089D">
            <w:pPr>
              <w:jc w:val="center"/>
              <w:rPr>
                <w:rFonts w:ascii="Arial Narrow" w:eastAsia="Times New Roman" w:hAnsi="Arial Narrow"/>
                <w:b/>
                <w:bCs/>
                <w:color w:val="404040"/>
                <w:kern w:val="24"/>
                <w:sz w:val="40"/>
                <w:szCs w:val="40"/>
                <w:lang w:val="en-US"/>
              </w:rPr>
            </w:pPr>
            <w:r w:rsidRPr="00F62C34">
              <w:rPr>
                <w:rFonts w:ascii="Arial Narrow" w:eastAsia="Times New Roman" w:hAnsi="Arial Narrow"/>
                <w:b/>
                <w:bCs/>
                <w:noProof/>
                <w:color w:val="404040"/>
                <w:kern w:val="24"/>
                <w:sz w:val="40"/>
                <w:szCs w:val="40"/>
              </w:rPr>
              <mc:AlternateContent>
                <mc:Choice Requires="wpg">
                  <w:drawing>
                    <wp:anchor distT="0" distB="0" distL="114300" distR="114300" simplePos="0" relativeHeight="251661312" behindDoc="0" locked="0" layoutInCell="1" allowOverlap="1" wp14:anchorId="24087E65" wp14:editId="02AF38B1">
                      <wp:simplePos x="0" y="0"/>
                      <wp:positionH relativeFrom="column">
                        <wp:posOffset>27305</wp:posOffset>
                      </wp:positionH>
                      <wp:positionV relativeFrom="paragraph">
                        <wp:posOffset>20320</wp:posOffset>
                      </wp:positionV>
                      <wp:extent cx="1909445" cy="549910"/>
                      <wp:effectExtent l="0" t="0" r="0" b="2540"/>
                      <wp:wrapNone/>
                      <wp:docPr id="4" name="Group 9"/>
                      <wp:cNvGraphicFramePr/>
                      <a:graphic xmlns:a="http://schemas.openxmlformats.org/drawingml/2006/main">
                        <a:graphicData uri="http://schemas.microsoft.com/office/word/2010/wordprocessingGroup">
                          <wpg:wgp>
                            <wpg:cNvGrpSpPr/>
                            <wpg:grpSpPr>
                              <a:xfrm>
                                <a:off x="0" y="0"/>
                                <a:ext cx="1909445" cy="549910"/>
                                <a:chOff x="0" y="0"/>
                                <a:chExt cx="3271203" cy="808673"/>
                              </a:xfrm>
                            </wpg:grpSpPr>
                            <pic:pic xmlns:pic="http://schemas.openxmlformats.org/drawingml/2006/picture">
                              <pic:nvPicPr>
                                <pic:cNvPr id="5" name="Picture 5" descr="Ministry of Economy and Development | OPERATIONAL PROGRAMME COMPETITIVENESS, ENTREPRENEURSHIP AND INNOVATION EPAnEk-kinisi | NSRF 2014-2010"/>
                                <pic:cNvPicPr/>
                              </pic:nvPicPr>
                              <pic:blipFill rotWithShape="1">
                                <a:blip r:embed="rId10">
                                  <a:extLst>
                                    <a:ext uri="{28A0092B-C50C-407E-A947-70E740481C1C}">
                                      <a14:useLocalDpi xmlns:a14="http://schemas.microsoft.com/office/drawing/2010/main" val="0"/>
                                    </a:ext>
                                  </a:extLst>
                                </a:blip>
                                <a:srcRect l="68890" t="26286" r="17818" b="48179"/>
                                <a:stretch/>
                              </pic:blipFill>
                              <pic:spPr bwMode="auto">
                                <a:xfrm>
                                  <a:off x="0" y="99378"/>
                                  <a:ext cx="2045970" cy="70929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Picture 6" descr="Ministry of Economy and Development | OPERATIONAL PROGRAMME COMPETITIVENESS, ENTREPRENEURSHIP AND INNOVATION EPAnEk-kinisi | NSRF 2014-2010"/>
                                <pic:cNvPicPr/>
                              </pic:nvPicPr>
                              <pic:blipFill rotWithShape="1">
                                <a:blip r:embed="rId10">
                                  <a:extLst>
                                    <a:ext uri="{28A0092B-C50C-407E-A947-70E740481C1C}">
                                      <a14:useLocalDpi xmlns:a14="http://schemas.microsoft.com/office/drawing/2010/main" val="0"/>
                                    </a:ext>
                                  </a:extLst>
                                </a:blip>
                                <a:srcRect l="92221" t="26286" r="1339" b="48179"/>
                                <a:stretch/>
                              </pic:blipFill>
                              <pic:spPr bwMode="auto">
                                <a:xfrm>
                                  <a:off x="2045970" y="0"/>
                                  <a:ext cx="1225233" cy="808673"/>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52112390" id="Group 9" o:spid="_x0000_s1026" style="position:absolute;margin-left:2.15pt;margin-top:1.6pt;width:150.35pt;height:43.3pt;z-index:251661312;mso-width-relative:margin;mso-height-relative:margin" coordsize="32712,80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Ministry of Economy and Development | OPERATIONAL PROGRAMME COMPETITIVENESS, ENTREPRENEURSHIP AND INNOVATION EPAnEk-kinisi | NSRF 2014-2010" style="position:absolute;top:993;width:20459;height:70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">
                        <v:imagedata r:id="rId11" o:title="Ministry of Economy and Development | OPERATIONAL PROGRAMME COMPETITIVENESS, ENTREPRENEURSHIP AND INNOVATION EPAnEk-kinisi | NSRF 2014-2010" croptop="17227f" cropbottom="31575f" cropleft="45148f" cropright="11677f"/>
                      </v:shape>
                      <v:shape id="Picture 6" o:spid="_x0000_s1028" type="#_x0000_t75" alt="Ministry of Economy and Development | OPERATIONAL PROGRAMME COMPETITIVENESS, ENTREPRENEURSHIP AND INNOVATION EPAnEk-kinisi | NSRF 2014-2010" style="position:absolute;left:20459;width:12253;height:80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">
                        <v:imagedata r:id="rId11" o:title="Ministry of Economy and Development | OPERATIONAL PROGRAMME COMPETITIVENESS, ENTREPRENEURSHIP AND INNOVATION EPAnEk-kinisi | NSRF 2014-2010" croptop="17227f" cropbottom="31575f" cropleft="60438f" cropright="878f"/>
                      </v:shape>
                    </v:group>
                  </w:pict>
                </mc:Fallback>
              </mc:AlternateContent>
            </w:r>
          </w:p>
        </w:tc>
      </w:tr>
    </w:tbl>
    <w:p w14:paraId="020980B2" w14:textId="77777777" w:rsidR="00606AD3" w:rsidRPr="008E5875" w:rsidRDefault="00606AD3" w:rsidP="00606AD3">
      <w:pPr>
        <w:spacing w:line="240" w:lineRule="auto"/>
        <w:jc w:val="center"/>
        <w:rPr>
          <w:rFonts w:ascii="Arial Narrow" w:eastAsia="Times New Roman" w:hAnsi="Arial Narrow"/>
          <w:b/>
          <w:bCs/>
          <w:color w:val="404040"/>
          <w:kern w:val="24"/>
          <w:sz w:val="40"/>
          <w:szCs w:val="40"/>
          <w:lang w:eastAsia="el-GR"/>
        </w:rPr>
      </w:pPr>
    </w:p>
    <w:p w14:paraId="4C37491C" w14:textId="77777777" w:rsidR="00606AD3" w:rsidRPr="00434140" w:rsidRDefault="00606AD3" w:rsidP="00606AD3">
      <w:pPr>
        <w:spacing w:line="240" w:lineRule="auto"/>
        <w:jc w:val="center"/>
        <w:rPr>
          <w:rFonts w:eastAsia="Times New Roman"/>
          <w:b/>
          <w:bCs/>
          <w:color w:val="404040"/>
          <w:kern w:val="24"/>
          <w:sz w:val="40"/>
          <w:szCs w:val="40"/>
          <w:lang w:val="en-GB" w:eastAsia="el-GR"/>
        </w:rPr>
      </w:pPr>
    </w:p>
    <w:p w14:paraId="23AAD5BB" w14:textId="149EC989" w:rsidR="00434140" w:rsidRPr="00434140" w:rsidRDefault="00434140" w:rsidP="00606AD3">
      <w:pPr>
        <w:spacing w:line="240" w:lineRule="auto"/>
        <w:jc w:val="center"/>
        <w:rPr>
          <w:rFonts w:eastAsia="Times New Roman"/>
          <w:b/>
          <w:bCs/>
          <w:color w:val="404040"/>
          <w:kern w:val="24"/>
          <w:sz w:val="32"/>
          <w:szCs w:val="32"/>
          <w:lang w:val="en-GB" w:eastAsia="el-GR"/>
        </w:rPr>
      </w:pPr>
      <w:r w:rsidRPr="00434140">
        <w:rPr>
          <w:rFonts w:eastAsia="Times New Roman"/>
          <w:b/>
          <w:bCs/>
          <w:color w:val="404040"/>
          <w:kern w:val="24"/>
          <w:sz w:val="32"/>
          <w:szCs w:val="32"/>
          <w:lang w:val="en-GB" w:eastAsia="el-GR"/>
        </w:rPr>
        <w:t>PROJECT: Monitoring of the progress of the implementation of National Research and Innovation Strategy for Smart Specialisation (RIS3) 2014-2020</w:t>
      </w:r>
    </w:p>
    <w:p w14:paraId="15658802" w14:textId="77777777" w:rsidR="00606AD3" w:rsidRPr="00434140" w:rsidRDefault="00606AD3" w:rsidP="00606AD3">
      <w:pPr>
        <w:spacing w:line="240" w:lineRule="auto"/>
        <w:jc w:val="center"/>
        <w:rPr>
          <w:rFonts w:eastAsia="Times New Roman"/>
          <w:b/>
          <w:bCs/>
          <w:color w:val="404040"/>
          <w:kern w:val="24"/>
          <w:sz w:val="32"/>
          <w:szCs w:val="32"/>
          <w:lang w:val="en-GB" w:eastAsia="el-GR"/>
        </w:rPr>
      </w:pPr>
    </w:p>
    <w:p w14:paraId="731F7A2F" w14:textId="63D58D07" w:rsidR="00606AD3" w:rsidRPr="00434140" w:rsidRDefault="008411C1" w:rsidP="00606AD3">
      <w:pPr>
        <w:spacing w:line="240" w:lineRule="auto"/>
        <w:rPr>
          <w:rFonts w:eastAsia="Times New Roman"/>
          <w:b/>
          <w:bCs/>
          <w:color w:val="404040"/>
          <w:kern w:val="24"/>
          <w:sz w:val="32"/>
          <w:szCs w:val="32"/>
          <w:lang w:val="en-GB" w:eastAsia="el-GR"/>
        </w:rPr>
      </w:pPr>
      <w:r w:rsidRPr="00434140">
        <w:rPr>
          <w:rFonts w:eastAsia="Times New Roman"/>
          <w:b/>
          <w:bCs/>
          <w:color w:val="404040"/>
          <w:kern w:val="24"/>
          <w:sz w:val="32"/>
          <w:szCs w:val="32"/>
          <w:lang w:val="en-GB" w:eastAsia="el-GR"/>
        </w:rPr>
        <w:t>DELIVERABLE</w:t>
      </w:r>
      <w:r w:rsidR="00606AD3" w:rsidRPr="00434140">
        <w:rPr>
          <w:rFonts w:eastAsia="Times New Roman"/>
          <w:b/>
          <w:bCs/>
          <w:color w:val="404040"/>
          <w:kern w:val="24"/>
          <w:sz w:val="32"/>
          <w:szCs w:val="32"/>
          <w:lang w:val="en-GB" w:eastAsia="el-GR"/>
        </w:rPr>
        <w:t xml:space="preserve">: </w:t>
      </w:r>
      <w:r w:rsidRPr="00434140">
        <w:rPr>
          <w:rFonts w:eastAsia="Times New Roman"/>
          <w:b/>
          <w:bCs/>
          <w:color w:val="404040"/>
          <w:kern w:val="24"/>
          <w:sz w:val="32"/>
          <w:szCs w:val="32"/>
          <w:lang w:val="en-GB" w:eastAsia="el-GR"/>
        </w:rPr>
        <w:t>1</w:t>
      </w:r>
      <w:r w:rsidRPr="00434140">
        <w:rPr>
          <w:rFonts w:eastAsia="Times New Roman"/>
          <w:b/>
          <w:bCs/>
          <w:color w:val="404040"/>
          <w:kern w:val="24"/>
          <w:sz w:val="32"/>
          <w:szCs w:val="32"/>
          <w:vertAlign w:val="superscript"/>
          <w:lang w:val="en-GB" w:eastAsia="el-GR"/>
        </w:rPr>
        <w:t>st</w:t>
      </w:r>
      <w:r w:rsidRPr="00434140">
        <w:rPr>
          <w:rFonts w:eastAsia="Times New Roman"/>
          <w:b/>
          <w:bCs/>
          <w:color w:val="404040"/>
          <w:kern w:val="24"/>
          <w:sz w:val="32"/>
          <w:szCs w:val="32"/>
          <w:lang w:val="en-GB" w:eastAsia="el-GR"/>
        </w:rPr>
        <w:t xml:space="preserve"> Progress report of the “National Research and Innovation Strategy for Smart Specialisation (RIS3) for the period 2014-2017</w:t>
      </w:r>
    </w:p>
    <w:p w14:paraId="199F4587" w14:textId="5F542B0C" w:rsidR="00606AD3" w:rsidRPr="00434140" w:rsidRDefault="008411C1" w:rsidP="008411C1">
      <w:pPr>
        <w:jc w:val="center"/>
        <w:rPr>
          <w:rFonts w:ascii="Arial Narrow" w:eastAsia="Times New Roman" w:hAnsi="Arial Narrow"/>
          <w:b/>
          <w:bCs/>
          <w:color w:val="404040"/>
          <w:kern w:val="24"/>
          <w:sz w:val="40"/>
          <w:szCs w:val="40"/>
          <w:lang w:val="en-GB" w:eastAsia="el-GR"/>
        </w:rPr>
      </w:pPr>
      <w:r w:rsidRPr="00434140">
        <w:rPr>
          <w:rFonts w:ascii="Arial Narrow" w:eastAsia="Times New Roman" w:hAnsi="Arial Narrow"/>
          <w:b/>
          <w:bCs/>
          <w:color w:val="404040"/>
          <w:kern w:val="24"/>
          <w:sz w:val="40"/>
          <w:szCs w:val="40"/>
          <w:lang w:val="en-GB" w:eastAsia="el-GR"/>
        </w:rPr>
        <w:t>Executive Summary</w:t>
      </w:r>
    </w:p>
    <w:p w14:paraId="0E3B079D" w14:textId="77777777" w:rsidR="00606AD3" w:rsidRPr="008411C1" w:rsidRDefault="00606AD3" w:rsidP="00606AD3">
      <w:pPr>
        <w:rPr>
          <w:b/>
        </w:rPr>
      </w:pPr>
    </w:p>
    <w:p w14:paraId="62076BC5" w14:textId="77777777" w:rsidR="00606AD3" w:rsidRPr="008411C1" w:rsidRDefault="00606AD3" w:rsidP="00606AD3">
      <w:pPr>
        <w:spacing w:line="240" w:lineRule="auto"/>
        <w:rPr>
          <w:rFonts w:eastAsia="Times New Roman"/>
          <w:b/>
          <w:bCs/>
          <w:color w:val="404040"/>
          <w:kern w:val="24"/>
          <w:szCs w:val="18"/>
          <w:lang w:eastAsia="el-GR"/>
        </w:rPr>
      </w:pPr>
    </w:p>
    <w:p w14:paraId="51BE5B54" w14:textId="77777777" w:rsidR="00606AD3" w:rsidRPr="008411C1" w:rsidRDefault="00606AD3" w:rsidP="00606AD3">
      <w:pPr>
        <w:spacing w:line="240" w:lineRule="auto"/>
        <w:jc w:val="center"/>
        <w:rPr>
          <w:rFonts w:eastAsia="Times New Roman"/>
          <w:b/>
          <w:bCs/>
          <w:color w:val="404040"/>
          <w:kern w:val="24"/>
          <w:szCs w:val="18"/>
          <w:lang w:eastAsia="el-GR"/>
        </w:rPr>
      </w:pPr>
    </w:p>
    <w:p w14:paraId="0EC27B89" w14:textId="7E909604" w:rsidR="00606AD3" w:rsidRPr="0057426E" w:rsidRDefault="008411C1" w:rsidP="00606AD3">
      <w:pPr>
        <w:spacing w:line="240" w:lineRule="auto"/>
        <w:jc w:val="center"/>
        <w:rPr>
          <w:rFonts w:eastAsia="Times New Roman"/>
          <w:b/>
          <w:bCs/>
          <w:color w:val="404040"/>
          <w:kern w:val="24"/>
          <w:sz w:val="36"/>
          <w:szCs w:val="40"/>
          <w:lang w:eastAsia="el-GR"/>
        </w:rPr>
      </w:pPr>
      <w:r>
        <w:rPr>
          <w:rFonts w:eastAsia="Times New Roman"/>
          <w:b/>
          <w:bCs/>
          <w:color w:val="404040"/>
          <w:kern w:val="24"/>
          <w:sz w:val="36"/>
          <w:szCs w:val="40"/>
          <w:lang w:eastAsia="el-GR"/>
        </w:rPr>
        <w:t>July</w:t>
      </w:r>
      <w:r w:rsidR="00606AD3" w:rsidRPr="00E86243">
        <w:rPr>
          <w:rFonts w:eastAsia="Times New Roman"/>
          <w:b/>
          <w:bCs/>
          <w:color w:val="404040"/>
          <w:kern w:val="24"/>
          <w:sz w:val="36"/>
          <w:szCs w:val="40"/>
          <w:lang w:eastAsia="el-GR"/>
        </w:rPr>
        <w:t xml:space="preserve"> 2019</w:t>
      </w:r>
    </w:p>
    <w:p w14:paraId="5609FE53" w14:textId="77777777" w:rsidR="00606AD3" w:rsidRPr="00951BF9" w:rsidRDefault="00606AD3" w:rsidP="00606AD3">
      <w:pPr>
        <w:spacing w:line="240" w:lineRule="auto"/>
        <w:jc w:val="center"/>
        <w:rPr>
          <w:rFonts w:ascii="Arial Narrow" w:eastAsia="Times New Roman" w:hAnsi="Arial Narrow"/>
          <w:b/>
          <w:bCs/>
          <w:color w:val="404040"/>
          <w:kern w:val="24"/>
          <w:sz w:val="36"/>
          <w:szCs w:val="40"/>
          <w:lang w:eastAsia="el-GR"/>
        </w:rPr>
      </w:pPr>
    </w:p>
    <w:p w14:paraId="60C53604" w14:textId="77777777" w:rsidR="00D776EE" w:rsidRDefault="00D776EE" w:rsidP="00D776EE">
      <w:pPr>
        <w:spacing w:line="240" w:lineRule="auto"/>
        <w:rPr>
          <w:rFonts w:ascii="Arial Narrow" w:eastAsia="Times New Roman" w:hAnsi="Arial Narrow"/>
          <w:b/>
          <w:bCs/>
          <w:color w:val="404040"/>
          <w:kern w:val="24"/>
          <w:sz w:val="36"/>
          <w:szCs w:val="40"/>
          <w:lang w:eastAsia="el-GR"/>
        </w:rPr>
      </w:pPr>
    </w:p>
    <w:p w14:paraId="08B6272D" w14:textId="184515D4" w:rsidR="00D776EE" w:rsidRDefault="00D776EE" w:rsidP="00D776EE">
      <w:pPr>
        <w:spacing w:line="240" w:lineRule="auto"/>
        <w:jc w:val="center"/>
        <w:rPr>
          <w:rFonts w:ascii="Arial Narrow" w:eastAsia="Times New Roman" w:hAnsi="Arial Narrow"/>
          <w:b/>
          <w:bCs/>
          <w:color w:val="404040"/>
          <w:kern w:val="24"/>
          <w:sz w:val="36"/>
          <w:szCs w:val="40"/>
          <w:lang w:eastAsia="el-GR"/>
        </w:rPr>
      </w:pPr>
      <w:r>
        <w:rPr>
          <w:noProof/>
          <w:lang w:eastAsia="el-GR"/>
        </w:rPr>
        <w:drawing>
          <wp:inline distT="0" distB="0" distL="0" distR="0" wp14:anchorId="21253D15" wp14:editId="5CEA016A">
            <wp:extent cx="1790700" cy="428625"/>
            <wp:effectExtent l="0" t="0" r="0" b="9525"/>
            <wp:docPr id="3" name="Picture 3" descr="plane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net_logo"/>
                    <pic:cNvPicPr>
                      <a:picLocks noChangeAspect="1" noChangeArrowheads="1"/>
                    </pic:cNvPicPr>
                  </pic:nvPicPr>
                  <pic:blipFill>
                    <a:blip r:embed="rId12" cstate="print">
                      <a:clrChange>
                        <a:clrFrom>
                          <a:srgbClr val="FFFFFF"/>
                        </a:clrFrom>
                        <a:clrTo>
                          <a:srgbClr val="FFFFFF">
                            <a:alpha val="0"/>
                          </a:srgbClr>
                        </a:clrTo>
                      </a:clrChange>
                      <a:lum bright="-32000" contrast="14000"/>
                      <a:extLst>
                        <a:ext uri="{28A0092B-C50C-407E-A947-70E740481C1C}">
                          <a14:useLocalDpi xmlns:a14="http://schemas.microsoft.com/office/drawing/2010/main" val="0"/>
                        </a:ext>
                      </a:extLst>
                    </a:blip>
                    <a:srcRect r="28642"/>
                    <a:stretch>
                      <a:fillRect/>
                    </a:stretch>
                  </pic:blipFill>
                  <pic:spPr bwMode="auto">
                    <a:xfrm>
                      <a:off x="0" y="0"/>
                      <a:ext cx="1790700" cy="428625"/>
                    </a:xfrm>
                    <a:prstGeom prst="rect">
                      <a:avLst/>
                    </a:prstGeom>
                    <a:noFill/>
                    <a:ln>
                      <a:noFill/>
                    </a:ln>
                  </pic:spPr>
                </pic:pic>
              </a:graphicData>
            </a:graphic>
          </wp:inline>
        </w:drawing>
      </w:r>
    </w:p>
    <w:p w14:paraId="4F099627" w14:textId="1CA97FCD" w:rsidR="00D776EE" w:rsidRDefault="00D776EE" w:rsidP="00D776EE">
      <w:pPr>
        <w:rPr>
          <w:b/>
        </w:rPr>
      </w:pPr>
      <w:r>
        <w:rPr>
          <w:noProof/>
        </w:rPr>
        <mc:AlternateContent>
          <mc:Choice Requires="wps">
            <w:drawing>
              <wp:anchor distT="0" distB="0" distL="114300" distR="114300" simplePos="0" relativeHeight="251663360" behindDoc="0" locked="0" layoutInCell="1" allowOverlap="1" wp14:anchorId="3D77347C" wp14:editId="36094504">
                <wp:simplePos x="0" y="0"/>
                <wp:positionH relativeFrom="column">
                  <wp:posOffset>1289050</wp:posOffset>
                </wp:positionH>
                <wp:positionV relativeFrom="paragraph">
                  <wp:posOffset>76200</wp:posOffset>
                </wp:positionV>
                <wp:extent cx="3429000" cy="887730"/>
                <wp:effectExtent l="0" t="0" r="0" b="0"/>
                <wp:wrapNone/>
                <wp:docPr id="7" name="Rectangle 7"/>
                <wp:cNvGraphicFramePr/>
                <a:graphic xmlns:a="http://schemas.openxmlformats.org/drawingml/2006/main">
                  <a:graphicData uri="http://schemas.microsoft.com/office/word/2010/wordprocessingShape">
                    <wps:wsp>
                      <wps:cNvSpPr/>
                      <wps:spPr>
                        <a:xfrm>
                          <a:off x="0" y="0"/>
                          <a:ext cx="3429000" cy="838835"/>
                        </a:xfrm>
                        <a:prstGeom prst="rect">
                          <a:avLst/>
                        </a:prstGeom>
                      </wps:spPr>
                      <wps:txbx>
                        <w:txbxContent>
                          <w:p w14:paraId="2CA525C6" w14:textId="77777777" w:rsidR="00D776EE" w:rsidRDefault="00D776EE" w:rsidP="00D776EE">
                            <w:pPr>
                              <w:pStyle w:val="NormalWeb"/>
                              <w:kinsoku w:val="0"/>
                              <w:overflowPunct w:val="0"/>
                              <w:spacing w:before="0" w:beforeAutospacing="0" w:after="0" w:afterAutospacing="0"/>
                              <w:jc w:val="center"/>
                              <w:rPr>
                                <w:rFonts w:ascii="Century Gothic" w:hAnsi="Century Gothic" w:cstheme="minorBidi"/>
                                <w:b/>
                                <w:bCs/>
                                <w:color w:val="000000" w:themeColor="text1"/>
                                <w:kern w:val="24"/>
                                <w:sz w:val="16"/>
                                <w:szCs w:val="16"/>
                                <w:lang w:val="en-US"/>
                              </w:rPr>
                            </w:pPr>
                            <w:r>
                              <w:rPr>
                                <w:rFonts w:ascii="Century Gothic" w:hAnsi="Century Gothic" w:cstheme="minorBidi"/>
                                <w:b/>
                                <w:bCs/>
                                <w:color w:val="000000" w:themeColor="text1"/>
                                <w:kern w:val="24"/>
                                <w:sz w:val="16"/>
                                <w:szCs w:val="16"/>
                                <w:lang w:val="en-US"/>
                              </w:rPr>
                              <w:t>A consulting services company</w:t>
                            </w:r>
                          </w:p>
                          <w:p w14:paraId="56A6D9EC" w14:textId="77777777" w:rsidR="00D776EE" w:rsidRDefault="00D776EE" w:rsidP="00D776EE">
                            <w:pPr>
                              <w:pStyle w:val="NormalWeb"/>
                              <w:kinsoku w:val="0"/>
                              <w:overflowPunct w:val="0"/>
                              <w:spacing w:before="0" w:beforeAutospacing="0" w:after="0" w:afterAutospacing="0"/>
                              <w:jc w:val="center"/>
                              <w:rPr>
                                <w:rFonts w:ascii="Century Gothic" w:hAnsi="Century Gothic" w:cstheme="minorBidi"/>
                                <w:b/>
                                <w:bCs/>
                                <w:color w:val="000000" w:themeColor="text1"/>
                                <w:kern w:val="24"/>
                                <w:sz w:val="16"/>
                                <w:szCs w:val="16"/>
                                <w:lang w:val="en-US"/>
                              </w:rPr>
                            </w:pPr>
                            <w:r>
                              <w:rPr>
                                <w:rFonts w:ascii="Century Gothic" w:hAnsi="Century Gothic" w:cstheme="minorBidi"/>
                                <w:b/>
                                <w:bCs/>
                                <w:color w:val="000000" w:themeColor="text1"/>
                                <w:kern w:val="24"/>
                                <w:sz w:val="16"/>
                                <w:szCs w:val="16"/>
                                <w:lang w:val="en-US"/>
                              </w:rPr>
                              <w:t xml:space="preserve">64, L.Riencourt Str., Apollon Tower, </w:t>
                            </w:r>
                          </w:p>
                          <w:p w14:paraId="5A030707" w14:textId="77777777" w:rsidR="00D776EE" w:rsidRPr="00833A93" w:rsidRDefault="00D776EE" w:rsidP="00D776EE">
                            <w:pPr>
                              <w:pStyle w:val="NormalWeb"/>
                              <w:kinsoku w:val="0"/>
                              <w:overflowPunct w:val="0"/>
                              <w:spacing w:before="0" w:beforeAutospacing="0" w:after="0" w:afterAutospacing="0"/>
                              <w:jc w:val="center"/>
                              <w:rPr>
                                <w:rFonts w:ascii="Century Gothic" w:hAnsi="Century Gothic" w:cstheme="minorBidi"/>
                                <w:b/>
                                <w:bCs/>
                                <w:color w:val="000000" w:themeColor="text1"/>
                                <w:kern w:val="24"/>
                                <w:sz w:val="16"/>
                                <w:szCs w:val="16"/>
                                <w:lang w:val="en-US"/>
                              </w:rPr>
                            </w:pPr>
                            <w:r w:rsidRPr="00833A93">
                              <w:rPr>
                                <w:rFonts w:ascii="Century Gothic" w:hAnsi="Century Gothic" w:cstheme="minorBidi"/>
                                <w:b/>
                                <w:bCs/>
                                <w:color w:val="000000" w:themeColor="text1"/>
                                <w:kern w:val="24"/>
                                <w:sz w:val="16"/>
                                <w:szCs w:val="16"/>
                                <w:lang w:val="en-US"/>
                              </w:rPr>
                              <w:t>115 23 Athens, Greece</w:t>
                            </w:r>
                          </w:p>
                          <w:p w14:paraId="41317EA5" w14:textId="77777777" w:rsidR="00D776EE" w:rsidRPr="00833A93" w:rsidRDefault="00D776EE" w:rsidP="00D776EE">
                            <w:pPr>
                              <w:pStyle w:val="NormalWeb"/>
                              <w:kinsoku w:val="0"/>
                              <w:overflowPunct w:val="0"/>
                              <w:spacing w:before="0" w:beforeAutospacing="0" w:after="0" w:afterAutospacing="0"/>
                              <w:jc w:val="center"/>
                              <w:rPr>
                                <w:rFonts w:ascii="Century Gothic" w:hAnsi="Century Gothic"/>
                                <w:lang w:val="en-US"/>
                              </w:rPr>
                            </w:pPr>
                            <w:r>
                              <w:rPr>
                                <w:rFonts w:ascii="Century Gothic" w:hAnsi="Century Gothic" w:cstheme="minorBidi"/>
                                <w:b/>
                                <w:bCs/>
                                <w:color w:val="000000" w:themeColor="text1"/>
                                <w:kern w:val="24"/>
                                <w:sz w:val="16"/>
                                <w:szCs w:val="16"/>
                                <w:lang w:val="en-US"/>
                              </w:rPr>
                              <w:t>Tel. +30 210 6905000</w:t>
                            </w:r>
                          </w:p>
                          <w:p w14:paraId="22D45763" w14:textId="77777777" w:rsidR="00D776EE" w:rsidRDefault="00D776EE" w:rsidP="00D776EE">
                            <w:pPr>
                              <w:pStyle w:val="NormalWeb"/>
                              <w:kinsoku w:val="0"/>
                              <w:overflowPunct w:val="0"/>
                              <w:spacing w:before="0" w:beforeAutospacing="0" w:after="0" w:afterAutospacing="0"/>
                              <w:jc w:val="center"/>
                              <w:rPr>
                                <w:rFonts w:ascii="Century Gothic" w:hAnsi="Century Gothic"/>
                                <w:lang w:val="en-US"/>
                              </w:rPr>
                            </w:pPr>
                            <w:r>
                              <w:rPr>
                                <w:rFonts w:ascii="Century Gothic" w:hAnsi="Century Gothic" w:cstheme="minorBidi"/>
                                <w:b/>
                                <w:bCs/>
                                <w:color w:val="000000" w:themeColor="text1"/>
                                <w:kern w:val="24"/>
                                <w:sz w:val="16"/>
                                <w:szCs w:val="16"/>
                                <w:lang w:val="en-US"/>
                              </w:rPr>
                              <w:t>Fax. +30 210 6981885</w:t>
                            </w:r>
                          </w:p>
                          <w:p w14:paraId="47292377" w14:textId="77777777" w:rsidR="00D776EE" w:rsidRDefault="00D776EE" w:rsidP="00D776EE">
                            <w:pPr>
                              <w:pStyle w:val="NormalWeb"/>
                              <w:kinsoku w:val="0"/>
                              <w:overflowPunct w:val="0"/>
                              <w:spacing w:before="0" w:beforeAutospacing="0" w:after="0" w:afterAutospacing="0"/>
                              <w:jc w:val="center"/>
                              <w:rPr>
                                <w:rFonts w:ascii="Century Gothic" w:hAnsi="Century Gothic"/>
                                <w:lang w:val="en-US"/>
                              </w:rPr>
                            </w:pPr>
                            <w:r>
                              <w:rPr>
                                <w:rFonts w:ascii="Century Gothic" w:hAnsi="Century Gothic" w:cstheme="minorBidi"/>
                                <w:b/>
                                <w:bCs/>
                                <w:color w:val="000000" w:themeColor="text1"/>
                                <w:kern w:val="24"/>
                                <w:sz w:val="16"/>
                                <w:szCs w:val="16"/>
                                <w:lang w:val="en-US"/>
                              </w:rPr>
                              <w:t>E-mail: planet@planet.gr</w:t>
                            </w:r>
                          </w:p>
                        </w:txbxContent>
                      </wps:txbx>
                      <wps:bodyPr>
                        <a:spAutoFit/>
                      </wps:bodyPr>
                    </wps:wsp>
                  </a:graphicData>
                </a:graphic>
                <wp14:sizeRelH relativeFrom="page">
                  <wp14:pctWidth>0</wp14:pctWidth>
                </wp14:sizeRelH>
                <wp14:sizeRelV relativeFrom="page">
                  <wp14:pctHeight>0</wp14:pctHeight>
                </wp14:sizeRelV>
              </wp:anchor>
            </w:drawing>
          </mc:Choice>
          <mc:Fallback>
            <w:pict>
              <v:rect w14:anchorId="3D77347C" id="Rectangle 7" o:spid="_x0000_s1026" style="position:absolute;margin-left:101.5pt;margin-top:6pt;width:270pt;height:6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" filled="f" stroked="f">
                <v:textbox style="mso-fit-shape-to-text:t">
                  <w:txbxContent>
                    <w:p w14:paraId="2CA525C6" w14:textId="77777777" w:rsidR="00D776EE" w:rsidRDefault="00D776EE" w:rsidP="00D776EE">
                      <w:pPr>
                        <w:pStyle w:val="NormalWeb"/>
                        <w:kinsoku w:val="0"/>
                        <w:overflowPunct w:val="0"/>
                        <w:spacing w:before="0" w:beforeAutospacing="0" w:after="0" w:afterAutospacing="0"/>
                        <w:jc w:val="center"/>
                        <w:rPr>
                          <w:rFonts w:ascii="Century Gothic" w:hAnsi="Century Gothic" w:cstheme="minorBidi"/>
                          <w:b/>
                          <w:bCs/>
                          <w:color w:val="000000" w:themeColor="text1"/>
                          <w:kern w:val="24"/>
                          <w:sz w:val="16"/>
                          <w:szCs w:val="16"/>
                          <w:lang w:val="en-US"/>
                        </w:rPr>
                      </w:pPr>
                      <w:r>
                        <w:rPr>
                          <w:rFonts w:ascii="Century Gothic" w:hAnsi="Century Gothic" w:cstheme="minorBidi"/>
                          <w:b/>
                          <w:bCs/>
                          <w:color w:val="000000" w:themeColor="text1"/>
                          <w:kern w:val="24"/>
                          <w:sz w:val="16"/>
                          <w:szCs w:val="16"/>
                          <w:lang w:val="en-US"/>
                        </w:rPr>
                        <w:t>A consulting services company</w:t>
                      </w:r>
                    </w:p>
                    <w:p w14:paraId="56A6D9EC" w14:textId="77777777" w:rsidR="00D776EE" w:rsidRDefault="00D776EE" w:rsidP="00D776EE">
                      <w:pPr>
                        <w:pStyle w:val="NormalWeb"/>
                        <w:kinsoku w:val="0"/>
                        <w:overflowPunct w:val="0"/>
                        <w:spacing w:before="0" w:beforeAutospacing="0" w:after="0" w:afterAutospacing="0"/>
                        <w:jc w:val="center"/>
                        <w:rPr>
                          <w:rFonts w:ascii="Century Gothic" w:hAnsi="Century Gothic" w:cstheme="minorBidi"/>
                          <w:b/>
                          <w:bCs/>
                          <w:color w:val="000000" w:themeColor="text1"/>
                          <w:kern w:val="24"/>
                          <w:sz w:val="16"/>
                          <w:szCs w:val="16"/>
                          <w:lang w:val="en-US"/>
                        </w:rPr>
                      </w:pPr>
                      <w:r>
                        <w:rPr>
                          <w:rFonts w:ascii="Century Gothic" w:hAnsi="Century Gothic" w:cstheme="minorBidi"/>
                          <w:b/>
                          <w:bCs/>
                          <w:color w:val="000000" w:themeColor="text1"/>
                          <w:kern w:val="24"/>
                          <w:sz w:val="16"/>
                          <w:szCs w:val="16"/>
                          <w:lang w:val="en-US"/>
                        </w:rPr>
                        <w:t xml:space="preserve">64, L.Riencourt Str., Apollon Tower, </w:t>
                      </w:r>
                    </w:p>
                    <w:p w14:paraId="5A030707" w14:textId="77777777" w:rsidR="00D776EE" w:rsidRPr="00833A93" w:rsidRDefault="00D776EE" w:rsidP="00D776EE">
                      <w:pPr>
                        <w:pStyle w:val="NormalWeb"/>
                        <w:kinsoku w:val="0"/>
                        <w:overflowPunct w:val="0"/>
                        <w:spacing w:before="0" w:beforeAutospacing="0" w:after="0" w:afterAutospacing="0"/>
                        <w:jc w:val="center"/>
                        <w:rPr>
                          <w:rFonts w:ascii="Century Gothic" w:hAnsi="Century Gothic" w:cstheme="minorBidi"/>
                          <w:b/>
                          <w:bCs/>
                          <w:color w:val="000000" w:themeColor="text1"/>
                          <w:kern w:val="24"/>
                          <w:sz w:val="16"/>
                          <w:szCs w:val="16"/>
                          <w:lang w:val="en-US"/>
                        </w:rPr>
                      </w:pPr>
                      <w:r w:rsidRPr="00833A93">
                        <w:rPr>
                          <w:rFonts w:ascii="Century Gothic" w:hAnsi="Century Gothic" w:cstheme="minorBidi"/>
                          <w:b/>
                          <w:bCs/>
                          <w:color w:val="000000" w:themeColor="text1"/>
                          <w:kern w:val="24"/>
                          <w:sz w:val="16"/>
                          <w:szCs w:val="16"/>
                          <w:lang w:val="en-US"/>
                        </w:rPr>
                        <w:t>115 23 Athens, Greece</w:t>
                      </w:r>
                    </w:p>
                    <w:p w14:paraId="41317EA5" w14:textId="77777777" w:rsidR="00D776EE" w:rsidRPr="00833A93" w:rsidRDefault="00D776EE" w:rsidP="00D776EE">
                      <w:pPr>
                        <w:pStyle w:val="NormalWeb"/>
                        <w:kinsoku w:val="0"/>
                        <w:overflowPunct w:val="0"/>
                        <w:spacing w:before="0" w:beforeAutospacing="0" w:after="0" w:afterAutospacing="0"/>
                        <w:jc w:val="center"/>
                        <w:rPr>
                          <w:rFonts w:ascii="Century Gothic" w:hAnsi="Century Gothic"/>
                          <w:lang w:val="en-US"/>
                        </w:rPr>
                      </w:pPr>
                      <w:r>
                        <w:rPr>
                          <w:rFonts w:ascii="Century Gothic" w:hAnsi="Century Gothic" w:cstheme="minorBidi"/>
                          <w:b/>
                          <w:bCs/>
                          <w:color w:val="000000" w:themeColor="text1"/>
                          <w:kern w:val="24"/>
                          <w:sz w:val="16"/>
                          <w:szCs w:val="16"/>
                          <w:lang w:val="en-US"/>
                        </w:rPr>
                        <w:t>Tel. +30 210 6905000</w:t>
                      </w:r>
                    </w:p>
                    <w:p w14:paraId="22D45763" w14:textId="77777777" w:rsidR="00D776EE" w:rsidRDefault="00D776EE" w:rsidP="00D776EE">
                      <w:pPr>
                        <w:pStyle w:val="NormalWeb"/>
                        <w:kinsoku w:val="0"/>
                        <w:overflowPunct w:val="0"/>
                        <w:spacing w:before="0" w:beforeAutospacing="0" w:after="0" w:afterAutospacing="0"/>
                        <w:jc w:val="center"/>
                        <w:rPr>
                          <w:rFonts w:ascii="Century Gothic" w:hAnsi="Century Gothic"/>
                          <w:lang w:val="en-US"/>
                        </w:rPr>
                      </w:pPr>
                      <w:r>
                        <w:rPr>
                          <w:rFonts w:ascii="Century Gothic" w:hAnsi="Century Gothic" w:cstheme="minorBidi"/>
                          <w:b/>
                          <w:bCs/>
                          <w:color w:val="000000" w:themeColor="text1"/>
                          <w:kern w:val="24"/>
                          <w:sz w:val="16"/>
                          <w:szCs w:val="16"/>
                          <w:lang w:val="en-US"/>
                        </w:rPr>
                        <w:t>Fax. +30 210 6981885</w:t>
                      </w:r>
                    </w:p>
                    <w:p w14:paraId="47292377" w14:textId="77777777" w:rsidR="00D776EE" w:rsidRDefault="00D776EE" w:rsidP="00D776EE">
                      <w:pPr>
                        <w:pStyle w:val="NormalWeb"/>
                        <w:kinsoku w:val="0"/>
                        <w:overflowPunct w:val="0"/>
                        <w:spacing w:before="0" w:beforeAutospacing="0" w:after="0" w:afterAutospacing="0"/>
                        <w:jc w:val="center"/>
                        <w:rPr>
                          <w:rFonts w:ascii="Century Gothic" w:hAnsi="Century Gothic"/>
                          <w:lang w:val="en-US"/>
                        </w:rPr>
                      </w:pPr>
                      <w:r>
                        <w:rPr>
                          <w:rFonts w:ascii="Century Gothic" w:hAnsi="Century Gothic" w:cstheme="minorBidi"/>
                          <w:b/>
                          <w:bCs/>
                          <w:color w:val="000000" w:themeColor="text1"/>
                          <w:kern w:val="24"/>
                          <w:sz w:val="16"/>
                          <w:szCs w:val="16"/>
                          <w:lang w:val="en-US"/>
                        </w:rPr>
                        <w:t>E-mail: planet@planet.gr</w:t>
                      </w:r>
                    </w:p>
                  </w:txbxContent>
                </v:textbox>
              </v:rect>
            </w:pict>
          </mc:Fallback>
        </mc:AlternateContent>
      </w:r>
    </w:p>
    <w:p w14:paraId="3DD247D6" w14:textId="77777777" w:rsidR="00D776EE" w:rsidRDefault="00D776EE" w:rsidP="00D776EE">
      <w:pPr>
        <w:rPr>
          <w:b/>
        </w:rPr>
      </w:pPr>
    </w:p>
    <w:p w14:paraId="471AA546" w14:textId="77777777" w:rsidR="00D776EE" w:rsidRDefault="00D776EE" w:rsidP="00D776EE">
      <w:pPr>
        <w:rPr>
          <w:rFonts w:ascii="Century Gothic" w:hAnsi="Century Gothic"/>
          <w:b/>
          <w:bCs/>
          <w:sz w:val="18"/>
          <w:szCs w:val="18"/>
          <w:lang w:val="en-GB"/>
        </w:rPr>
      </w:pPr>
      <w:r>
        <w:rPr>
          <w:rFonts w:ascii="Century Gothic" w:hAnsi="Century Gothic"/>
          <w:b/>
          <w:bCs/>
          <w:sz w:val="18"/>
          <w:szCs w:val="18"/>
          <w:lang w:val="en-GB"/>
        </w:rPr>
        <w:br w:type="page"/>
      </w:r>
    </w:p>
    <w:p w14:paraId="6D00BE23" w14:textId="12871745" w:rsidR="00F05B1A" w:rsidRPr="0069788D" w:rsidRDefault="00C60A1E" w:rsidP="0069788D">
      <w:pPr>
        <w:pStyle w:val="Heading1"/>
        <w:ind w:left="431" w:hanging="431"/>
        <w:rPr>
          <w:lang w:val="en-US"/>
        </w:rPr>
      </w:pPr>
      <w:r w:rsidRPr="0069788D">
        <w:rPr>
          <w:lang w:val="en-US"/>
        </w:rPr>
        <w:lastRenderedPageBreak/>
        <w:t xml:space="preserve">Executive </w:t>
      </w:r>
      <w:r w:rsidR="00C4707E" w:rsidRPr="0069788D">
        <w:rPr>
          <w:lang w:val="en-US"/>
        </w:rPr>
        <w:t>Summary</w:t>
      </w:r>
    </w:p>
    <w:p w14:paraId="4C5669FC" w14:textId="30297396" w:rsidR="002D51DA" w:rsidRPr="00187CFE" w:rsidRDefault="00B4396F" w:rsidP="003C0B14">
      <w:pPr>
        <w:pStyle w:val="BodyText"/>
        <w:spacing w:before="20" w:line="256" w:lineRule="auto"/>
        <w:ind w:right="130"/>
        <w:rPr>
          <w:szCs w:val="18"/>
          <w:lang w:val="en-GB"/>
        </w:rPr>
      </w:pPr>
      <w:r w:rsidRPr="00187CFE">
        <w:rPr>
          <w:szCs w:val="18"/>
          <w:lang w:val="en-GB"/>
        </w:rPr>
        <w:t xml:space="preserve">The </w:t>
      </w:r>
      <w:r w:rsidR="002D51DA" w:rsidRPr="00187CFE">
        <w:rPr>
          <w:b/>
          <w:szCs w:val="18"/>
          <w:lang w:val="en-GB"/>
        </w:rPr>
        <w:t>1</w:t>
      </w:r>
      <w:r w:rsidR="002D51DA" w:rsidRPr="00187CFE">
        <w:rPr>
          <w:b/>
          <w:szCs w:val="18"/>
          <w:vertAlign w:val="superscript"/>
          <w:lang w:val="en-GB"/>
        </w:rPr>
        <w:t>st</w:t>
      </w:r>
      <w:r w:rsidRPr="00187CFE">
        <w:rPr>
          <w:b/>
          <w:szCs w:val="18"/>
          <w:lang w:val="en-GB"/>
        </w:rPr>
        <w:t xml:space="preserve"> </w:t>
      </w:r>
      <w:r w:rsidR="00551EAD" w:rsidRPr="00187CFE">
        <w:rPr>
          <w:b/>
          <w:szCs w:val="18"/>
          <w:lang w:val="en-GB"/>
        </w:rPr>
        <w:t xml:space="preserve">Progress report of the </w:t>
      </w:r>
      <w:r w:rsidRPr="00187CFE">
        <w:rPr>
          <w:b/>
          <w:szCs w:val="18"/>
          <w:lang w:val="en-GB"/>
        </w:rPr>
        <w:t>“National Research and Innovation Strategy for Smart Specialisation (RIS3)</w:t>
      </w:r>
      <w:r w:rsidR="00551EAD" w:rsidRPr="00187CFE">
        <w:rPr>
          <w:b/>
          <w:szCs w:val="18"/>
          <w:lang w:val="en-GB"/>
        </w:rPr>
        <w:t xml:space="preserve"> 2014-2020"</w:t>
      </w:r>
      <w:r w:rsidR="002D51DA" w:rsidRPr="00187CFE">
        <w:rPr>
          <w:szCs w:val="18"/>
          <w:lang w:val="en-GB"/>
        </w:rPr>
        <w:t xml:space="preserve"> includes the basic information on the progress of the</w:t>
      </w:r>
      <w:r w:rsidRPr="00187CFE">
        <w:rPr>
          <w:szCs w:val="18"/>
          <w:lang w:val="en-GB"/>
        </w:rPr>
        <w:t xml:space="preserve"> RIS3 strategy</w:t>
      </w:r>
      <w:r w:rsidR="002D51DA" w:rsidRPr="00187CFE">
        <w:rPr>
          <w:szCs w:val="18"/>
          <w:lang w:val="en-GB"/>
        </w:rPr>
        <w:t xml:space="preserve"> implementation developed by the </w:t>
      </w:r>
      <w:r w:rsidRPr="00187CFE">
        <w:rPr>
          <w:szCs w:val="18"/>
          <w:lang w:val="en-GB"/>
        </w:rPr>
        <w:t>General Secretariat for Research and Technology (</w:t>
      </w:r>
      <w:bookmarkStart w:id="0" w:name="_Hlk20950017"/>
      <w:r w:rsidR="002D51DA" w:rsidRPr="00187CFE">
        <w:rPr>
          <w:szCs w:val="18"/>
          <w:lang w:val="en-GB"/>
        </w:rPr>
        <w:t>GSRT</w:t>
      </w:r>
      <w:bookmarkEnd w:id="0"/>
      <w:r w:rsidRPr="00187CFE">
        <w:rPr>
          <w:szCs w:val="18"/>
          <w:lang w:val="en-GB"/>
        </w:rPr>
        <w:t>)</w:t>
      </w:r>
      <w:r w:rsidR="002D51DA" w:rsidRPr="00187CFE">
        <w:rPr>
          <w:szCs w:val="18"/>
          <w:lang w:val="en-GB"/>
        </w:rPr>
        <w:t xml:space="preserve"> during the period 20</w:t>
      </w:r>
      <w:r w:rsidRPr="00187CFE">
        <w:rPr>
          <w:szCs w:val="18"/>
          <w:lang w:val="en-GB"/>
        </w:rPr>
        <w:t>1</w:t>
      </w:r>
      <w:r w:rsidR="002D51DA" w:rsidRPr="00187CFE">
        <w:rPr>
          <w:szCs w:val="18"/>
          <w:lang w:val="en-GB"/>
        </w:rPr>
        <w:t>4-</w:t>
      </w:r>
      <w:r w:rsidR="00ED5830" w:rsidRPr="00187CFE">
        <w:rPr>
          <w:szCs w:val="18"/>
          <w:lang w:val="en-GB"/>
        </w:rPr>
        <w:t>2017</w:t>
      </w:r>
      <w:r w:rsidR="002D51DA" w:rsidRPr="00187CFE">
        <w:rPr>
          <w:szCs w:val="18"/>
          <w:lang w:val="en-GB"/>
        </w:rPr>
        <w:t xml:space="preserve"> and more specifically:</w:t>
      </w:r>
    </w:p>
    <w:p w14:paraId="0555325E" w14:textId="630C5731" w:rsidR="00B4396F" w:rsidRPr="00187CFE" w:rsidRDefault="002D51DA" w:rsidP="003C0B14">
      <w:pPr>
        <w:pStyle w:val="BodyText"/>
        <w:spacing w:before="20" w:line="256" w:lineRule="auto"/>
        <w:ind w:right="130"/>
        <w:rPr>
          <w:szCs w:val="18"/>
          <w:lang w:val="en-GB"/>
        </w:rPr>
      </w:pPr>
      <w:r w:rsidRPr="00187CFE">
        <w:rPr>
          <w:szCs w:val="18"/>
          <w:lang w:val="en-GB"/>
        </w:rPr>
        <w:t xml:space="preserve">(a) The overall progress </w:t>
      </w:r>
      <w:r w:rsidR="00B4396F" w:rsidRPr="00187CFE">
        <w:rPr>
          <w:szCs w:val="18"/>
          <w:lang w:val="en-GB"/>
        </w:rPr>
        <w:t>of the RIS3 strategy during the period 2014-</w:t>
      </w:r>
      <w:r w:rsidR="00294500" w:rsidRPr="00187CFE">
        <w:rPr>
          <w:szCs w:val="18"/>
          <w:lang w:val="en-GB"/>
        </w:rPr>
        <w:t>2017</w:t>
      </w:r>
      <w:r w:rsidR="003919B6" w:rsidRPr="00187CFE">
        <w:rPr>
          <w:szCs w:val="18"/>
          <w:lang w:val="en-GB"/>
        </w:rPr>
        <w:t>.</w:t>
      </w:r>
    </w:p>
    <w:p w14:paraId="11D9A543" w14:textId="79EF08AF" w:rsidR="002D51DA" w:rsidRPr="00187CFE" w:rsidRDefault="00B4396F" w:rsidP="003C0B14">
      <w:pPr>
        <w:pStyle w:val="BodyText"/>
        <w:spacing w:before="20" w:line="256" w:lineRule="auto"/>
        <w:ind w:right="130"/>
        <w:rPr>
          <w:szCs w:val="18"/>
          <w:lang w:val="en-GB"/>
        </w:rPr>
      </w:pPr>
      <w:r w:rsidRPr="00187CFE">
        <w:rPr>
          <w:szCs w:val="18"/>
          <w:lang w:val="en-GB"/>
        </w:rPr>
        <w:t>(</w:t>
      </w:r>
      <w:r w:rsidR="002D51DA" w:rsidRPr="00187CFE">
        <w:rPr>
          <w:szCs w:val="18"/>
          <w:lang w:val="en-GB"/>
        </w:rPr>
        <w:t>b) The interaction of the RIS3 strategy with other national, regional, European, etc. policies.</w:t>
      </w:r>
    </w:p>
    <w:p w14:paraId="65A5AEAA" w14:textId="4B9BBACD" w:rsidR="002D51DA" w:rsidRPr="00187CFE" w:rsidRDefault="002D51DA" w:rsidP="003C0B14">
      <w:pPr>
        <w:pStyle w:val="BodyText"/>
        <w:spacing w:before="20" w:line="256" w:lineRule="auto"/>
        <w:ind w:right="130"/>
        <w:rPr>
          <w:szCs w:val="18"/>
          <w:lang w:val="en-GB"/>
        </w:rPr>
      </w:pPr>
      <w:r w:rsidRPr="00187CFE">
        <w:rPr>
          <w:szCs w:val="18"/>
          <w:lang w:val="en-GB"/>
        </w:rPr>
        <w:t xml:space="preserve">(c) The progress </w:t>
      </w:r>
      <w:r w:rsidR="00B4396F" w:rsidRPr="00187CFE">
        <w:rPr>
          <w:szCs w:val="18"/>
          <w:lang w:val="en-GB"/>
        </w:rPr>
        <w:t xml:space="preserve">regarding the </w:t>
      </w:r>
      <w:r w:rsidRPr="00187CFE">
        <w:rPr>
          <w:szCs w:val="18"/>
          <w:lang w:val="en-GB"/>
        </w:rPr>
        <w:t>achiev</w:t>
      </w:r>
      <w:r w:rsidR="00B4396F" w:rsidRPr="00187CFE">
        <w:rPr>
          <w:szCs w:val="18"/>
          <w:lang w:val="en-GB"/>
        </w:rPr>
        <w:t xml:space="preserve">ement of the </w:t>
      </w:r>
      <w:r w:rsidRPr="00187CFE">
        <w:rPr>
          <w:szCs w:val="18"/>
          <w:lang w:val="en-GB"/>
        </w:rPr>
        <w:t>objectives and indicators for monitoring the RIS3 strategy.</w:t>
      </w:r>
    </w:p>
    <w:p w14:paraId="06762508" w14:textId="5583490E" w:rsidR="002D51DA" w:rsidRPr="00187CFE" w:rsidRDefault="002D51DA" w:rsidP="003C0B14">
      <w:pPr>
        <w:pStyle w:val="BodyText"/>
        <w:spacing w:before="20" w:line="256" w:lineRule="auto"/>
        <w:ind w:right="130"/>
        <w:rPr>
          <w:szCs w:val="18"/>
          <w:lang w:val="en-GB"/>
        </w:rPr>
      </w:pPr>
      <w:r w:rsidRPr="00187CFE">
        <w:rPr>
          <w:szCs w:val="18"/>
          <w:lang w:val="en-GB"/>
        </w:rPr>
        <w:t xml:space="preserve">(d) Proposals for </w:t>
      </w:r>
      <w:r w:rsidR="003919B6" w:rsidRPr="00187CFE">
        <w:rPr>
          <w:szCs w:val="18"/>
          <w:lang w:val="en-GB"/>
        </w:rPr>
        <w:t>amendments</w:t>
      </w:r>
      <w:r w:rsidRPr="00187CFE">
        <w:rPr>
          <w:szCs w:val="18"/>
          <w:lang w:val="en-GB"/>
        </w:rPr>
        <w:t xml:space="preserve"> and acceleration of </w:t>
      </w:r>
      <w:r w:rsidR="003919B6" w:rsidRPr="00187CFE">
        <w:rPr>
          <w:szCs w:val="18"/>
          <w:lang w:val="en-GB"/>
        </w:rPr>
        <w:t xml:space="preserve">the </w:t>
      </w:r>
      <w:r w:rsidRPr="00187CFE">
        <w:rPr>
          <w:szCs w:val="18"/>
          <w:lang w:val="en-GB"/>
        </w:rPr>
        <w:t xml:space="preserve">implementation </w:t>
      </w:r>
      <w:r w:rsidR="003919B6" w:rsidRPr="00187CFE">
        <w:rPr>
          <w:szCs w:val="18"/>
          <w:lang w:val="en-GB"/>
        </w:rPr>
        <w:t xml:space="preserve">of the RIS3 strategy </w:t>
      </w:r>
      <w:r w:rsidRPr="00187CFE">
        <w:rPr>
          <w:szCs w:val="18"/>
          <w:lang w:val="en-GB"/>
        </w:rPr>
        <w:t xml:space="preserve">as well as recommendations on </w:t>
      </w:r>
      <w:r w:rsidR="003919B6" w:rsidRPr="00187CFE">
        <w:rPr>
          <w:szCs w:val="18"/>
          <w:lang w:val="en-GB"/>
        </w:rPr>
        <w:t>its</w:t>
      </w:r>
      <w:r w:rsidRPr="00187CFE">
        <w:rPr>
          <w:szCs w:val="18"/>
          <w:lang w:val="en-GB"/>
        </w:rPr>
        <w:t xml:space="preserve"> revision</w:t>
      </w:r>
      <w:r w:rsidR="003919B6" w:rsidRPr="00187CFE">
        <w:rPr>
          <w:szCs w:val="18"/>
          <w:lang w:val="en-GB"/>
        </w:rPr>
        <w:t>.</w:t>
      </w:r>
    </w:p>
    <w:p w14:paraId="7DEA12E3" w14:textId="481EDD86" w:rsidR="000F1379" w:rsidRPr="00187CFE" w:rsidRDefault="003C36C5" w:rsidP="003C0B14">
      <w:pPr>
        <w:jc w:val="both"/>
        <w:rPr>
          <w:rFonts w:ascii="Century Gothic" w:hAnsi="Century Gothic"/>
          <w:sz w:val="18"/>
          <w:szCs w:val="18"/>
          <w:lang w:val="en-GB"/>
        </w:rPr>
      </w:pPr>
      <w:r w:rsidRPr="00187CFE">
        <w:rPr>
          <w:rFonts w:ascii="Century Gothic" w:hAnsi="Century Gothic"/>
          <w:sz w:val="18"/>
          <w:szCs w:val="18"/>
          <w:lang w:val="en-GB"/>
        </w:rPr>
        <w:t xml:space="preserve">The strategic objective of the Operational Programme (OP) “Competitiveness, </w:t>
      </w:r>
      <w:r w:rsidR="00130C7F" w:rsidRPr="00187CFE">
        <w:rPr>
          <w:rFonts w:ascii="Century Gothic" w:hAnsi="Century Gothic"/>
          <w:sz w:val="18"/>
          <w:szCs w:val="18"/>
          <w:lang w:val="en-GB"/>
        </w:rPr>
        <w:t>Entrepreneurship</w:t>
      </w:r>
      <w:r w:rsidRPr="00187CFE">
        <w:rPr>
          <w:rFonts w:ascii="Century Gothic" w:hAnsi="Century Gothic"/>
          <w:sz w:val="18"/>
          <w:szCs w:val="18"/>
          <w:lang w:val="en-GB"/>
        </w:rPr>
        <w:t xml:space="preserve"> and Innovation” is the contribution to the proposed shift in the growth model of the Greek economy from non-tradable into tradable sectors, and cluster development of innovative and out turned sectors with a sustainable competitive advantage. A crucial aspect of the OP is its articulation with the Regional OPs regarding the support of priorities identified through national/regional smart specialisation strategies (RIS3) at the appropriate level.</w:t>
      </w:r>
      <w:r w:rsidRPr="00187CFE">
        <w:rPr>
          <w:rFonts w:ascii="Tahoma" w:hAnsi="Tahoma" w:cs="Tahoma"/>
          <w:color w:val="3E454C"/>
          <w:sz w:val="18"/>
          <w:szCs w:val="18"/>
          <w:lang w:val="en-GB"/>
        </w:rPr>
        <w:t xml:space="preserve"> </w:t>
      </w:r>
      <w:r w:rsidRPr="00116B9D">
        <w:rPr>
          <w:rFonts w:ascii="Century Gothic" w:hAnsi="Century Gothic"/>
          <w:b/>
          <w:bCs/>
          <w:sz w:val="18"/>
          <w:szCs w:val="18"/>
          <w:lang w:val="en-GB"/>
        </w:rPr>
        <w:t>The national RIS3 strategy is implemented through the OP</w:t>
      </w:r>
      <w:r w:rsidR="000F1379" w:rsidRPr="00116B9D">
        <w:rPr>
          <w:rFonts w:ascii="Century Gothic" w:hAnsi="Century Gothic"/>
          <w:b/>
          <w:bCs/>
          <w:sz w:val="18"/>
          <w:szCs w:val="18"/>
          <w:lang w:val="en-GB"/>
        </w:rPr>
        <w:t>,</w:t>
      </w:r>
      <w:r w:rsidR="000F1379" w:rsidRPr="00187CFE">
        <w:rPr>
          <w:rFonts w:ascii="Century Gothic" w:hAnsi="Century Gothic"/>
          <w:sz w:val="18"/>
          <w:szCs w:val="18"/>
          <w:lang w:val="en-GB"/>
        </w:rPr>
        <w:t xml:space="preserve"> </w:t>
      </w:r>
      <w:r w:rsidRPr="00187CFE">
        <w:rPr>
          <w:rFonts w:ascii="Century Gothic" w:hAnsi="Century Gothic"/>
          <w:sz w:val="18"/>
          <w:szCs w:val="18"/>
          <w:lang w:val="en-GB"/>
        </w:rPr>
        <w:t xml:space="preserve">and its </w:t>
      </w:r>
      <w:r w:rsidR="000F1379" w:rsidRPr="00187CFE">
        <w:rPr>
          <w:rFonts w:ascii="Century Gothic" w:hAnsi="Century Gothic"/>
          <w:sz w:val="18"/>
          <w:szCs w:val="18"/>
          <w:lang w:val="en-GB"/>
        </w:rPr>
        <w:t xml:space="preserve">purpose is the focused productive reconstruction of Greece underpinned chiefly by research, technological development and innovation to redress regional inequalities and to foster sustainable employment with respect to humans and society, the environment and culture. Moreover, the </w:t>
      </w:r>
      <w:r w:rsidRPr="00187CFE">
        <w:rPr>
          <w:rFonts w:ascii="Century Gothic" w:hAnsi="Century Gothic"/>
          <w:sz w:val="18"/>
          <w:szCs w:val="18"/>
          <w:lang w:val="en-GB"/>
        </w:rPr>
        <w:t>RIS3</w:t>
      </w:r>
      <w:r w:rsidR="000F1379" w:rsidRPr="00187CFE">
        <w:rPr>
          <w:rFonts w:ascii="Century Gothic" w:hAnsi="Century Gothic"/>
          <w:sz w:val="18"/>
          <w:szCs w:val="18"/>
          <w:lang w:val="en-GB"/>
        </w:rPr>
        <w:t xml:space="preserve"> strategy is expected to contribute to the creation of stable employment relationships and, generally, in creating suitable conditions for the efficient use of national human resources.</w:t>
      </w:r>
    </w:p>
    <w:p w14:paraId="2ECF479E" w14:textId="1367A3D4" w:rsidR="00AC7C8E" w:rsidRPr="00187CFE" w:rsidRDefault="000524B0" w:rsidP="003C0B14">
      <w:pPr>
        <w:jc w:val="both"/>
        <w:rPr>
          <w:rFonts w:ascii="Century Gothic" w:hAnsi="Century Gothic"/>
          <w:sz w:val="18"/>
          <w:szCs w:val="18"/>
          <w:lang w:val="en-GB"/>
        </w:rPr>
      </w:pPr>
      <w:r w:rsidRPr="00116B9D">
        <w:rPr>
          <w:rFonts w:ascii="Century Gothic" w:hAnsi="Century Gothic"/>
          <w:b/>
          <w:bCs/>
          <w:sz w:val="18"/>
          <w:szCs w:val="18"/>
          <w:lang w:val="en-GB"/>
        </w:rPr>
        <w:t>For the OP, the T</w:t>
      </w:r>
      <w:r w:rsidR="00C4707E" w:rsidRPr="00116B9D">
        <w:rPr>
          <w:rFonts w:ascii="Century Gothic" w:hAnsi="Century Gothic"/>
          <w:b/>
          <w:bCs/>
          <w:sz w:val="18"/>
          <w:szCs w:val="18"/>
          <w:lang w:val="en-GB"/>
        </w:rPr>
        <w:t>hematic Objective 1 "</w:t>
      </w:r>
      <w:r w:rsidRPr="00116B9D">
        <w:rPr>
          <w:rFonts w:ascii="Century Gothic" w:hAnsi="Century Gothic"/>
          <w:b/>
          <w:bCs/>
          <w:sz w:val="18"/>
          <w:szCs w:val="18"/>
          <w:lang w:val="en-GB"/>
        </w:rPr>
        <w:t>Strengthening research, technological development and innovation</w:t>
      </w:r>
      <w:r w:rsidR="00C4707E" w:rsidRPr="00116B9D">
        <w:rPr>
          <w:rFonts w:ascii="Century Gothic" w:hAnsi="Century Gothic"/>
          <w:b/>
          <w:bCs/>
          <w:sz w:val="18"/>
          <w:szCs w:val="18"/>
          <w:lang w:val="en-GB"/>
        </w:rPr>
        <w:t xml:space="preserve">" and </w:t>
      </w:r>
      <w:r w:rsidRPr="00116B9D">
        <w:rPr>
          <w:rFonts w:ascii="Century Gothic" w:hAnsi="Century Gothic"/>
          <w:b/>
          <w:bCs/>
          <w:sz w:val="18"/>
          <w:szCs w:val="18"/>
          <w:lang w:val="en-GB"/>
        </w:rPr>
        <w:t>the I</w:t>
      </w:r>
      <w:r w:rsidR="00C4707E" w:rsidRPr="00116B9D">
        <w:rPr>
          <w:rFonts w:ascii="Century Gothic" w:hAnsi="Century Gothic"/>
          <w:b/>
          <w:bCs/>
          <w:sz w:val="18"/>
          <w:szCs w:val="18"/>
          <w:lang w:val="en-GB"/>
        </w:rPr>
        <w:t xml:space="preserve">nvestment </w:t>
      </w:r>
      <w:r w:rsidR="00BF7CD9" w:rsidRPr="00116B9D">
        <w:rPr>
          <w:rFonts w:ascii="Century Gothic" w:hAnsi="Century Gothic"/>
          <w:b/>
          <w:bCs/>
          <w:sz w:val="18"/>
          <w:szCs w:val="18"/>
          <w:lang w:val="en-GB"/>
        </w:rPr>
        <w:t>P</w:t>
      </w:r>
      <w:r w:rsidR="00C4707E" w:rsidRPr="00116B9D">
        <w:rPr>
          <w:rFonts w:ascii="Century Gothic" w:hAnsi="Century Gothic"/>
          <w:b/>
          <w:bCs/>
          <w:sz w:val="18"/>
          <w:szCs w:val="18"/>
          <w:lang w:val="en-GB"/>
        </w:rPr>
        <w:t>riorities 1</w:t>
      </w:r>
      <w:r w:rsidR="00D56615" w:rsidRPr="00116B9D">
        <w:rPr>
          <w:rFonts w:ascii="Century Gothic" w:hAnsi="Century Gothic"/>
          <w:b/>
          <w:bCs/>
          <w:sz w:val="18"/>
          <w:szCs w:val="18"/>
          <w:lang w:val="en-GB"/>
        </w:rPr>
        <w:t>a</w:t>
      </w:r>
      <w:r w:rsidR="00D56615" w:rsidRPr="00116B9D">
        <w:rPr>
          <w:rStyle w:val="FootnoteReference"/>
          <w:rFonts w:ascii="Century Gothic" w:hAnsi="Century Gothic"/>
          <w:b/>
          <w:bCs/>
          <w:sz w:val="18"/>
          <w:szCs w:val="18"/>
          <w:lang w:val="en-GB"/>
        </w:rPr>
        <w:footnoteReference w:id="1"/>
      </w:r>
      <w:r w:rsidR="00C4707E" w:rsidRPr="00116B9D">
        <w:rPr>
          <w:rFonts w:ascii="Century Gothic" w:hAnsi="Century Gothic"/>
          <w:b/>
          <w:bCs/>
          <w:sz w:val="18"/>
          <w:szCs w:val="18"/>
          <w:lang w:val="en-GB"/>
        </w:rPr>
        <w:t xml:space="preserve"> and 1b</w:t>
      </w:r>
      <w:r w:rsidR="00D56615" w:rsidRPr="00116B9D">
        <w:rPr>
          <w:rStyle w:val="FootnoteReference"/>
          <w:rFonts w:ascii="Century Gothic" w:hAnsi="Century Gothic"/>
          <w:b/>
          <w:bCs/>
          <w:sz w:val="18"/>
          <w:szCs w:val="18"/>
          <w:lang w:val="en-GB"/>
        </w:rPr>
        <w:footnoteReference w:id="2"/>
      </w:r>
      <w:r w:rsidR="00C4707E" w:rsidRPr="00116B9D">
        <w:rPr>
          <w:rFonts w:ascii="Century Gothic" w:hAnsi="Century Gothic"/>
          <w:b/>
          <w:bCs/>
          <w:sz w:val="18"/>
          <w:szCs w:val="18"/>
          <w:lang w:val="en-GB"/>
        </w:rPr>
        <w:t xml:space="preserve"> are those directly linked to the implementation of </w:t>
      </w:r>
      <w:r w:rsidR="00BF7CD9" w:rsidRPr="00116B9D">
        <w:rPr>
          <w:rFonts w:ascii="Century Gothic" w:hAnsi="Century Gothic"/>
          <w:b/>
          <w:bCs/>
          <w:sz w:val="18"/>
          <w:szCs w:val="18"/>
          <w:lang w:val="en-GB"/>
        </w:rPr>
        <w:t xml:space="preserve">the </w:t>
      </w:r>
      <w:r w:rsidR="00C4707E" w:rsidRPr="00116B9D">
        <w:rPr>
          <w:rFonts w:ascii="Century Gothic" w:hAnsi="Century Gothic"/>
          <w:b/>
          <w:bCs/>
          <w:sz w:val="18"/>
          <w:szCs w:val="18"/>
          <w:lang w:val="en-GB"/>
        </w:rPr>
        <w:t>RIS3 strategy,</w:t>
      </w:r>
      <w:r w:rsidR="00C4707E" w:rsidRPr="00187CFE">
        <w:rPr>
          <w:rFonts w:ascii="Century Gothic" w:hAnsi="Century Gothic"/>
          <w:sz w:val="18"/>
          <w:szCs w:val="18"/>
          <w:lang w:val="en-GB"/>
        </w:rPr>
        <w:t xml:space="preserve"> in which case they are monitored to assess the implementation of this strategy. </w:t>
      </w:r>
      <w:r w:rsidR="00EE577A">
        <w:rPr>
          <w:rFonts w:ascii="Century Gothic" w:hAnsi="Century Gothic"/>
          <w:sz w:val="18"/>
          <w:szCs w:val="18"/>
          <w:lang w:val="en-GB"/>
        </w:rPr>
        <w:t>T</w:t>
      </w:r>
      <w:r w:rsidR="00BF7CD9" w:rsidRPr="00187CFE">
        <w:rPr>
          <w:rFonts w:ascii="Century Gothic" w:hAnsi="Century Gothic"/>
          <w:sz w:val="18"/>
          <w:szCs w:val="18"/>
          <w:lang w:val="en-GB"/>
        </w:rPr>
        <w:t>he following P</w:t>
      </w:r>
      <w:r w:rsidR="00C4707E" w:rsidRPr="00187CFE">
        <w:rPr>
          <w:rFonts w:ascii="Century Gothic" w:hAnsi="Century Gothic"/>
          <w:sz w:val="18"/>
          <w:szCs w:val="18"/>
          <w:lang w:val="en-GB"/>
        </w:rPr>
        <w:t xml:space="preserve">riority </w:t>
      </w:r>
      <w:r w:rsidR="00BF7CD9" w:rsidRPr="00187CFE">
        <w:rPr>
          <w:rFonts w:ascii="Century Gothic" w:hAnsi="Century Gothic"/>
          <w:sz w:val="18"/>
          <w:szCs w:val="18"/>
          <w:lang w:val="en-GB"/>
        </w:rPr>
        <w:t>A</w:t>
      </w:r>
      <w:r w:rsidR="00C4707E" w:rsidRPr="00187CFE">
        <w:rPr>
          <w:rFonts w:ascii="Century Gothic" w:hAnsi="Century Gothic"/>
          <w:sz w:val="18"/>
          <w:szCs w:val="18"/>
          <w:lang w:val="en-GB"/>
        </w:rPr>
        <w:t>xes</w:t>
      </w:r>
      <w:r w:rsidR="00BF7CD9" w:rsidRPr="00187CFE">
        <w:rPr>
          <w:rFonts w:ascii="Century Gothic" w:hAnsi="Century Gothic"/>
          <w:sz w:val="18"/>
          <w:szCs w:val="18"/>
          <w:lang w:val="en-GB"/>
        </w:rPr>
        <w:t xml:space="preserve"> of the OP</w:t>
      </w:r>
      <w:r w:rsidR="00EE577A">
        <w:rPr>
          <w:rFonts w:ascii="Century Gothic" w:hAnsi="Century Gothic"/>
          <w:sz w:val="18"/>
          <w:szCs w:val="18"/>
          <w:lang w:val="en-GB"/>
        </w:rPr>
        <w:t xml:space="preserve"> are related to the above </w:t>
      </w:r>
      <w:r w:rsidR="00EE577A" w:rsidRPr="00187CFE">
        <w:rPr>
          <w:rFonts w:ascii="Century Gothic" w:hAnsi="Century Gothic"/>
          <w:sz w:val="18"/>
          <w:szCs w:val="18"/>
          <w:lang w:val="en-GB"/>
        </w:rPr>
        <w:t>Investment Priorities</w:t>
      </w:r>
      <w:r w:rsidR="00BF7CD9" w:rsidRPr="00187CFE">
        <w:rPr>
          <w:rFonts w:ascii="Century Gothic" w:hAnsi="Century Gothic"/>
          <w:sz w:val="18"/>
          <w:szCs w:val="18"/>
          <w:lang w:val="en-GB"/>
        </w:rPr>
        <w:t>:</w:t>
      </w:r>
    </w:p>
    <w:p w14:paraId="0FF1B6F7" w14:textId="48F5B45D" w:rsidR="00AC7C8E" w:rsidRPr="00187CFE" w:rsidRDefault="00BF7CD9" w:rsidP="00AC7C8E">
      <w:pPr>
        <w:pStyle w:val="ListParagraph"/>
        <w:numPr>
          <w:ilvl w:val="0"/>
          <w:numId w:val="7"/>
        </w:numPr>
        <w:rPr>
          <w:szCs w:val="18"/>
          <w:lang w:val="en-GB"/>
        </w:rPr>
      </w:pPr>
      <w:bookmarkStart w:id="1" w:name="_Hlk20994634"/>
      <w:r w:rsidRPr="00467BAC">
        <w:rPr>
          <w:b/>
          <w:bCs/>
          <w:szCs w:val="18"/>
          <w:lang w:val="en-GB"/>
        </w:rPr>
        <w:t>PA</w:t>
      </w:r>
      <w:r w:rsidR="000C48B1" w:rsidRPr="00467BAC">
        <w:rPr>
          <w:b/>
          <w:bCs/>
          <w:szCs w:val="18"/>
          <w:lang w:val="en-GB"/>
        </w:rPr>
        <w:t>1</w:t>
      </w:r>
      <w:r w:rsidR="00FA4BD7" w:rsidRPr="00187CFE">
        <w:rPr>
          <w:szCs w:val="18"/>
          <w:lang w:val="en-GB"/>
        </w:rPr>
        <w:t>:</w:t>
      </w:r>
      <w:r w:rsidR="00FA4BD7">
        <w:rPr>
          <w:szCs w:val="18"/>
          <w:lang w:val="en-GB"/>
        </w:rPr>
        <w:t xml:space="preserve"> ”Entrepreneurship</w:t>
      </w:r>
      <w:r w:rsidR="000C48B1" w:rsidRPr="00187CFE">
        <w:rPr>
          <w:szCs w:val="18"/>
          <w:lang w:val="en-GB"/>
        </w:rPr>
        <w:t xml:space="preserve"> development with sectoral priorities",</w:t>
      </w:r>
    </w:p>
    <w:p w14:paraId="1FF85DFB" w14:textId="514F72B1" w:rsidR="00AC7C8E" w:rsidRPr="00187CFE" w:rsidRDefault="00BF7CD9" w:rsidP="00AC7C8E">
      <w:pPr>
        <w:pStyle w:val="ListParagraph"/>
        <w:numPr>
          <w:ilvl w:val="0"/>
          <w:numId w:val="7"/>
        </w:numPr>
        <w:rPr>
          <w:szCs w:val="18"/>
          <w:lang w:val="en-GB"/>
        </w:rPr>
      </w:pPr>
      <w:r w:rsidRPr="00467BAC">
        <w:rPr>
          <w:b/>
          <w:bCs/>
          <w:szCs w:val="18"/>
          <w:lang w:val="en-GB"/>
        </w:rPr>
        <w:t>PA</w:t>
      </w:r>
      <w:r w:rsidR="000C48B1" w:rsidRPr="00467BAC">
        <w:rPr>
          <w:b/>
          <w:bCs/>
          <w:szCs w:val="18"/>
          <w:lang w:val="en-GB"/>
        </w:rPr>
        <w:t>1S</w:t>
      </w:r>
      <w:r w:rsidRPr="00187CFE">
        <w:rPr>
          <w:szCs w:val="18"/>
          <w:lang w:val="en-GB"/>
        </w:rPr>
        <w:t>:</w:t>
      </w:r>
      <w:r w:rsidR="000C48B1" w:rsidRPr="00187CFE">
        <w:rPr>
          <w:szCs w:val="18"/>
          <w:lang w:val="en-GB"/>
        </w:rPr>
        <w:t xml:space="preserve"> "Entrepreneurship development with sectoral priorities (</w:t>
      </w:r>
      <w:r w:rsidRPr="00187CFE">
        <w:rPr>
          <w:szCs w:val="18"/>
          <w:lang w:val="en-GB"/>
        </w:rPr>
        <w:t>Central Greece</w:t>
      </w:r>
      <w:r w:rsidR="000C48B1" w:rsidRPr="00187CFE">
        <w:rPr>
          <w:szCs w:val="18"/>
          <w:lang w:val="en-GB"/>
        </w:rPr>
        <w:t>, South Aegean)",</w:t>
      </w:r>
    </w:p>
    <w:p w14:paraId="4E3C36F6" w14:textId="7D6F23EC" w:rsidR="00AC7C8E" w:rsidRPr="00187CFE" w:rsidRDefault="00BF7CD9" w:rsidP="00AC7C8E">
      <w:pPr>
        <w:pStyle w:val="ListParagraph"/>
        <w:numPr>
          <w:ilvl w:val="0"/>
          <w:numId w:val="7"/>
        </w:numPr>
        <w:rPr>
          <w:szCs w:val="18"/>
          <w:lang w:val="en-GB"/>
        </w:rPr>
      </w:pPr>
      <w:r w:rsidRPr="00467BAC">
        <w:rPr>
          <w:b/>
          <w:bCs/>
          <w:szCs w:val="18"/>
          <w:lang w:val="en-GB"/>
        </w:rPr>
        <w:t>PA3:</w:t>
      </w:r>
      <w:r w:rsidRPr="00187CFE">
        <w:rPr>
          <w:szCs w:val="18"/>
          <w:lang w:val="en-GB"/>
        </w:rPr>
        <w:t xml:space="preserve"> “Development of mechanisms to support entrepreneurship”</w:t>
      </w:r>
      <w:r w:rsidR="0096764B" w:rsidRPr="00187CFE">
        <w:rPr>
          <w:szCs w:val="18"/>
          <w:lang w:val="en-GB"/>
        </w:rPr>
        <w:t>,</w:t>
      </w:r>
    </w:p>
    <w:p w14:paraId="7F860F5F" w14:textId="119EBE67" w:rsidR="00BF7CD9" w:rsidRPr="00187CFE" w:rsidRDefault="00BF7CD9" w:rsidP="003C0B14">
      <w:pPr>
        <w:pStyle w:val="ListParagraph"/>
        <w:numPr>
          <w:ilvl w:val="0"/>
          <w:numId w:val="7"/>
        </w:numPr>
        <w:rPr>
          <w:szCs w:val="18"/>
          <w:lang w:val="en-GB"/>
        </w:rPr>
      </w:pPr>
      <w:r w:rsidRPr="00467BAC">
        <w:rPr>
          <w:b/>
          <w:bCs/>
          <w:szCs w:val="18"/>
          <w:lang w:val="en-GB"/>
        </w:rPr>
        <w:t>PA3</w:t>
      </w:r>
      <w:r w:rsidR="000C48B1" w:rsidRPr="00467BAC">
        <w:rPr>
          <w:b/>
          <w:bCs/>
          <w:szCs w:val="18"/>
          <w:lang w:val="en-GB"/>
        </w:rPr>
        <w:t>S</w:t>
      </w:r>
      <w:r w:rsidRPr="00467BAC">
        <w:rPr>
          <w:b/>
          <w:bCs/>
          <w:szCs w:val="18"/>
          <w:lang w:val="en-GB"/>
        </w:rPr>
        <w:t>:</w:t>
      </w:r>
      <w:r w:rsidR="000C48B1" w:rsidRPr="00187CFE">
        <w:rPr>
          <w:szCs w:val="18"/>
          <w:lang w:val="en-GB"/>
        </w:rPr>
        <w:t xml:space="preserve"> "</w:t>
      </w:r>
      <w:r w:rsidRPr="00187CFE">
        <w:rPr>
          <w:szCs w:val="18"/>
          <w:lang w:val="en-GB"/>
        </w:rPr>
        <w:t xml:space="preserve">Development of mechanisms to support entrepreneurship </w:t>
      </w:r>
      <w:r w:rsidR="000C48B1" w:rsidRPr="00187CFE">
        <w:rPr>
          <w:szCs w:val="18"/>
          <w:lang w:val="en-GB"/>
        </w:rPr>
        <w:t>(</w:t>
      </w:r>
      <w:r w:rsidRPr="00187CFE">
        <w:rPr>
          <w:szCs w:val="18"/>
          <w:lang w:val="en-GB"/>
        </w:rPr>
        <w:t>C</w:t>
      </w:r>
      <w:r w:rsidR="000C48B1" w:rsidRPr="00187CFE">
        <w:rPr>
          <w:szCs w:val="18"/>
          <w:lang w:val="en-GB"/>
        </w:rPr>
        <w:t xml:space="preserve">entral Greece, </w:t>
      </w:r>
      <w:r w:rsidR="0096764B" w:rsidRPr="00187CFE">
        <w:rPr>
          <w:szCs w:val="18"/>
          <w:lang w:val="en-GB"/>
        </w:rPr>
        <w:t>S</w:t>
      </w:r>
      <w:r w:rsidR="000C48B1" w:rsidRPr="00187CFE">
        <w:rPr>
          <w:szCs w:val="18"/>
          <w:lang w:val="en-GB"/>
        </w:rPr>
        <w:t>outh Aegean)"</w:t>
      </w:r>
      <w:r w:rsidR="0096764B" w:rsidRPr="00187CFE">
        <w:rPr>
          <w:szCs w:val="18"/>
          <w:lang w:val="en-GB"/>
        </w:rPr>
        <w:t>,</w:t>
      </w:r>
    </w:p>
    <w:bookmarkEnd w:id="1"/>
    <w:p w14:paraId="6CAA55BA" w14:textId="3C91FBDD" w:rsidR="00C4707E" w:rsidRPr="00187CFE" w:rsidRDefault="00C4707E" w:rsidP="00BF7CD9">
      <w:pPr>
        <w:jc w:val="both"/>
        <w:rPr>
          <w:rFonts w:ascii="Century Gothic" w:hAnsi="Century Gothic"/>
          <w:sz w:val="18"/>
          <w:szCs w:val="18"/>
          <w:lang w:val="en-GB"/>
        </w:rPr>
      </w:pPr>
      <w:r w:rsidRPr="00187CFE">
        <w:rPr>
          <w:rFonts w:ascii="Century Gothic" w:hAnsi="Century Gothic"/>
          <w:sz w:val="18"/>
          <w:szCs w:val="18"/>
          <w:lang w:val="en-GB"/>
        </w:rPr>
        <w:t xml:space="preserve">and include the </w:t>
      </w:r>
      <w:r w:rsidR="0096764B" w:rsidRPr="00467BAC">
        <w:rPr>
          <w:rFonts w:ascii="Century Gothic" w:hAnsi="Century Gothic"/>
          <w:b/>
          <w:bCs/>
          <w:sz w:val="18"/>
          <w:szCs w:val="18"/>
          <w:lang w:val="en-GB"/>
        </w:rPr>
        <w:t>S</w:t>
      </w:r>
      <w:r w:rsidRPr="00467BAC">
        <w:rPr>
          <w:rFonts w:ascii="Century Gothic" w:hAnsi="Century Gothic"/>
          <w:b/>
          <w:bCs/>
          <w:sz w:val="18"/>
          <w:szCs w:val="18"/>
          <w:lang w:val="en-GB"/>
        </w:rPr>
        <w:t xml:space="preserve">pecific </w:t>
      </w:r>
      <w:r w:rsidR="0096764B" w:rsidRPr="00467BAC">
        <w:rPr>
          <w:rFonts w:ascii="Century Gothic" w:hAnsi="Century Gothic"/>
          <w:b/>
          <w:bCs/>
          <w:sz w:val="18"/>
          <w:szCs w:val="18"/>
          <w:lang w:val="en-GB"/>
        </w:rPr>
        <w:t>O</w:t>
      </w:r>
      <w:r w:rsidRPr="00467BAC">
        <w:rPr>
          <w:rFonts w:ascii="Century Gothic" w:hAnsi="Century Gothic"/>
          <w:b/>
          <w:bCs/>
          <w:sz w:val="18"/>
          <w:szCs w:val="18"/>
          <w:lang w:val="en-GB"/>
        </w:rPr>
        <w:t>bjectives 1.1</w:t>
      </w:r>
      <w:r w:rsidRPr="00187CFE">
        <w:rPr>
          <w:rFonts w:ascii="Century Gothic" w:hAnsi="Century Gothic"/>
          <w:sz w:val="18"/>
          <w:szCs w:val="18"/>
          <w:lang w:val="en-GB"/>
        </w:rPr>
        <w:t xml:space="preserve"> </w:t>
      </w:r>
      <w:r w:rsidR="00467BAC">
        <w:rPr>
          <w:rFonts w:ascii="Century Gothic" w:hAnsi="Century Gothic"/>
          <w:sz w:val="18"/>
          <w:szCs w:val="18"/>
          <w:lang w:val="en-GB"/>
        </w:rPr>
        <w:t>“</w:t>
      </w:r>
      <w:r w:rsidR="0096764B" w:rsidRPr="00187CFE">
        <w:rPr>
          <w:rFonts w:ascii="Century Gothic" w:hAnsi="Century Gothic"/>
          <w:sz w:val="18"/>
          <w:szCs w:val="18"/>
          <w:lang w:val="en-GB"/>
        </w:rPr>
        <w:t>Enhancement of</w:t>
      </w:r>
      <w:r w:rsidRPr="00187CFE">
        <w:rPr>
          <w:rFonts w:ascii="Century Gothic" w:hAnsi="Century Gothic"/>
          <w:sz w:val="18"/>
          <w:szCs w:val="18"/>
          <w:lang w:val="en-GB"/>
        </w:rPr>
        <w:t xml:space="preserve"> business initiatives and partnerships for the development of innovative entrepreneurship in accordance with the National </w:t>
      </w:r>
      <w:r w:rsidR="0096764B" w:rsidRPr="00187CFE">
        <w:rPr>
          <w:rFonts w:ascii="Century Gothic" w:hAnsi="Century Gothic"/>
          <w:sz w:val="18"/>
          <w:szCs w:val="18"/>
          <w:lang w:val="en-GB"/>
        </w:rPr>
        <w:t>RIS3</w:t>
      </w:r>
      <w:r w:rsidRPr="00187CFE">
        <w:rPr>
          <w:rFonts w:ascii="Century Gothic" w:hAnsi="Century Gothic"/>
          <w:sz w:val="18"/>
          <w:szCs w:val="18"/>
          <w:lang w:val="en-GB"/>
        </w:rPr>
        <w:t xml:space="preserve">" and </w:t>
      </w:r>
      <w:r w:rsidRPr="00467BAC">
        <w:rPr>
          <w:rFonts w:ascii="Century Gothic" w:hAnsi="Century Gothic"/>
          <w:b/>
          <w:bCs/>
          <w:sz w:val="18"/>
          <w:szCs w:val="18"/>
          <w:lang w:val="en-GB"/>
        </w:rPr>
        <w:t>3.1</w:t>
      </w:r>
      <w:r w:rsidRPr="00187CFE">
        <w:rPr>
          <w:rFonts w:ascii="Century Gothic" w:hAnsi="Century Gothic"/>
          <w:sz w:val="18"/>
          <w:szCs w:val="18"/>
          <w:lang w:val="en-GB"/>
        </w:rPr>
        <w:t xml:space="preserve"> "Upgrading and/or Development of research and innovation infrastructures for the development of the country's innovative capacity to support entrepreneurship ".</w:t>
      </w:r>
    </w:p>
    <w:p w14:paraId="53D3A191" w14:textId="77777777" w:rsidR="00617188" w:rsidRPr="00187CFE" w:rsidRDefault="00617188" w:rsidP="00617188">
      <w:pPr>
        <w:jc w:val="both"/>
        <w:rPr>
          <w:rFonts w:ascii="Century Gothic" w:hAnsi="Century Gothic"/>
          <w:sz w:val="18"/>
          <w:szCs w:val="18"/>
          <w:lang w:val="en-GB"/>
        </w:rPr>
      </w:pPr>
      <w:bookmarkStart w:id="2" w:name="_Hlk20955111"/>
      <w:r w:rsidRPr="00187CFE">
        <w:rPr>
          <w:rFonts w:ascii="Century Gothic" w:hAnsi="Century Gothic"/>
          <w:sz w:val="18"/>
          <w:szCs w:val="18"/>
          <w:lang w:val="en-GB"/>
        </w:rPr>
        <w:t xml:space="preserve">Regarding the </w:t>
      </w:r>
      <w:r w:rsidRPr="00187CFE">
        <w:rPr>
          <w:rFonts w:ascii="Century Gothic" w:hAnsi="Century Gothic"/>
          <w:b/>
          <w:bCs/>
          <w:sz w:val="18"/>
          <w:szCs w:val="18"/>
          <w:lang w:val="en-GB"/>
        </w:rPr>
        <w:t>Investment Priority 1a</w:t>
      </w:r>
      <w:r w:rsidRPr="00D85C0B">
        <w:rPr>
          <w:rFonts w:ascii="Century Gothic" w:hAnsi="Century Gothic"/>
          <w:b/>
          <w:bCs/>
          <w:sz w:val="18"/>
          <w:szCs w:val="18"/>
          <w:lang w:val="en-GB"/>
        </w:rPr>
        <w:t>, until 31.12.2017,</w:t>
      </w:r>
      <w:r w:rsidRPr="00187CFE">
        <w:rPr>
          <w:rFonts w:ascii="Century Gothic" w:hAnsi="Century Gothic"/>
          <w:sz w:val="18"/>
          <w:szCs w:val="18"/>
          <w:lang w:val="en-GB"/>
        </w:rPr>
        <w:t xml:space="preserve"> </w:t>
      </w:r>
      <w:r w:rsidRPr="00187CFE">
        <w:rPr>
          <w:rFonts w:ascii="Century Gothic" w:hAnsi="Century Gothic"/>
          <w:b/>
          <w:bCs/>
          <w:sz w:val="18"/>
          <w:szCs w:val="18"/>
          <w:lang w:val="en-GB"/>
        </w:rPr>
        <w:t>3 calls for proposals</w:t>
      </w:r>
      <w:r w:rsidRPr="00187CFE">
        <w:rPr>
          <w:rFonts w:ascii="Century Gothic" w:hAnsi="Century Gothic"/>
          <w:sz w:val="18"/>
          <w:szCs w:val="18"/>
          <w:lang w:val="en-GB"/>
        </w:rPr>
        <w:t xml:space="preserve"> were published 2 of which concerned the strengthening of research and technology infrastructures (2 cycles) and the other one the reinforcement of high research and scientific level and the exploitation of the results that will </w:t>
      </w:r>
      <w:r>
        <w:rPr>
          <w:rFonts w:ascii="Century Gothic" w:hAnsi="Century Gothic"/>
          <w:sz w:val="18"/>
          <w:szCs w:val="18"/>
          <w:lang w:val="en-GB"/>
        </w:rPr>
        <w:t>occur</w:t>
      </w:r>
      <w:r w:rsidRPr="00187CFE">
        <w:rPr>
          <w:rFonts w:ascii="Century Gothic" w:hAnsi="Century Gothic"/>
          <w:sz w:val="18"/>
          <w:szCs w:val="18"/>
          <w:lang w:val="en-GB"/>
        </w:rPr>
        <w:t xml:space="preserve"> from them. The budget of the above calls amounted €124,860,000. Half of the budget goes to the less developed regions (44.90%). The percentage of the </w:t>
      </w:r>
      <w:r>
        <w:rPr>
          <w:rFonts w:ascii="Century Gothic" w:hAnsi="Century Gothic"/>
          <w:sz w:val="18"/>
          <w:szCs w:val="18"/>
          <w:lang w:val="en-GB"/>
        </w:rPr>
        <w:t>projects selected for co-funding</w:t>
      </w:r>
      <w:r w:rsidRPr="00187CFE">
        <w:rPr>
          <w:rFonts w:ascii="Century Gothic" w:hAnsi="Century Gothic"/>
          <w:sz w:val="18"/>
          <w:szCs w:val="18"/>
          <w:lang w:val="en-GB"/>
        </w:rPr>
        <w:t xml:space="preserve"> is considered satisfactory, as it </w:t>
      </w:r>
      <w:r>
        <w:rPr>
          <w:rFonts w:ascii="Century Gothic" w:hAnsi="Century Gothic"/>
          <w:sz w:val="18"/>
          <w:szCs w:val="18"/>
          <w:lang w:val="en-GB"/>
        </w:rPr>
        <w:t>covers the</w:t>
      </w:r>
      <w:r w:rsidRPr="00187CFE">
        <w:rPr>
          <w:rFonts w:ascii="Century Gothic" w:hAnsi="Century Gothic"/>
          <w:sz w:val="18"/>
          <w:szCs w:val="18"/>
          <w:lang w:val="en-GB"/>
        </w:rPr>
        <w:t xml:space="preserve"> 85.6% of the budget of the calls for proposals. The largest percentage of the </w:t>
      </w:r>
      <w:r w:rsidRPr="00187CFE">
        <w:rPr>
          <w:rFonts w:ascii="Century Gothic" w:hAnsi="Century Gothic"/>
          <w:sz w:val="18"/>
          <w:szCs w:val="18"/>
          <w:lang w:val="en-GB"/>
        </w:rPr>
        <w:lastRenderedPageBreak/>
        <w:t xml:space="preserve">budget of the </w:t>
      </w:r>
      <w:r>
        <w:rPr>
          <w:rFonts w:ascii="Century Gothic" w:hAnsi="Century Gothic"/>
          <w:sz w:val="18"/>
          <w:szCs w:val="18"/>
          <w:lang w:val="en-GB"/>
        </w:rPr>
        <w:t>projects selected for co-funding</w:t>
      </w:r>
      <w:r w:rsidRPr="00187CFE">
        <w:rPr>
          <w:rFonts w:ascii="Century Gothic" w:hAnsi="Century Gothic"/>
          <w:sz w:val="18"/>
          <w:szCs w:val="18"/>
          <w:lang w:val="en-GB"/>
        </w:rPr>
        <w:t xml:space="preserve"> concerns the more developed regions (56.86%). During the reference period</w:t>
      </w:r>
      <w:r>
        <w:rPr>
          <w:rFonts w:ascii="Century Gothic" w:hAnsi="Century Gothic"/>
          <w:sz w:val="18"/>
          <w:szCs w:val="18"/>
          <w:lang w:val="en-GB"/>
        </w:rPr>
        <w:t>,</w:t>
      </w:r>
      <w:r w:rsidRPr="00187CFE">
        <w:rPr>
          <w:rFonts w:ascii="Century Gothic" w:hAnsi="Century Gothic"/>
          <w:sz w:val="18"/>
          <w:szCs w:val="18"/>
          <w:lang w:val="en-GB"/>
        </w:rPr>
        <w:t xml:space="preserve"> there were no registered expenditure in the Monitoring Information System (MIS).</w:t>
      </w:r>
    </w:p>
    <w:p w14:paraId="78EA0DD7" w14:textId="77777777" w:rsidR="00617188" w:rsidRPr="00187CFE" w:rsidRDefault="00617188" w:rsidP="00617188">
      <w:pPr>
        <w:jc w:val="both"/>
        <w:rPr>
          <w:rFonts w:ascii="Century Gothic" w:hAnsi="Century Gothic"/>
          <w:sz w:val="18"/>
          <w:szCs w:val="18"/>
          <w:lang w:val="en-GB"/>
        </w:rPr>
      </w:pPr>
      <w:r w:rsidRPr="00187CFE">
        <w:rPr>
          <w:rFonts w:ascii="Century Gothic" w:hAnsi="Century Gothic"/>
          <w:sz w:val="18"/>
          <w:szCs w:val="18"/>
          <w:lang w:val="en-GB"/>
        </w:rPr>
        <w:t xml:space="preserve">The </w:t>
      </w:r>
      <w:r>
        <w:rPr>
          <w:rFonts w:ascii="Century Gothic" w:hAnsi="Century Gothic"/>
          <w:sz w:val="18"/>
          <w:szCs w:val="18"/>
          <w:lang w:val="en-GB"/>
        </w:rPr>
        <w:t xml:space="preserve">projects that were selected for co-funding of </w:t>
      </w:r>
      <w:r w:rsidRPr="00187CFE">
        <w:rPr>
          <w:rFonts w:ascii="Century Gothic" w:hAnsi="Century Gothic"/>
          <w:sz w:val="18"/>
          <w:szCs w:val="18"/>
          <w:lang w:val="en-GB"/>
        </w:rPr>
        <w:t xml:space="preserve">the above calls for proposals, are in accordance with the horizontal components of the RIS3 strategy referring to the creation of research and innovation infrastructures which facilitate the development of innovative products and services, the production of New Knowledge, the interconnection of science with society and international cooperation. Also, these </w:t>
      </w:r>
      <w:r>
        <w:rPr>
          <w:rFonts w:ascii="Century Gothic" w:hAnsi="Century Gothic"/>
          <w:sz w:val="18"/>
          <w:szCs w:val="18"/>
          <w:lang w:val="en-GB"/>
        </w:rPr>
        <w:t>projects</w:t>
      </w:r>
      <w:r w:rsidRPr="00187CFE">
        <w:rPr>
          <w:rFonts w:ascii="Century Gothic" w:hAnsi="Century Gothic"/>
          <w:sz w:val="18"/>
          <w:szCs w:val="18"/>
          <w:lang w:val="en-GB"/>
        </w:rPr>
        <w:t xml:space="preserve"> correspond to the Strategic Choice 1” Investing in creating and disseminating New Knowledge” of RIS3 strategy</w:t>
      </w:r>
      <w:r w:rsidRPr="00187CFE">
        <w:rPr>
          <w:rStyle w:val="FootnoteReference"/>
          <w:rFonts w:ascii="Century Gothic" w:hAnsi="Century Gothic"/>
          <w:sz w:val="18"/>
          <w:szCs w:val="18"/>
          <w:lang w:val="en-GB"/>
        </w:rPr>
        <w:footnoteReference w:id="3"/>
      </w:r>
      <w:r w:rsidRPr="00187CFE">
        <w:rPr>
          <w:rFonts w:ascii="Century Gothic" w:hAnsi="Century Gothic"/>
          <w:sz w:val="18"/>
          <w:szCs w:val="18"/>
          <w:lang w:val="en-GB"/>
        </w:rPr>
        <w:t xml:space="preserve">. </w:t>
      </w:r>
    </w:p>
    <w:p w14:paraId="4C662EAF" w14:textId="598BFFE8" w:rsidR="00432341" w:rsidRPr="00187CFE" w:rsidRDefault="006379F7" w:rsidP="003C0B14">
      <w:pPr>
        <w:jc w:val="both"/>
        <w:rPr>
          <w:rFonts w:ascii="Century Gothic" w:hAnsi="Century Gothic"/>
          <w:sz w:val="18"/>
          <w:szCs w:val="18"/>
          <w:lang w:val="en-GB"/>
        </w:rPr>
      </w:pPr>
      <w:r w:rsidRPr="00187CFE">
        <w:rPr>
          <w:rFonts w:ascii="Century Gothic" w:hAnsi="Century Gothic"/>
          <w:sz w:val="18"/>
          <w:szCs w:val="18"/>
          <w:lang w:val="en-GB"/>
        </w:rPr>
        <w:t>Regarding</w:t>
      </w:r>
      <w:r w:rsidR="0060076E" w:rsidRPr="00187CFE">
        <w:rPr>
          <w:rFonts w:ascii="Century Gothic" w:hAnsi="Century Gothic"/>
          <w:sz w:val="18"/>
          <w:szCs w:val="18"/>
          <w:lang w:val="en-GB"/>
        </w:rPr>
        <w:t xml:space="preserve"> the </w:t>
      </w:r>
      <w:r w:rsidRPr="00187CFE">
        <w:rPr>
          <w:rFonts w:ascii="Century Gothic" w:hAnsi="Century Gothic"/>
          <w:b/>
          <w:bCs/>
          <w:sz w:val="18"/>
          <w:szCs w:val="18"/>
          <w:lang w:val="en-GB"/>
        </w:rPr>
        <w:t>Investment Priority</w:t>
      </w:r>
      <w:r w:rsidR="0060076E" w:rsidRPr="00187CFE">
        <w:rPr>
          <w:rFonts w:ascii="Century Gothic" w:hAnsi="Century Gothic"/>
          <w:b/>
          <w:bCs/>
          <w:sz w:val="18"/>
          <w:szCs w:val="18"/>
          <w:lang w:val="en-GB"/>
        </w:rPr>
        <w:t xml:space="preserve"> 1b</w:t>
      </w:r>
      <w:r w:rsidR="0060076E" w:rsidRPr="00467BAC">
        <w:rPr>
          <w:rFonts w:ascii="Century Gothic" w:hAnsi="Century Gothic"/>
          <w:b/>
          <w:bCs/>
          <w:sz w:val="18"/>
          <w:szCs w:val="18"/>
          <w:lang w:val="en-GB"/>
        </w:rPr>
        <w:t xml:space="preserve">, </w:t>
      </w:r>
      <w:r w:rsidRPr="00467BAC">
        <w:rPr>
          <w:rFonts w:ascii="Century Gothic" w:hAnsi="Century Gothic"/>
          <w:b/>
          <w:bCs/>
          <w:sz w:val="18"/>
          <w:szCs w:val="18"/>
          <w:lang w:val="en-GB"/>
        </w:rPr>
        <w:t xml:space="preserve">until </w:t>
      </w:r>
      <w:r w:rsidR="0060076E" w:rsidRPr="00467BAC">
        <w:rPr>
          <w:rFonts w:ascii="Century Gothic" w:hAnsi="Century Gothic"/>
          <w:b/>
          <w:bCs/>
          <w:sz w:val="18"/>
          <w:szCs w:val="18"/>
          <w:lang w:val="en-GB"/>
        </w:rPr>
        <w:t>31.12.2017,</w:t>
      </w:r>
      <w:r w:rsidR="0060076E" w:rsidRPr="00187CFE">
        <w:rPr>
          <w:rFonts w:ascii="Century Gothic" w:hAnsi="Century Gothic"/>
          <w:sz w:val="18"/>
          <w:szCs w:val="18"/>
          <w:lang w:val="en-GB"/>
        </w:rPr>
        <w:t xml:space="preserve"> </w:t>
      </w:r>
      <w:r w:rsidR="00C4707E" w:rsidRPr="00187CFE">
        <w:rPr>
          <w:rFonts w:ascii="Century Gothic" w:hAnsi="Century Gothic"/>
          <w:b/>
          <w:sz w:val="18"/>
          <w:szCs w:val="18"/>
          <w:lang w:val="en-GB"/>
        </w:rPr>
        <w:t xml:space="preserve">5 </w:t>
      </w:r>
      <w:r w:rsidR="00F45408" w:rsidRPr="00187CFE">
        <w:rPr>
          <w:rFonts w:ascii="Century Gothic" w:hAnsi="Century Gothic"/>
          <w:b/>
          <w:sz w:val="18"/>
          <w:szCs w:val="18"/>
          <w:lang w:val="en-GB"/>
        </w:rPr>
        <w:t>calls for proposals</w:t>
      </w:r>
      <w:r w:rsidR="00C4707E" w:rsidRPr="00187CFE">
        <w:rPr>
          <w:rFonts w:ascii="Century Gothic" w:hAnsi="Century Gothic"/>
          <w:b/>
          <w:sz w:val="18"/>
          <w:szCs w:val="18"/>
          <w:lang w:val="en-GB"/>
        </w:rPr>
        <w:t xml:space="preserve"> </w:t>
      </w:r>
      <w:r w:rsidR="00C4707E" w:rsidRPr="00187CFE">
        <w:rPr>
          <w:rFonts w:ascii="Century Gothic" w:hAnsi="Century Gothic"/>
          <w:bCs/>
          <w:sz w:val="18"/>
          <w:szCs w:val="18"/>
          <w:lang w:val="en-GB"/>
        </w:rPr>
        <w:t xml:space="preserve">were </w:t>
      </w:r>
      <w:r w:rsidR="00F45408" w:rsidRPr="00187CFE">
        <w:rPr>
          <w:rFonts w:ascii="Century Gothic" w:hAnsi="Century Gothic"/>
          <w:bCs/>
          <w:sz w:val="18"/>
          <w:szCs w:val="18"/>
          <w:lang w:val="en-GB"/>
        </w:rPr>
        <w:t>published:</w:t>
      </w:r>
      <w:r w:rsidR="00F45408" w:rsidRPr="00187CFE">
        <w:rPr>
          <w:rFonts w:ascii="Century Gothic" w:hAnsi="Century Gothic"/>
          <w:b/>
          <w:sz w:val="18"/>
          <w:szCs w:val="18"/>
          <w:lang w:val="en-GB"/>
        </w:rPr>
        <w:t xml:space="preserve"> </w:t>
      </w:r>
      <w:r w:rsidR="00F45408" w:rsidRPr="00187CFE">
        <w:rPr>
          <w:rFonts w:ascii="Century Gothic" w:hAnsi="Century Gothic"/>
          <w:bCs/>
          <w:sz w:val="18"/>
          <w:szCs w:val="18"/>
          <w:lang w:val="en-GB"/>
        </w:rPr>
        <w:t>a)</w:t>
      </w:r>
      <w:r w:rsidR="0060076E" w:rsidRPr="00187CFE">
        <w:rPr>
          <w:rFonts w:ascii="Century Gothic" w:hAnsi="Century Gothic"/>
          <w:sz w:val="18"/>
          <w:szCs w:val="18"/>
          <w:lang w:val="en-GB"/>
        </w:rPr>
        <w:t xml:space="preserve"> </w:t>
      </w:r>
      <w:r w:rsidR="006D48BE" w:rsidRPr="00187CFE">
        <w:rPr>
          <w:rFonts w:ascii="Century Gothic" w:hAnsi="Century Gothic"/>
          <w:i/>
          <w:iCs/>
          <w:sz w:val="18"/>
          <w:szCs w:val="18"/>
          <w:lang w:val="en-GB"/>
        </w:rPr>
        <w:t>Action "</w:t>
      </w:r>
      <w:r w:rsidR="001760B8" w:rsidRPr="00187CFE">
        <w:rPr>
          <w:rFonts w:ascii="Century Gothic" w:hAnsi="Century Gothic"/>
          <w:i/>
          <w:iCs/>
          <w:sz w:val="18"/>
          <w:szCs w:val="18"/>
          <w:lang w:val="en-GB"/>
        </w:rPr>
        <w:t>R</w:t>
      </w:r>
      <w:r w:rsidR="006D48BE" w:rsidRPr="00187CFE">
        <w:rPr>
          <w:rFonts w:ascii="Century Gothic" w:hAnsi="Century Gothic"/>
          <w:i/>
          <w:iCs/>
          <w:sz w:val="18"/>
          <w:szCs w:val="18"/>
          <w:lang w:val="en-GB"/>
        </w:rPr>
        <w:t xml:space="preserve">esearch – Create – </w:t>
      </w:r>
      <w:r w:rsidR="001760B8" w:rsidRPr="00187CFE">
        <w:rPr>
          <w:rFonts w:ascii="Century Gothic" w:hAnsi="Century Gothic"/>
          <w:i/>
          <w:iCs/>
          <w:sz w:val="18"/>
          <w:szCs w:val="18"/>
          <w:lang w:val="en-GB"/>
        </w:rPr>
        <w:t>I</w:t>
      </w:r>
      <w:r w:rsidR="006D48BE" w:rsidRPr="00187CFE">
        <w:rPr>
          <w:rFonts w:ascii="Century Gothic" w:hAnsi="Century Gothic"/>
          <w:i/>
          <w:iCs/>
          <w:sz w:val="18"/>
          <w:szCs w:val="18"/>
          <w:lang w:val="en-GB"/>
        </w:rPr>
        <w:t>nnovate",</w:t>
      </w:r>
      <w:r w:rsidR="0060076E" w:rsidRPr="00187CFE">
        <w:rPr>
          <w:rFonts w:ascii="Century Gothic" w:hAnsi="Century Gothic"/>
          <w:sz w:val="18"/>
          <w:szCs w:val="18"/>
          <w:lang w:val="en-GB"/>
        </w:rPr>
        <w:t xml:space="preserve"> </w:t>
      </w:r>
      <w:r w:rsidR="00F45408" w:rsidRPr="00187CFE">
        <w:rPr>
          <w:rFonts w:ascii="Century Gothic" w:hAnsi="Century Gothic"/>
          <w:sz w:val="18"/>
          <w:szCs w:val="18"/>
          <w:lang w:val="en-GB"/>
        </w:rPr>
        <w:t xml:space="preserve">b) </w:t>
      </w:r>
      <w:r w:rsidR="006D48BE" w:rsidRPr="00187CFE">
        <w:rPr>
          <w:rFonts w:ascii="Century Gothic" w:hAnsi="Century Gothic"/>
          <w:sz w:val="18"/>
          <w:szCs w:val="18"/>
          <w:lang w:val="en-GB"/>
        </w:rPr>
        <w:t>action for</w:t>
      </w:r>
      <w:r w:rsidR="00F45408" w:rsidRPr="00187CFE">
        <w:rPr>
          <w:rFonts w:ascii="Century Gothic" w:hAnsi="Century Gothic"/>
          <w:i/>
          <w:iCs/>
          <w:sz w:val="18"/>
          <w:szCs w:val="18"/>
          <w:lang w:val="en-GB"/>
        </w:rPr>
        <w:t xml:space="preserve"> Greek bodies that have participated successfully in joint calls for proposals of the European ERA NETS Networks,</w:t>
      </w:r>
      <w:r w:rsidR="00F45408" w:rsidRPr="00187CFE">
        <w:rPr>
          <w:rFonts w:ascii="Century Gothic" w:hAnsi="Century Gothic"/>
          <w:sz w:val="18"/>
          <w:szCs w:val="18"/>
          <w:lang w:val="en-GB"/>
        </w:rPr>
        <w:t xml:space="preserve">  c) 3 calls for the action Bilateral, Multilateral and Regional S&amp;T Cooperation between Greece and Germany, Russia and Israel. </w:t>
      </w:r>
      <w:r w:rsidR="00330C2D" w:rsidRPr="00187CFE">
        <w:rPr>
          <w:rFonts w:ascii="Century Gothic" w:hAnsi="Century Gothic"/>
          <w:sz w:val="18"/>
          <w:szCs w:val="18"/>
          <w:lang w:val="en-GB"/>
        </w:rPr>
        <w:t xml:space="preserve">The budget of the </w:t>
      </w:r>
      <w:r w:rsidR="00F45408" w:rsidRPr="00187CFE">
        <w:rPr>
          <w:rFonts w:ascii="Century Gothic" w:hAnsi="Century Gothic"/>
          <w:sz w:val="18"/>
          <w:szCs w:val="18"/>
          <w:lang w:val="en-GB"/>
        </w:rPr>
        <w:t>a</w:t>
      </w:r>
      <w:r w:rsidR="00330C2D" w:rsidRPr="00187CFE">
        <w:rPr>
          <w:rFonts w:ascii="Century Gothic" w:hAnsi="Century Gothic"/>
          <w:sz w:val="18"/>
          <w:szCs w:val="18"/>
          <w:lang w:val="en-GB"/>
        </w:rPr>
        <w:t xml:space="preserve">bove </w:t>
      </w:r>
      <w:r w:rsidR="00F45408" w:rsidRPr="00187CFE">
        <w:rPr>
          <w:rFonts w:ascii="Century Gothic" w:hAnsi="Century Gothic"/>
          <w:sz w:val="18"/>
          <w:szCs w:val="18"/>
          <w:lang w:val="en-GB"/>
        </w:rPr>
        <w:t xml:space="preserve">calls </w:t>
      </w:r>
      <w:r w:rsidR="00F170ED" w:rsidRPr="00187CFE">
        <w:rPr>
          <w:rFonts w:ascii="Century Gothic" w:hAnsi="Century Gothic"/>
          <w:sz w:val="18"/>
          <w:szCs w:val="18"/>
          <w:lang w:val="en-GB"/>
        </w:rPr>
        <w:t>amounted</w:t>
      </w:r>
      <w:r w:rsidR="00330C2D" w:rsidRPr="00187CFE">
        <w:rPr>
          <w:rFonts w:ascii="Century Gothic" w:hAnsi="Century Gothic"/>
          <w:sz w:val="18"/>
          <w:szCs w:val="18"/>
          <w:lang w:val="en-GB"/>
        </w:rPr>
        <w:t xml:space="preserve"> €430,000,000</w:t>
      </w:r>
      <w:r w:rsidR="00F45408" w:rsidRPr="00187CFE">
        <w:rPr>
          <w:rFonts w:ascii="Century Gothic" w:hAnsi="Century Gothic"/>
          <w:sz w:val="18"/>
          <w:szCs w:val="18"/>
          <w:lang w:val="en-GB"/>
        </w:rPr>
        <w:t>. H</w:t>
      </w:r>
      <w:r w:rsidR="00330C2D" w:rsidRPr="00187CFE">
        <w:rPr>
          <w:rFonts w:ascii="Century Gothic" w:hAnsi="Century Gothic"/>
          <w:sz w:val="18"/>
          <w:szCs w:val="18"/>
          <w:lang w:val="en-GB"/>
        </w:rPr>
        <w:t xml:space="preserve">alf </w:t>
      </w:r>
      <w:r w:rsidR="00F45408" w:rsidRPr="00187CFE">
        <w:rPr>
          <w:rFonts w:ascii="Century Gothic" w:hAnsi="Century Gothic"/>
          <w:sz w:val="18"/>
          <w:szCs w:val="18"/>
          <w:lang w:val="en-GB"/>
        </w:rPr>
        <w:t>of the budget</w:t>
      </w:r>
      <w:r w:rsidR="00330C2D" w:rsidRPr="00187CFE">
        <w:rPr>
          <w:rFonts w:ascii="Century Gothic" w:hAnsi="Century Gothic"/>
          <w:sz w:val="18"/>
          <w:szCs w:val="18"/>
          <w:lang w:val="en-GB"/>
        </w:rPr>
        <w:t xml:space="preserve"> </w:t>
      </w:r>
      <w:r w:rsidR="00F45408" w:rsidRPr="00187CFE">
        <w:rPr>
          <w:rFonts w:ascii="Century Gothic" w:hAnsi="Century Gothic"/>
          <w:sz w:val="18"/>
          <w:szCs w:val="18"/>
          <w:lang w:val="en-GB"/>
        </w:rPr>
        <w:t>goes to</w:t>
      </w:r>
      <w:r w:rsidR="00330C2D" w:rsidRPr="00187CFE">
        <w:rPr>
          <w:rFonts w:ascii="Century Gothic" w:hAnsi="Century Gothic"/>
          <w:sz w:val="18"/>
          <w:szCs w:val="18"/>
          <w:lang w:val="en-GB"/>
        </w:rPr>
        <w:t xml:space="preserve"> the less developed regions (47.78%). The </w:t>
      </w:r>
      <w:r w:rsidR="00F45408" w:rsidRPr="00187CFE">
        <w:rPr>
          <w:rFonts w:ascii="Century Gothic" w:hAnsi="Century Gothic"/>
          <w:sz w:val="18"/>
          <w:szCs w:val="18"/>
          <w:lang w:val="en-GB"/>
        </w:rPr>
        <w:t>percentage</w:t>
      </w:r>
      <w:r w:rsidR="00330C2D" w:rsidRPr="00187CFE">
        <w:rPr>
          <w:rFonts w:ascii="Century Gothic" w:hAnsi="Century Gothic"/>
          <w:sz w:val="18"/>
          <w:szCs w:val="18"/>
          <w:lang w:val="en-GB"/>
        </w:rPr>
        <w:t xml:space="preserve"> of the </w:t>
      </w:r>
      <w:r w:rsidR="00187CFE">
        <w:rPr>
          <w:rFonts w:ascii="Century Gothic" w:hAnsi="Century Gothic"/>
          <w:sz w:val="18"/>
          <w:szCs w:val="18"/>
          <w:lang w:val="en-GB"/>
        </w:rPr>
        <w:t>projects selected for co-funding</w:t>
      </w:r>
      <w:r w:rsidR="00330C2D" w:rsidRPr="00187CFE">
        <w:rPr>
          <w:rFonts w:ascii="Century Gothic" w:hAnsi="Century Gothic"/>
          <w:sz w:val="18"/>
          <w:szCs w:val="18"/>
          <w:lang w:val="en-GB"/>
        </w:rPr>
        <w:t xml:space="preserve"> is particularly low (0.72%), as </w:t>
      </w:r>
      <w:r w:rsidR="00187CFE">
        <w:rPr>
          <w:rFonts w:ascii="Century Gothic" w:hAnsi="Century Gothic"/>
          <w:sz w:val="18"/>
          <w:szCs w:val="18"/>
          <w:lang w:val="en-GB"/>
        </w:rPr>
        <w:t>projects</w:t>
      </w:r>
      <w:r w:rsidR="00F45408" w:rsidRPr="00187CFE">
        <w:rPr>
          <w:rFonts w:ascii="Century Gothic" w:hAnsi="Century Gothic"/>
          <w:sz w:val="18"/>
          <w:szCs w:val="18"/>
          <w:lang w:val="en-GB"/>
        </w:rPr>
        <w:t xml:space="preserve"> </w:t>
      </w:r>
      <w:r w:rsidR="00187CFE">
        <w:rPr>
          <w:rFonts w:ascii="Century Gothic" w:hAnsi="Century Gothic"/>
          <w:sz w:val="18"/>
          <w:szCs w:val="18"/>
          <w:lang w:val="en-GB"/>
        </w:rPr>
        <w:t>selected</w:t>
      </w:r>
      <w:r w:rsidR="00330C2D" w:rsidRPr="00187CFE">
        <w:rPr>
          <w:rFonts w:ascii="Century Gothic" w:hAnsi="Century Gothic"/>
          <w:sz w:val="18"/>
          <w:szCs w:val="18"/>
          <w:lang w:val="en-GB"/>
        </w:rPr>
        <w:t xml:space="preserve"> only in the context of a single </w:t>
      </w:r>
      <w:r w:rsidR="00B25E9A" w:rsidRPr="00187CFE">
        <w:rPr>
          <w:rFonts w:ascii="Century Gothic" w:hAnsi="Century Gothic"/>
          <w:sz w:val="18"/>
          <w:szCs w:val="18"/>
          <w:lang w:val="en-GB"/>
        </w:rPr>
        <w:t>call for proposals</w:t>
      </w:r>
      <w:r w:rsidR="0060076E" w:rsidRPr="00187CFE">
        <w:rPr>
          <w:rStyle w:val="FootnoteReference"/>
          <w:rFonts w:ascii="Century Gothic" w:hAnsi="Century Gothic"/>
          <w:sz w:val="18"/>
          <w:szCs w:val="18"/>
          <w:lang w:val="en-GB"/>
        </w:rPr>
        <w:footnoteReference w:id="4"/>
      </w:r>
      <w:r w:rsidR="0060076E" w:rsidRPr="00187CFE">
        <w:rPr>
          <w:rFonts w:ascii="Century Gothic" w:hAnsi="Century Gothic"/>
          <w:sz w:val="18"/>
          <w:szCs w:val="18"/>
          <w:lang w:val="en-GB"/>
        </w:rPr>
        <w:t xml:space="preserve">. </w:t>
      </w:r>
      <w:r w:rsidR="00B25E9A" w:rsidRPr="00187CFE">
        <w:rPr>
          <w:rFonts w:ascii="Century Gothic" w:hAnsi="Century Gothic"/>
          <w:sz w:val="18"/>
          <w:szCs w:val="18"/>
          <w:lang w:val="en-GB"/>
        </w:rPr>
        <w:t xml:space="preserve">Until </w:t>
      </w:r>
      <w:r w:rsidR="0060076E" w:rsidRPr="00187CFE">
        <w:rPr>
          <w:rFonts w:ascii="Century Gothic" w:hAnsi="Century Gothic"/>
          <w:sz w:val="18"/>
          <w:szCs w:val="18"/>
          <w:lang w:val="en-GB"/>
        </w:rPr>
        <w:t>31.12.2017</w:t>
      </w:r>
      <w:r w:rsidR="00B25E9A" w:rsidRPr="00187CFE">
        <w:rPr>
          <w:rFonts w:ascii="Century Gothic" w:hAnsi="Century Gothic"/>
          <w:sz w:val="18"/>
          <w:szCs w:val="18"/>
          <w:lang w:val="en-GB"/>
        </w:rPr>
        <w:t>,</w:t>
      </w:r>
      <w:r w:rsidR="0060076E" w:rsidRPr="00187CFE">
        <w:rPr>
          <w:rFonts w:ascii="Century Gothic" w:hAnsi="Century Gothic"/>
          <w:sz w:val="18"/>
          <w:szCs w:val="18"/>
          <w:lang w:val="en-GB"/>
        </w:rPr>
        <w:t xml:space="preserve"> there were no registered expenditure in the</w:t>
      </w:r>
      <w:r w:rsidR="00B25E9A" w:rsidRPr="00187CFE">
        <w:rPr>
          <w:rFonts w:ascii="Century Gothic" w:hAnsi="Century Gothic"/>
          <w:sz w:val="18"/>
          <w:szCs w:val="18"/>
          <w:lang w:val="en-GB"/>
        </w:rPr>
        <w:t xml:space="preserve"> Monitoring Information System (MIS).</w:t>
      </w:r>
    </w:p>
    <w:bookmarkEnd w:id="2"/>
    <w:p w14:paraId="2A3011CD" w14:textId="79B274A5" w:rsidR="00961995" w:rsidRPr="00D05647" w:rsidRDefault="00961995" w:rsidP="00961995">
      <w:pPr>
        <w:jc w:val="both"/>
        <w:rPr>
          <w:rFonts w:ascii="Century Gothic" w:hAnsi="Century Gothic"/>
          <w:sz w:val="18"/>
          <w:szCs w:val="18"/>
          <w:lang w:val="en-GB"/>
        </w:rPr>
      </w:pPr>
      <w:r w:rsidRPr="00187CFE">
        <w:rPr>
          <w:rFonts w:ascii="Century Gothic" w:hAnsi="Century Gothic"/>
          <w:sz w:val="18"/>
          <w:szCs w:val="18"/>
          <w:lang w:val="en-GB"/>
        </w:rPr>
        <w:t xml:space="preserve">The </w:t>
      </w:r>
      <w:r w:rsidR="00FA4BD7">
        <w:rPr>
          <w:rFonts w:ascii="Century Gothic" w:hAnsi="Century Gothic"/>
          <w:sz w:val="18"/>
          <w:szCs w:val="18"/>
          <w:lang w:val="en-GB"/>
        </w:rPr>
        <w:t xml:space="preserve">potential </w:t>
      </w:r>
      <w:r w:rsidRPr="00187CFE">
        <w:rPr>
          <w:rFonts w:ascii="Century Gothic" w:hAnsi="Century Gothic"/>
          <w:sz w:val="18"/>
          <w:szCs w:val="18"/>
          <w:lang w:val="en-GB"/>
        </w:rPr>
        <w:t xml:space="preserve">actions </w:t>
      </w:r>
      <w:r w:rsidR="00FA4BD7">
        <w:rPr>
          <w:rFonts w:ascii="Century Gothic" w:hAnsi="Century Gothic"/>
          <w:sz w:val="18"/>
          <w:szCs w:val="18"/>
          <w:lang w:val="en-GB"/>
        </w:rPr>
        <w:t xml:space="preserve">of </w:t>
      </w:r>
      <w:r w:rsidRPr="00187CFE">
        <w:rPr>
          <w:rFonts w:ascii="Century Gothic" w:hAnsi="Century Gothic"/>
          <w:sz w:val="18"/>
          <w:szCs w:val="18"/>
          <w:lang w:val="en-GB"/>
        </w:rPr>
        <w:t>the above call</w:t>
      </w:r>
      <w:r w:rsidR="00C539F5" w:rsidRPr="00187CFE">
        <w:rPr>
          <w:rFonts w:ascii="Century Gothic" w:hAnsi="Century Gothic"/>
          <w:sz w:val="18"/>
          <w:szCs w:val="18"/>
          <w:lang w:val="en-GB"/>
        </w:rPr>
        <w:t>s</w:t>
      </w:r>
      <w:r w:rsidRPr="00187CFE">
        <w:rPr>
          <w:rFonts w:ascii="Century Gothic" w:hAnsi="Century Gothic"/>
          <w:sz w:val="18"/>
          <w:szCs w:val="18"/>
          <w:lang w:val="en-GB"/>
        </w:rPr>
        <w:t xml:space="preserve"> for proposals, are in accordance with the horizontal components of the RIS3 strategy referring to the development of innovative products and services, the exploitation of the opportunities offered by emerging technological sectors, the production of New Knowledge, excellence, research. Also, these actions correspond to the Strategic Choice 1” Investing in creating and disseminating New Knowledge” and Strategic Choice </w:t>
      </w:r>
      <w:r w:rsidR="00C539F5" w:rsidRPr="00187CFE">
        <w:rPr>
          <w:rFonts w:ascii="Century Gothic" w:hAnsi="Century Gothic"/>
          <w:sz w:val="18"/>
          <w:szCs w:val="18"/>
          <w:lang w:val="en-GB"/>
        </w:rPr>
        <w:t>2” Investing</w:t>
      </w:r>
      <w:r w:rsidRPr="00187CFE">
        <w:rPr>
          <w:rFonts w:ascii="Century Gothic" w:hAnsi="Century Gothic"/>
          <w:sz w:val="18"/>
          <w:szCs w:val="18"/>
          <w:lang w:val="en-GB"/>
        </w:rPr>
        <w:t xml:space="preserve"> in Research and Innovation” of RIS3 </w:t>
      </w:r>
      <w:r w:rsidRPr="00D05647">
        <w:rPr>
          <w:rFonts w:ascii="Century Gothic" w:hAnsi="Century Gothic"/>
          <w:sz w:val="18"/>
          <w:szCs w:val="18"/>
          <w:lang w:val="en-GB"/>
        </w:rPr>
        <w:t>strategy.</w:t>
      </w:r>
    </w:p>
    <w:p w14:paraId="4F4A41A0" w14:textId="67078708" w:rsidR="00D05647" w:rsidRPr="00D05647" w:rsidRDefault="00D05647" w:rsidP="00D05647">
      <w:pPr>
        <w:jc w:val="both"/>
        <w:rPr>
          <w:rFonts w:ascii="Century Gothic" w:hAnsi="Century Gothic"/>
          <w:sz w:val="18"/>
          <w:szCs w:val="18"/>
          <w:lang w:val="en-GB"/>
        </w:rPr>
      </w:pPr>
      <w:r w:rsidRPr="00D05647">
        <w:rPr>
          <w:rFonts w:ascii="Century Gothic" w:hAnsi="Century Gothic"/>
          <w:sz w:val="18"/>
          <w:szCs w:val="18"/>
          <w:lang w:val="en-GB"/>
        </w:rPr>
        <w:t>As far as it concerns the RIS3 strategy’s priority sectors, the largest number of projects selected for co-funding refers to the “Life sciences/Health &amp; Medicines” sector (</w:t>
      </w:r>
      <w:r w:rsidRPr="00D05647">
        <w:rPr>
          <w:rFonts w:ascii="Century Gothic" w:hAnsi="Century Gothic"/>
          <w:sz w:val="18"/>
          <w:szCs w:val="18"/>
        </w:rPr>
        <w:t>13</w:t>
      </w:r>
      <w:r w:rsidRPr="00D05647">
        <w:rPr>
          <w:rFonts w:ascii="Century Gothic" w:hAnsi="Century Gothic"/>
          <w:sz w:val="18"/>
          <w:szCs w:val="18"/>
          <w:lang w:val="en-GB"/>
        </w:rPr>
        <w:t xml:space="preserve"> projects), followed by the sectors of “Energy”' (8 projects), “</w:t>
      </w:r>
      <w:r w:rsidRPr="00D05647">
        <w:rPr>
          <w:rFonts w:ascii="Century Gothic" w:hAnsi="Century Gothic"/>
          <w:sz w:val="18"/>
          <w:szCs w:val="18"/>
        </w:rPr>
        <w:t>Agro-food</w:t>
      </w:r>
      <w:r w:rsidRPr="00D05647">
        <w:rPr>
          <w:rFonts w:ascii="Century Gothic" w:hAnsi="Century Gothic"/>
          <w:sz w:val="18"/>
          <w:szCs w:val="18"/>
          <w:lang w:val="en-GB"/>
        </w:rPr>
        <w:t>“ (4 projects), “Environment and sustainable development-Climate change" 4 projects),"”Inter-science interventions related to RIS3 strategic axis 3" (1 project) and “Information and Communication Technologies "(1 project). There is no project in the priority sectors of “Transport and logistics”, "Materials-constructions" and "Culture-tourism-Cultural and Creative Industries".</w:t>
      </w:r>
    </w:p>
    <w:p w14:paraId="7FE89BC1" w14:textId="229963CE" w:rsidR="00617188" w:rsidRDefault="00617188" w:rsidP="00617188">
      <w:pPr>
        <w:jc w:val="both"/>
        <w:rPr>
          <w:rFonts w:ascii="Century Gothic" w:hAnsi="Century Gothic"/>
          <w:sz w:val="18"/>
          <w:szCs w:val="18"/>
        </w:rPr>
      </w:pPr>
      <w:r w:rsidRPr="00617188">
        <w:rPr>
          <w:rFonts w:ascii="Century Gothic" w:hAnsi="Century Gothic"/>
          <w:sz w:val="18"/>
          <w:szCs w:val="18"/>
        </w:rPr>
        <w:t xml:space="preserve">In July 2017, </w:t>
      </w:r>
      <w:r>
        <w:rPr>
          <w:rFonts w:ascii="Century Gothic" w:hAnsi="Century Gothic"/>
          <w:sz w:val="18"/>
          <w:szCs w:val="18"/>
          <w:lang w:val="el-GR"/>
        </w:rPr>
        <w:t>α</w:t>
      </w:r>
      <w:r w:rsidRPr="00617188">
        <w:rPr>
          <w:rFonts w:ascii="Century Gothic" w:hAnsi="Century Gothic"/>
          <w:sz w:val="18"/>
          <w:szCs w:val="18"/>
        </w:rPr>
        <w:t xml:space="preserve"> Call for Proposals </w:t>
      </w:r>
      <w:r>
        <w:rPr>
          <w:rFonts w:ascii="Century Gothic" w:hAnsi="Century Gothic"/>
          <w:sz w:val="18"/>
          <w:szCs w:val="18"/>
        </w:rPr>
        <w:t xml:space="preserve">was launched for </w:t>
      </w:r>
      <w:r w:rsidRPr="0076443F">
        <w:rPr>
          <w:rFonts w:ascii="Century Gothic" w:hAnsi="Century Gothic"/>
          <w:b/>
          <w:bCs/>
          <w:sz w:val="18"/>
          <w:szCs w:val="18"/>
        </w:rPr>
        <w:t>3</w:t>
      </w:r>
      <w:r w:rsidRPr="00617188">
        <w:rPr>
          <w:rFonts w:ascii="Century Gothic" w:hAnsi="Century Gothic"/>
          <w:sz w:val="18"/>
          <w:szCs w:val="18"/>
        </w:rPr>
        <w:t xml:space="preserve"> </w:t>
      </w:r>
      <w:r w:rsidRPr="00617188">
        <w:rPr>
          <w:rFonts w:ascii="Century Gothic" w:hAnsi="Century Gothic"/>
          <w:b/>
          <w:bCs/>
          <w:sz w:val="18"/>
          <w:szCs w:val="18"/>
        </w:rPr>
        <w:t>specific actions in the fields of Aquaculture, Industrial Materials and Open Innovation in Culture</w:t>
      </w:r>
      <w:r w:rsidRPr="00617188">
        <w:rPr>
          <w:rFonts w:ascii="Century Gothic" w:hAnsi="Century Gothic"/>
          <w:sz w:val="18"/>
          <w:szCs w:val="18"/>
        </w:rPr>
        <w:t>, with a budget of € 24,250 million</w:t>
      </w:r>
      <w:r>
        <w:rPr>
          <w:rFonts w:ascii="Century Gothic" w:hAnsi="Century Gothic"/>
          <w:sz w:val="18"/>
          <w:szCs w:val="18"/>
        </w:rPr>
        <w:t xml:space="preserve">. </w:t>
      </w:r>
      <w:r w:rsidRPr="00617188">
        <w:rPr>
          <w:rFonts w:ascii="Century Gothic" w:hAnsi="Century Gothic"/>
          <w:sz w:val="18"/>
          <w:szCs w:val="18"/>
        </w:rPr>
        <w:t xml:space="preserve">Funding proposals could be submitted </w:t>
      </w:r>
      <w:r>
        <w:rPr>
          <w:rFonts w:ascii="Century Gothic" w:hAnsi="Century Gothic"/>
          <w:sz w:val="18"/>
          <w:szCs w:val="18"/>
        </w:rPr>
        <w:t>by</w:t>
      </w:r>
      <w:r w:rsidRPr="00617188">
        <w:rPr>
          <w:rFonts w:ascii="Century Gothic" w:hAnsi="Century Gothic"/>
          <w:sz w:val="18"/>
          <w:szCs w:val="18"/>
        </w:rPr>
        <w:t xml:space="preserve"> partnerships </w:t>
      </w:r>
      <w:r>
        <w:rPr>
          <w:rFonts w:ascii="Century Gothic" w:hAnsi="Century Gothic"/>
          <w:sz w:val="18"/>
          <w:szCs w:val="18"/>
        </w:rPr>
        <w:t>among</w:t>
      </w:r>
      <w:r w:rsidRPr="00617188">
        <w:rPr>
          <w:rFonts w:ascii="Century Gothic" w:hAnsi="Century Gothic"/>
          <w:sz w:val="18"/>
          <w:szCs w:val="18"/>
        </w:rPr>
        <w:t xml:space="preserve"> research and knowledge dissemination organizations, existing businesses and cultural entities</w:t>
      </w:r>
      <w:r>
        <w:rPr>
          <w:rFonts w:ascii="Century Gothic" w:hAnsi="Century Gothic"/>
          <w:sz w:val="18"/>
          <w:szCs w:val="18"/>
        </w:rPr>
        <w:t xml:space="preserve">, </w:t>
      </w:r>
      <w:r w:rsidRPr="00617188">
        <w:rPr>
          <w:rFonts w:ascii="Century Gothic" w:hAnsi="Century Gothic"/>
          <w:sz w:val="18"/>
          <w:szCs w:val="18"/>
        </w:rPr>
        <w:t>promot</w:t>
      </w:r>
      <w:r>
        <w:rPr>
          <w:rFonts w:ascii="Century Gothic" w:hAnsi="Century Gothic"/>
          <w:sz w:val="18"/>
          <w:szCs w:val="18"/>
        </w:rPr>
        <w:t>ing</w:t>
      </w:r>
      <w:r w:rsidRPr="00617188">
        <w:rPr>
          <w:rFonts w:ascii="Century Gothic" w:hAnsi="Century Gothic"/>
          <w:sz w:val="18"/>
          <w:szCs w:val="18"/>
        </w:rPr>
        <w:t xml:space="preserve"> research, technology and innovation</w:t>
      </w:r>
      <w:r>
        <w:rPr>
          <w:rFonts w:ascii="Century Gothic" w:hAnsi="Century Gothic"/>
          <w:sz w:val="18"/>
          <w:szCs w:val="18"/>
        </w:rPr>
        <w:t xml:space="preserve"> through</w:t>
      </w:r>
      <w:r w:rsidRPr="00617188">
        <w:rPr>
          <w:rFonts w:ascii="Century Gothic" w:hAnsi="Century Gothic"/>
          <w:sz w:val="18"/>
          <w:szCs w:val="18"/>
        </w:rPr>
        <w:t xml:space="preserve"> </w:t>
      </w:r>
      <w:r>
        <w:rPr>
          <w:rFonts w:ascii="Century Gothic" w:hAnsi="Century Gothic"/>
          <w:sz w:val="18"/>
          <w:szCs w:val="18"/>
        </w:rPr>
        <w:t xml:space="preserve">various activities like </w:t>
      </w:r>
      <w:r w:rsidRPr="00617188">
        <w:rPr>
          <w:rFonts w:ascii="Century Gothic" w:hAnsi="Century Gothic"/>
          <w:sz w:val="18"/>
          <w:szCs w:val="18"/>
        </w:rPr>
        <w:t>feasibility studies</w:t>
      </w:r>
      <w:r>
        <w:rPr>
          <w:rFonts w:ascii="Century Gothic" w:hAnsi="Century Gothic"/>
          <w:sz w:val="18"/>
          <w:szCs w:val="18"/>
        </w:rPr>
        <w:t xml:space="preserve">, </w:t>
      </w:r>
      <w:r w:rsidRPr="00617188">
        <w:rPr>
          <w:rFonts w:ascii="Century Gothic" w:hAnsi="Century Gothic"/>
          <w:sz w:val="18"/>
          <w:szCs w:val="18"/>
        </w:rPr>
        <w:t>promotion / dissemination activities</w:t>
      </w:r>
      <w:r>
        <w:rPr>
          <w:rFonts w:ascii="Century Gothic" w:hAnsi="Century Gothic"/>
          <w:sz w:val="18"/>
          <w:szCs w:val="18"/>
        </w:rPr>
        <w:t xml:space="preserve"> of results</w:t>
      </w:r>
      <w:r w:rsidRPr="00617188">
        <w:rPr>
          <w:rFonts w:ascii="Century Gothic" w:hAnsi="Century Gothic"/>
          <w:sz w:val="18"/>
          <w:szCs w:val="18"/>
        </w:rPr>
        <w:t xml:space="preserve">, participation in </w:t>
      </w:r>
      <w:r>
        <w:rPr>
          <w:rFonts w:ascii="Century Gothic" w:hAnsi="Century Gothic"/>
          <w:sz w:val="18"/>
          <w:szCs w:val="18"/>
        </w:rPr>
        <w:t xml:space="preserve">national and </w:t>
      </w:r>
      <w:r w:rsidRPr="00617188">
        <w:rPr>
          <w:rFonts w:ascii="Century Gothic" w:hAnsi="Century Gothic"/>
          <w:sz w:val="18"/>
          <w:szCs w:val="18"/>
        </w:rPr>
        <w:t>international conferences, promotion of innovation for SMEs.</w:t>
      </w:r>
      <w:r>
        <w:rPr>
          <w:rFonts w:ascii="Century Gothic" w:hAnsi="Century Gothic"/>
          <w:sz w:val="18"/>
          <w:szCs w:val="18"/>
        </w:rPr>
        <w:t xml:space="preserve"> There was a </w:t>
      </w:r>
      <w:r w:rsidRPr="00617188">
        <w:rPr>
          <w:rFonts w:ascii="Century Gothic" w:hAnsi="Century Gothic"/>
          <w:sz w:val="18"/>
          <w:szCs w:val="18"/>
        </w:rPr>
        <w:t>high demand</w:t>
      </w:r>
      <w:r>
        <w:rPr>
          <w:rFonts w:ascii="Century Gothic" w:hAnsi="Century Gothic"/>
          <w:sz w:val="18"/>
          <w:szCs w:val="18"/>
        </w:rPr>
        <w:t xml:space="preserve"> for these actions:</w:t>
      </w:r>
    </w:p>
    <w:p w14:paraId="1E6BFA98" w14:textId="112EDC3F" w:rsidR="00617188" w:rsidRPr="008B52E0" w:rsidRDefault="00617188" w:rsidP="00381DED">
      <w:pPr>
        <w:pStyle w:val="ListParagraph"/>
        <w:numPr>
          <w:ilvl w:val="0"/>
          <w:numId w:val="13"/>
        </w:numPr>
        <w:rPr>
          <w:szCs w:val="18"/>
          <w:lang w:val="en-US"/>
        </w:rPr>
      </w:pPr>
      <w:r w:rsidRPr="008B52E0">
        <w:rPr>
          <w:szCs w:val="18"/>
          <w:lang w:val="en-US"/>
        </w:rPr>
        <w:t>Action: “Open Innovation in Culture (€13 million budget): 104 proposals were submitted of €73.3 million budget (public expenditure).</w:t>
      </w:r>
    </w:p>
    <w:p w14:paraId="7B7E7D69" w14:textId="3E9E3143" w:rsidR="00617188" w:rsidRPr="00372939" w:rsidRDefault="00617188" w:rsidP="00F83FB8">
      <w:pPr>
        <w:pStyle w:val="ListParagraph"/>
        <w:numPr>
          <w:ilvl w:val="0"/>
          <w:numId w:val="13"/>
        </w:numPr>
        <w:rPr>
          <w:szCs w:val="18"/>
          <w:lang w:val="en-US"/>
        </w:rPr>
      </w:pPr>
      <w:r w:rsidRPr="00372939">
        <w:rPr>
          <w:szCs w:val="18"/>
          <w:lang w:val="en-US"/>
        </w:rPr>
        <w:t>Action: 'Aquaculture' (€ 5.25 million budget):  49 proposals were submitted of €12.4 million. budget (public expenditure).</w:t>
      </w:r>
    </w:p>
    <w:p w14:paraId="3B77E33D" w14:textId="01557BD2" w:rsidR="00381DED" w:rsidRPr="00372939" w:rsidRDefault="00617188" w:rsidP="00381DED">
      <w:pPr>
        <w:pStyle w:val="ListParagraph"/>
        <w:numPr>
          <w:ilvl w:val="0"/>
          <w:numId w:val="13"/>
        </w:numPr>
        <w:rPr>
          <w:szCs w:val="18"/>
          <w:lang w:val="en-US"/>
        </w:rPr>
      </w:pPr>
      <w:r w:rsidRPr="00372939">
        <w:rPr>
          <w:szCs w:val="18"/>
          <w:lang w:val="en-US"/>
        </w:rPr>
        <w:t>Action: "Industrial Materials" (€6 million budget). 101 proposals were submitted of €45.8 million</w:t>
      </w:r>
      <w:r w:rsidR="00381DED" w:rsidRPr="00372939">
        <w:rPr>
          <w:szCs w:val="18"/>
          <w:lang w:val="en-US"/>
        </w:rPr>
        <w:t xml:space="preserve"> budget (public expenditure).</w:t>
      </w:r>
    </w:p>
    <w:p w14:paraId="0F3AD94A" w14:textId="57CD55A3" w:rsidR="003576C0" w:rsidRPr="00187CFE" w:rsidRDefault="00A2373F" w:rsidP="003C0B14">
      <w:pPr>
        <w:jc w:val="both"/>
        <w:rPr>
          <w:rFonts w:ascii="Century Gothic" w:hAnsi="Century Gothic"/>
          <w:sz w:val="18"/>
          <w:szCs w:val="18"/>
          <w:lang w:val="en-GB"/>
        </w:rPr>
      </w:pPr>
      <w:r w:rsidRPr="00187CFE">
        <w:rPr>
          <w:rFonts w:ascii="Century Gothic" w:hAnsi="Century Gothic"/>
          <w:sz w:val="18"/>
          <w:szCs w:val="18"/>
          <w:lang w:val="en-GB"/>
        </w:rPr>
        <w:t xml:space="preserve">Moreover, </w:t>
      </w:r>
      <w:r w:rsidR="00002915" w:rsidRPr="00187CFE">
        <w:rPr>
          <w:rFonts w:ascii="Century Gothic" w:hAnsi="Century Gothic"/>
          <w:sz w:val="18"/>
          <w:szCs w:val="18"/>
          <w:lang w:val="en-GB"/>
        </w:rPr>
        <w:t xml:space="preserve">during the reference period there are </w:t>
      </w:r>
      <w:r w:rsidR="00002915" w:rsidRPr="00187CFE">
        <w:rPr>
          <w:rFonts w:ascii="Century Gothic" w:hAnsi="Century Gothic"/>
          <w:b/>
          <w:bCs/>
          <w:sz w:val="18"/>
          <w:szCs w:val="18"/>
          <w:lang w:val="en-GB"/>
        </w:rPr>
        <w:t>flagship initiatives</w:t>
      </w:r>
      <w:r w:rsidR="00002915" w:rsidRPr="00187CFE">
        <w:rPr>
          <w:rFonts w:ascii="Century Gothic" w:hAnsi="Century Gothic"/>
          <w:sz w:val="18"/>
          <w:szCs w:val="18"/>
          <w:lang w:val="en-GB"/>
        </w:rPr>
        <w:t xml:space="preserve"> undertaken by the </w:t>
      </w:r>
      <w:r w:rsidRPr="00187CFE">
        <w:rPr>
          <w:rFonts w:ascii="Century Gothic" w:hAnsi="Century Gothic"/>
          <w:sz w:val="18"/>
          <w:szCs w:val="18"/>
          <w:lang w:val="en-GB"/>
        </w:rPr>
        <w:t xml:space="preserve">Greek Ministry of Education and Religious Affairs which are connected to </w:t>
      </w:r>
      <w:r w:rsidR="00002915" w:rsidRPr="00187CFE">
        <w:rPr>
          <w:rFonts w:ascii="Century Gothic" w:hAnsi="Century Gothic"/>
          <w:sz w:val="18"/>
          <w:szCs w:val="18"/>
          <w:lang w:val="en-GB"/>
        </w:rPr>
        <w:t xml:space="preserve">the implementation of the RIS3 strategy, the management and </w:t>
      </w:r>
      <w:r w:rsidRPr="00187CFE">
        <w:rPr>
          <w:rFonts w:ascii="Century Gothic" w:hAnsi="Century Gothic"/>
          <w:sz w:val="18"/>
          <w:szCs w:val="18"/>
          <w:lang w:val="en-GB"/>
        </w:rPr>
        <w:t>t</w:t>
      </w:r>
      <w:r w:rsidR="00002915" w:rsidRPr="00187CFE">
        <w:rPr>
          <w:rFonts w:ascii="Century Gothic" w:hAnsi="Century Gothic"/>
          <w:sz w:val="18"/>
          <w:szCs w:val="18"/>
          <w:lang w:val="en-GB"/>
        </w:rPr>
        <w:t xml:space="preserve">he monitoring of which </w:t>
      </w:r>
      <w:r w:rsidRPr="00187CFE">
        <w:rPr>
          <w:rFonts w:ascii="Century Gothic" w:hAnsi="Century Gothic"/>
          <w:sz w:val="18"/>
          <w:szCs w:val="18"/>
          <w:lang w:val="en-GB"/>
        </w:rPr>
        <w:t>are under the GSRT.</w:t>
      </w:r>
      <w:r w:rsidR="00002915" w:rsidRPr="00187CFE">
        <w:rPr>
          <w:rFonts w:ascii="Century Gothic" w:hAnsi="Century Gothic"/>
          <w:sz w:val="18"/>
          <w:szCs w:val="18"/>
          <w:lang w:val="en-GB"/>
        </w:rPr>
        <w:t xml:space="preserve"> In this context, </w:t>
      </w:r>
      <w:r w:rsidRPr="00187CFE">
        <w:rPr>
          <w:rFonts w:ascii="Century Gothic" w:hAnsi="Century Gothic"/>
          <w:sz w:val="18"/>
          <w:szCs w:val="18"/>
          <w:lang w:val="en-GB"/>
        </w:rPr>
        <w:t>3 national networks are be</w:t>
      </w:r>
      <w:r w:rsidR="006B49D5">
        <w:rPr>
          <w:rFonts w:ascii="Century Gothic" w:hAnsi="Century Gothic"/>
          <w:sz w:val="18"/>
          <w:szCs w:val="18"/>
          <w:lang w:val="en-GB"/>
        </w:rPr>
        <w:t>ing</w:t>
      </w:r>
      <w:r w:rsidRPr="00187CFE">
        <w:rPr>
          <w:rFonts w:ascii="Century Gothic" w:hAnsi="Century Gothic"/>
          <w:sz w:val="18"/>
          <w:szCs w:val="18"/>
          <w:lang w:val="en-GB"/>
        </w:rPr>
        <w:t xml:space="preserve"> planning in </w:t>
      </w:r>
      <w:r w:rsidR="00002915" w:rsidRPr="00187CFE">
        <w:rPr>
          <w:rFonts w:ascii="Century Gothic" w:hAnsi="Century Gothic"/>
          <w:sz w:val="18"/>
          <w:szCs w:val="18"/>
          <w:lang w:val="en-GB"/>
        </w:rPr>
        <w:t xml:space="preserve">the fields </w:t>
      </w:r>
      <w:r w:rsidRPr="00187CFE">
        <w:rPr>
          <w:rFonts w:ascii="Century Gothic" w:hAnsi="Century Gothic"/>
          <w:sz w:val="18"/>
          <w:szCs w:val="18"/>
          <w:lang w:val="en-GB"/>
        </w:rPr>
        <w:t xml:space="preserve">of </w:t>
      </w:r>
      <w:r w:rsidR="00002915" w:rsidRPr="00187CFE">
        <w:rPr>
          <w:rFonts w:ascii="Century Gothic" w:hAnsi="Century Gothic"/>
          <w:sz w:val="18"/>
          <w:szCs w:val="18"/>
          <w:lang w:val="en-GB"/>
        </w:rPr>
        <w:t>a) Agr</w:t>
      </w:r>
      <w:r w:rsidR="00881326">
        <w:rPr>
          <w:rFonts w:ascii="Century Gothic" w:hAnsi="Century Gothic"/>
          <w:sz w:val="18"/>
          <w:szCs w:val="18"/>
          <w:lang w:val="en-GB"/>
        </w:rPr>
        <w:t>o</w:t>
      </w:r>
      <w:r w:rsidRPr="00187CFE">
        <w:rPr>
          <w:rFonts w:ascii="Century Gothic" w:hAnsi="Century Gothic"/>
          <w:sz w:val="18"/>
          <w:szCs w:val="18"/>
          <w:lang w:val="en-GB"/>
        </w:rPr>
        <w:t>-</w:t>
      </w:r>
      <w:r w:rsidR="00130C7F">
        <w:rPr>
          <w:rFonts w:ascii="Century Gothic" w:hAnsi="Century Gothic"/>
          <w:sz w:val="18"/>
          <w:szCs w:val="18"/>
          <w:lang w:val="en-GB"/>
        </w:rPr>
        <w:t>food</w:t>
      </w:r>
      <w:r w:rsidR="00002915" w:rsidRPr="00187CFE">
        <w:rPr>
          <w:rFonts w:ascii="Century Gothic" w:hAnsi="Century Gothic"/>
          <w:sz w:val="18"/>
          <w:szCs w:val="18"/>
          <w:lang w:val="en-GB"/>
        </w:rPr>
        <w:t>,</w:t>
      </w:r>
      <w:r w:rsidRPr="00187CFE">
        <w:rPr>
          <w:rFonts w:ascii="Century Gothic" w:hAnsi="Century Gothic"/>
          <w:sz w:val="18"/>
          <w:szCs w:val="18"/>
          <w:lang w:val="en-GB"/>
        </w:rPr>
        <w:t xml:space="preserve"> for the promotion of </w:t>
      </w:r>
      <w:r w:rsidR="00002915" w:rsidRPr="00187CFE">
        <w:rPr>
          <w:rFonts w:ascii="Century Gothic" w:hAnsi="Century Gothic"/>
          <w:sz w:val="18"/>
          <w:szCs w:val="18"/>
          <w:lang w:val="en-GB"/>
        </w:rPr>
        <w:t xml:space="preserve">the qualitative characteristics of traditional products (olive, vine, bee), b) Climate change, for the study and the valid information In </w:t>
      </w:r>
      <w:r w:rsidRPr="00187CFE">
        <w:rPr>
          <w:rFonts w:ascii="Century Gothic" w:hAnsi="Century Gothic"/>
          <w:sz w:val="18"/>
          <w:szCs w:val="18"/>
          <w:lang w:val="en-GB"/>
        </w:rPr>
        <w:t xml:space="preserve">tackling </w:t>
      </w:r>
      <w:r w:rsidR="00002915" w:rsidRPr="00187CFE">
        <w:rPr>
          <w:rFonts w:ascii="Century Gothic" w:hAnsi="Century Gothic"/>
          <w:sz w:val="18"/>
          <w:szCs w:val="18"/>
          <w:lang w:val="en-GB"/>
        </w:rPr>
        <w:t xml:space="preserve">extreme natural phenomena, c) </w:t>
      </w:r>
      <w:r w:rsidR="006B49D5">
        <w:rPr>
          <w:rFonts w:ascii="Century Gothic" w:hAnsi="Century Gothic"/>
          <w:sz w:val="18"/>
          <w:szCs w:val="18"/>
          <w:lang w:val="en-GB"/>
        </w:rPr>
        <w:t>M</w:t>
      </w:r>
      <w:r w:rsidR="00002915" w:rsidRPr="00187CFE">
        <w:rPr>
          <w:rFonts w:ascii="Century Gothic" w:hAnsi="Century Gothic"/>
          <w:sz w:val="18"/>
          <w:szCs w:val="18"/>
          <w:lang w:val="en-GB"/>
        </w:rPr>
        <w:t xml:space="preserve">edical precision in oncology and cardiovascular diseases, for </w:t>
      </w:r>
      <w:r w:rsidR="00002915" w:rsidRPr="00187CFE">
        <w:rPr>
          <w:rFonts w:ascii="Century Gothic" w:hAnsi="Century Gothic"/>
          <w:sz w:val="18"/>
          <w:szCs w:val="18"/>
          <w:lang w:val="en-GB"/>
        </w:rPr>
        <w:lastRenderedPageBreak/>
        <w:t xml:space="preserve">more effective and reduced cost of molecular medicine therapies, accessible to citizens by the public health system. The </w:t>
      </w:r>
      <w:r w:rsidRPr="00187CFE">
        <w:rPr>
          <w:rFonts w:ascii="Century Gothic" w:hAnsi="Century Gothic"/>
          <w:sz w:val="18"/>
          <w:szCs w:val="18"/>
          <w:lang w:val="en-GB"/>
        </w:rPr>
        <w:t xml:space="preserve">approval </w:t>
      </w:r>
      <w:r w:rsidR="00187CFE" w:rsidRPr="00187CFE">
        <w:rPr>
          <w:rFonts w:ascii="Century Gothic" w:hAnsi="Century Gothic"/>
          <w:sz w:val="18"/>
          <w:szCs w:val="18"/>
          <w:lang w:val="en-GB"/>
        </w:rPr>
        <w:t>f</w:t>
      </w:r>
      <w:r w:rsidR="00002915" w:rsidRPr="00187CFE">
        <w:rPr>
          <w:rFonts w:ascii="Century Gothic" w:hAnsi="Century Gothic"/>
          <w:sz w:val="18"/>
          <w:szCs w:val="18"/>
          <w:lang w:val="en-GB"/>
        </w:rPr>
        <w:t>o</w:t>
      </w:r>
      <w:r w:rsidR="00187CFE" w:rsidRPr="00187CFE">
        <w:rPr>
          <w:rFonts w:ascii="Century Gothic" w:hAnsi="Century Gothic"/>
          <w:sz w:val="18"/>
          <w:szCs w:val="18"/>
          <w:lang w:val="en-GB"/>
        </w:rPr>
        <w:t>r funding</w:t>
      </w:r>
      <w:r w:rsidR="00002915" w:rsidRPr="00187CFE">
        <w:rPr>
          <w:rFonts w:ascii="Century Gothic" w:hAnsi="Century Gothic"/>
          <w:sz w:val="18"/>
          <w:szCs w:val="18"/>
          <w:lang w:val="en-GB"/>
        </w:rPr>
        <w:t xml:space="preserve"> the above </w:t>
      </w:r>
      <w:r w:rsidR="00187CFE">
        <w:rPr>
          <w:rFonts w:ascii="Century Gothic" w:hAnsi="Century Gothic"/>
          <w:sz w:val="18"/>
          <w:szCs w:val="18"/>
          <w:lang w:val="en-GB"/>
        </w:rPr>
        <w:t>projects</w:t>
      </w:r>
      <w:r w:rsidR="00002915" w:rsidRPr="00187CFE">
        <w:rPr>
          <w:rFonts w:ascii="Century Gothic" w:hAnsi="Century Gothic"/>
          <w:sz w:val="18"/>
          <w:szCs w:val="18"/>
          <w:lang w:val="en-GB"/>
        </w:rPr>
        <w:t xml:space="preserve"> is estimated in 2018.</w:t>
      </w:r>
    </w:p>
    <w:p w14:paraId="3692242E" w14:textId="4D22FA66" w:rsidR="00D543EB" w:rsidRDefault="00113144" w:rsidP="003C0B14">
      <w:pPr>
        <w:jc w:val="both"/>
        <w:rPr>
          <w:rFonts w:ascii="Century Gothic" w:hAnsi="Century Gothic"/>
          <w:sz w:val="18"/>
          <w:szCs w:val="18"/>
          <w:lang w:val="en-GB"/>
        </w:rPr>
      </w:pPr>
      <w:r w:rsidRPr="00187CFE">
        <w:rPr>
          <w:rFonts w:ascii="Century Gothic" w:hAnsi="Century Gothic"/>
          <w:sz w:val="18"/>
          <w:szCs w:val="18"/>
          <w:lang w:val="en-GB"/>
        </w:rPr>
        <w:t xml:space="preserve">During the period 2014-2017, two actions – coherent to the scope of RIS3 strategy – were </w:t>
      </w:r>
      <w:r w:rsidR="00B54E3F" w:rsidRPr="00187CFE">
        <w:rPr>
          <w:rFonts w:ascii="Century Gothic" w:hAnsi="Century Gothic"/>
          <w:sz w:val="18"/>
          <w:szCs w:val="18"/>
          <w:lang w:val="en-GB"/>
        </w:rPr>
        <w:t>implemented by the</w:t>
      </w:r>
      <w:r w:rsidRPr="00187CFE">
        <w:rPr>
          <w:rFonts w:ascii="Century Gothic" w:hAnsi="Century Gothic"/>
          <w:sz w:val="18"/>
          <w:szCs w:val="18"/>
          <w:lang w:val="en-GB"/>
        </w:rPr>
        <w:t xml:space="preserve"> </w:t>
      </w:r>
      <w:r w:rsidRPr="00D57C45">
        <w:rPr>
          <w:rFonts w:ascii="Century Gothic" w:hAnsi="Century Gothic"/>
          <w:b/>
          <w:bCs/>
          <w:sz w:val="18"/>
          <w:szCs w:val="18"/>
          <w:lang w:val="en-GB"/>
        </w:rPr>
        <w:t>Hellenic Foundation for Research and Innovation (HFRI-ELIDEK)</w:t>
      </w:r>
      <w:r w:rsidR="00B54E3F" w:rsidRPr="00187CFE">
        <w:rPr>
          <w:rFonts w:ascii="Century Gothic" w:hAnsi="Century Gothic"/>
          <w:sz w:val="18"/>
          <w:szCs w:val="18"/>
          <w:lang w:val="en-GB"/>
        </w:rPr>
        <w:t xml:space="preserve"> funded by the European Investment Bank</w:t>
      </w:r>
      <w:r w:rsidRPr="00187CFE">
        <w:rPr>
          <w:rFonts w:ascii="Century Gothic" w:hAnsi="Century Gothic"/>
          <w:sz w:val="18"/>
          <w:szCs w:val="18"/>
          <w:lang w:val="en-GB"/>
        </w:rPr>
        <w:t xml:space="preserve">. A call for proposals was published by </w:t>
      </w:r>
      <w:r w:rsidR="00B54E3F" w:rsidRPr="00187CFE">
        <w:rPr>
          <w:rFonts w:ascii="Century Gothic" w:hAnsi="Century Gothic"/>
          <w:sz w:val="18"/>
          <w:szCs w:val="18"/>
          <w:lang w:val="en-GB"/>
        </w:rPr>
        <w:t>the GSRT</w:t>
      </w:r>
      <w:r w:rsidRPr="00187CFE">
        <w:rPr>
          <w:rFonts w:ascii="Century Gothic" w:hAnsi="Century Gothic"/>
          <w:sz w:val="18"/>
          <w:szCs w:val="18"/>
          <w:lang w:val="en-GB"/>
        </w:rPr>
        <w:t xml:space="preserve"> in </w:t>
      </w:r>
      <w:r w:rsidR="00B54E3F" w:rsidRPr="00187CFE">
        <w:rPr>
          <w:rFonts w:ascii="Century Gothic" w:hAnsi="Century Gothic"/>
          <w:sz w:val="18"/>
          <w:szCs w:val="18"/>
          <w:lang w:val="en-GB"/>
        </w:rPr>
        <w:t xml:space="preserve">2016, </w:t>
      </w:r>
      <w:r w:rsidR="00D543EB" w:rsidRPr="00187CFE">
        <w:rPr>
          <w:rFonts w:ascii="Century Gothic" w:hAnsi="Century Gothic"/>
          <w:sz w:val="18"/>
          <w:szCs w:val="18"/>
          <w:lang w:val="en-GB"/>
        </w:rPr>
        <w:t xml:space="preserve">regarding </w:t>
      </w:r>
      <w:r w:rsidR="00B54E3F" w:rsidRPr="00187CFE">
        <w:rPr>
          <w:rFonts w:ascii="Century Gothic" w:hAnsi="Century Gothic"/>
          <w:sz w:val="18"/>
          <w:szCs w:val="18"/>
          <w:lang w:val="en-GB"/>
        </w:rPr>
        <w:t xml:space="preserve">grant scholarships to doctoral candidates for the elaboration of their doctoral thesis in </w:t>
      </w:r>
      <w:r w:rsidR="00D543EB" w:rsidRPr="00187CFE">
        <w:rPr>
          <w:rFonts w:ascii="Century Gothic" w:hAnsi="Century Gothic"/>
          <w:sz w:val="18"/>
          <w:szCs w:val="18"/>
          <w:lang w:val="en-GB"/>
        </w:rPr>
        <w:t xml:space="preserve">universities </w:t>
      </w:r>
      <w:r w:rsidR="00B54E3F" w:rsidRPr="00187CFE">
        <w:rPr>
          <w:rFonts w:ascii="Century Gothic" w:hAnsi="Century Gothic"/>
          <w:sz w:val="18"/>
          <w:szCs w:val="18"/>
          <w:lang w:val="en-GB"/>
        </w:rPr>
        <w:t xml:space="preserve">and/or in research centres collaborating with </w:t>
      </w:r>
      <w:r w:rsidR="00D543EB" w:rsidRPr="00187CFE">
        <w:rPr>
          <w:rFonts w:ascii="Century Gothic" w:hAnsi="Century Gothic"/>
          <w:sz w:val="18"/>
          <w:szCs w:val="18"/>
          <w:lang w:val="en-GB"/>
        </w:rPr>
        <w:t xml:space="preserve">universities </w:t>
      </w:r>
      <w:r w:rsidR="00B54E3F" w:rsidRPr="00187CFE">
        <w:rPr>
          <w:rFonts w:ascii="Century Gothic" w:hAnsi="Century Gothic"/>
          <w:sz w:val="18"/>
          <w:szCs w:val="18"/>
          <w:lang w:val="en-GB"/>
        </w:rPr>
        <w:t xml:space="preserve">in Greece. The </w:t>
      </w:r>
      <w:r w:rsidR="00D543EB" w:rsidRPr="00187CFE">
        <w:rPr>
          <w:rFonts w:ascii="Century Gothic" w:hAnsi="Century Gothic"/>
          <w:sz w:val="18"/>
          <w:szCs w:val="18"/>
          <w:lang w:val="en-GB"/>
        </w:rPr>
        <w:t>budget (</w:t>
      </w:r>
      <w:r w:rsidR="00B54E3F" w:rsidRPr="00187CFE">
        <w:rPr>
          <w:rFonts w:ascii="Century Gothic" w:hAnsi="Century Gothic"/>
          <w:sz w:val="18"/>
          <w:szCs w:val="18"/>
          <w:lang w:val="en-GB"/>
        </w:rPr>
        <w:t>public expenditure</w:t>
      </w:r>
      <w:r w:rsidR="00D543EB" w:rsidRPr="00187CFE">
        <w:rPr>
          <w:rFonts w:ascii="Century Gothic" w:hAnsi="Century Gothic"/>
          <w:sz w:val="18"/>
          <w:szCs w:val="18"/>
          <w:lang w:val="en-GB"/>
        </w:rPr>
        <w:t>)</w:t>
      </w:r>
      <w:r w:rsidR="00B54E3F" w:rsidRPr="00187CFE">
        <w:rPr>
          <w:rFonts w:ascii="Century Gothic" w:hAnsi="Century Gothic"/>
          <w:sz w:val="18"/>
          <w:szCs w:val="18"/>
          <w:lang w:val="en-GB"/>
        </w:rPr>
        <w:t xml:space="preserve"> amounted to €8.5 million. A total</w:t>
      </w:r>
      <w:r w:rsidR="00D543EB" w:rsidRPr="00187CFE">
        <w:rPr>
          <w:rFonts w:ascii="Century Gothic" w:hAnsi="Century Gothic"/>
          <w:sz w:val="18"/>
          <w:szCs w:val="18"/>
          <w:lang w:val="en-GB"/>
        </w:rPr>
        <w:t xml:space="preserve"> number of 582 projects were approved of €</w:t>
      </w:r>
      <w:r w:rsidR="00B54E3F" w:rsidRPr="00187CFE">
        <w:rPr>
          <w:rFonts w:ascii="Century Gothic" w:hAnsi="Century Gothic"/>
          <w:sz w:val="18"/>
          <w:szCs w:val="18"/>
          <w:lang w:val="en-GB"/>
        </w:rPr>
        <w:t xml:space="preserve">12.14 million </w:t>
      </w:r>
      <w:r w:rsidR="00D543EB" w:rsidRPr="00187CFE">
        <w:rPr>
          <w:rFonts w:ascii="Century Gothic" w:hAnsi="Century Gothic"/>
          <w:sz w:val="18"/>
          <w:szCs w:val="18"/>
          <w:lang w:val="en-GB"/>
        </w:rPr>
        <w:t>budget</w:t>
      </w:r>
      <w:r w:rsidR="00B54E3F" w:rsidRPr="00187CFE">
        <w:rPr>
          <w:rFonts w:ascii="Century Gothic" w:hAnsi="Century Gothic"/>
          <w:sz w:val="18"/>
          <w:szCs w:val="18"/>
          <w:lang w:val="en-GB"/>
        </w:rPr>
        <w:t xml:space="preserve">, i.e. 43% more than the budget of the </w:t>
      </w:r>
      <w:r w:rsidR="00D543EB" w:rsidRPr="00187CFE">
        <w:rPr>
          <w:rFonts w:ascii="Century Gothic" w:hAnsi="Century Gothic"/>
          <w:sz w:val="18"/>
          <w:szCs w:val="18"/>
          <w:lang w:val="en-GB"/>
        </w:rPr>
        <w:t>call for proposals</w:t>
      </w:r>
      <w:r w:rsidR="00B54E3F" w:rsidRPr="00187CFE">
        <w:rPr>
          <w:rFonts w:ascii="Century Gothic" w:hAnsi="Century Gothic"/>
          <w:sz w:val="18"/>
          <w:szCs w:val="18"/>
          <w:lang w:val="en-GB"/>
        </w:rPr>
        <w:t xml:space="preserve">. </w:t>
      </w:r>
      <w:r w:rsidR="00D543EB" w:rsidRPr="00187CFE">
        <w:rPr>
          <w:rFonts w:ascii="Century Gothic" w:hAnsi="Century Gothic"/>
          <w:sz w:val="18"/>
          <w:szCs w:val="18"/>
          <w:lang w:val="en-GB"/>
        </w:rPr>
        <w:t>Additionally,</w:t>
      </w:r>
      <w:r w:rsidR="00B54E3F" w:rsidRPr="00187CFE">
        <w:rPr>
          <w:rFonts w:ascii="Century Gothic" w:hAnsi="Century Gothic"/>
          <w:sz w:val="18"/>
          <w:szCs w:val="18"/>
          <w:lang w:val="en-GB"/>
        </w:rPr>
        <w:t xml:space="preserve"> in 2017, </w:t>
      </w:r>
      <w:r w:rsidR="00D543EB" w:rsidRPr="00187CFE">
        <w:rPr>
          <w:rFonts w:ascii="Century Gothic" w:hAnsi="Century Gothic"/>
          <w:sz w:val="18"/>
          <w:szCs w:val="18"/>
          <w:lang w:val="en-GB"/>
        </w:rPr>
        <w:t xml:space="preserve">a second call for proposals was launched, with a budget of €9 million aiming to support </w:t>
      </w:r>
      <w:r w:rsidR="00B54E3F" w:rsidRPr="00187CFE">
        <w:rPr>
          <w:rFonts w:ascii="Century Gothic" w:hAnsi="Century Gothic"/>
          <w:sz w:val="18"/>
          <w:szCs w:val="18"/>
          <w:lang w:val="en-GB"/>
        </w:rPr>
        <w:t xml:space="preserve">the implementation of selected research projects of high scientific quality in which </w:t>
      </w:r>
      <w:r w:rsidR="00D543EB" w:rsidRPr="00187CFE">
        <w:rPr>
          <w:rFonts w:ascii="Century Gothic" w:hAnsi="Century Gothic"/>
          <w:sz w:val="18"/>
          <w:szCs w:val="18"/>
          <w:lang w:val="en-GB"/>
        </w:rPr>
        <w:t xml:space="preserve">scientific managers </w:t>
      </w:r>
      <w:r w:rsidR="00B54E3F" w:rsidRPr="00187CFE">
        <w:rPr>
          <w:rFonts w:ascii="Century Gothic" w:hAnsi="Century Gothic"/>
          <w:sz w:val="18"/>
          <w:szCs w:val="18"/>
          <w:lang w:val="en-GB"/>
        </w:rPr>
        <w:t xml:space="preserve">are postdoctoral researchers. </w:t>
      </w:r>
      <w:r w:rsidR="00D543EB" w:rsidRPr="00187CFE">
        <w:rPr>
          <w:rFonts w:ascii="Century Gothic" w:hAnsi="Century Gothic"/>
          <w:sz w:val="18"/>
          <w:szCs w:val="18"/>
          <w:lang w:val="en-GB"/>
        </w:rPr>
        <w:t xml:space="preserve">A total number of 186 projects were approved </w:t>
      </w:r>
      <w:r w:rsidR="00C15ECA" w:rsidRPr="00187CFE">
        <w:rPr>
          <w:rFonts w:ascii="Century Gothic" w:hAnsi="Century Gothic"/>
          <w:sz w:val="18"/>
          <w:szCs w:val="18"/>
          <w:lang w:val="en-GB"/>
        </w:rPr>
        <w:t xml:space="preserve">of </w:t>
      </w:r>
      <w:r w:rsidR="00D543EB" w:rsidRPr="00187CFE">
        <w:rPr>
          <w:rFonts w:ascii="Century Gothic" w:hAnsi="Century Gothic"/>
          <w:sz w:val="18"/>
          <w:szCs w:val="18"/>
          <w:lang w:val="en-GB"/>
        </w:rPr>
        <w:t>€12.14 million</w:t>
      </w:r>
      <w:r w:rsidR="00C15ECA" w:rsidRPr="00187CFE">
        <w:rPr>
          <w:rFonts w:ascii="Century Gothic" w:hAnsi="Century Gothic"/>
          <w:sz w:val="18"/>
          <w:szCs w:val="18"/>
          <w:lang w:val="en-GB"/>
        </w:rPr>
        <w:t xml:space="preserve"> budget, i.e. far more the initial budget of the call for proposals.</w:t>
      </w:r>
    </w:p>
    <w:p w14:paraId="26FAF407" w14:textId="750B8C56" w:rsidR="005F34B3" w:rsidRDefault="005F34B3" w:rsidP="00833A93">
      <w:pPr>
        <w:jc w:val="both"/>
        <w:rPr>
          <w:rFonts w:ascii="Century Gothic" w:hAnsi="Century Gothic"/>
          <w:sz w:val="18"/>
          <w:szCs w:val="18"/>
        </w:rPr>
      </w:pPr>
      <w:r>
        <w:rPr>
          <w:rFonts w:ascii="Century Gothic" w:hAnsi="Century Gothic"/>
          <w:sz w:val="18"/>
          <w:szCs w:val="18"/>
        </w:rPr>
        <w:t xml:space="preserve">As far as it concerns </w:t>
      </w:r>
      <w:r w:rsidRPr="00356067">
        <w:rPr>
          <w:rFonts w:ascii="Century Gothic" w:hAnsi="Century Gothic"/>
          <w:b/>
          <w:bCs/>
          <w:sz w:val="18"/>
          <w:szCs w:val="18"/>
        </w:rPr>
        <w:t>other sources of funding that contribute to achieving the RIS3</w:t>
      </w:r>
      <w:r w:rsidRPr="009714FD">
        <w:rPr>
          <w:rFonts w:ascii="Century Gothic" w:hAnsi="Century Gothic"/>
          <w:sz w:val="18"/>
          <w:szCs w:val="18"/>
        </w:rPr>
        <w:t xml:space="preserve"> objectives,</w:t>
      </w:r>
      <w:r>
        <w:rPr>
          <w:rFonts w:ascii="Century Gothic" w:hAnsi="Century Gothic"/>
          <w:sz w:val="18"/>
          <w:szCs w:val="18"/>
        </w:rPr>
        <w:t xml:space="preserve"> except for the OP</w:t>
      </w:r>
      <w:r w:rsidRPr="00187CFE">
        <w:rPr>
          <w:rFonts w:ascii="Century Gothic" w:hAnsi="Century Gothic"/>
          <w:sz w:val="18"/>
          <w:szCs w:val="18"/>
          <w:lang w:val="en-GB"/>
        </w:rPr>
        <w:t xml:space="preserve"> “Competitiveness, Entrepreneurship and Innovation”</w:t>
      </w:r>
      <w:r>
        <w:rPr>
          <w:rFonts w:ascii="Century Gothic" w:hAnsi="Century Gothic"/>
          <w:sz w:val="18"/>
          <w:szCs w:val="18"/>
          <w:lang w:val="en-GB"/>
        </w:rPr>
        <w:t>, it is mentioned the following programmes:</w:t>
      </w:r>
    </w:p>
    <w:p w14:paraId="6522476C" w14:textId="77777777" w:rsidR="00833A93" w:rsidRPr="009714FD" w:rsidRDefault="00833A93" w:rsidP="00F83FB8">
      <w:pPr>
        <w:pStyle w:val="ListParagraph"/>
        <w:numPr>
          <w:ilvl w:val="0"/>
          <w:numId w:val="13"/>
        </w:numPr>
        <w:rPr>
          <w:szCs w:val="18"/>
          <w:lang w:val="en-US"/>
        </w:rPr>
      </w:pPr>
      <w:r w:rsidRPr="009714FD">
        <w:rPr>
          <w:szCs w:val="18"/>
          <w:lang w:val="en-US"/>
        </w:rPr>
        <w:t xml:space="preserve">The </w:t>
      </w:r>
      <w:r w:rsidRPr="00833A93">
        <w:rPr>
          <w:b/>
          <w:bCs/>
          <w:szCs w:val="18"/>
          <w:lang w:val="en-US"/>
        </w:rPr>
        <w:t>Horizon 2020</w:t>
      </w:r>
      <w:r w:rsidRPr="009714FD">
        <w:rPr>
          <w:szCs w:val="18"/>
          <w:lang w:val="en-US"/>
        </w:rPr>
        <w:t xml:space="preserve"> program: Until December 2017, a total of 1,323 projects with Greek participation in the H2020 projects with a total budget of €717.7 million were approved, of which €662.9 million represent European participation. Approximately 2,246 Greek projects were approved by 565 different entities.</w:t>
      </w:r>
    </w:p>
    <w:p w14:paraId="6F1AE8D3" w14:textId="77777777" w:rsidR="00833A93" w:rsidRPr="009714FD" w:rsidRDefault="00833A93" w:rsidP="00F83FB8">
      <w:pPr>
        <w:pStyle w:val="ListParagraph"/>
        <w:numPr>
          <w:ilvl w:val="0"/>
          <w:numId w:val="13"/>
        </w:numPr>
        <w:rPr>
          <w:szCs w:val="18"/>
          <w:lang w:val="en-US"/>
        </w:rPr>
      </w:pPr>
      <w:r w:rsidRPr="009714FD">
        <w:rPr>
          <w:szCs w:val="18"/>
          <w:lang w:val="en-US"/>
        </w:rPr>
        <w:t xml:space="preserve">The </w:t>
      </w:r>
      <w:r w:rsidRPr="00833A93">
        <w:rPr>
          <w:b/>
          <w:bCs/>
          <w:szCs w:val="18"/>
          <w:lang w:val="en-US"/>
        </w:rPr>
        <w:t>Operational Program "Development of Human Resources Education and Lifelong Learning"</w:t>
      </w:r>
      <w:r w:rsidRPr="009714FD">
        <w:rPr>
          <w:szCs w:val="18"/>
          <w:lang w:val="en-US"/>
        </w:rPr>
        <w:t xml:space="preserve"> (OP ANAD EDBM): The State Scholarship Foundation, under the Operational Program "Human Resources Development, Education and Lifelong Learning" (NSRF 2014-2020) with priority axes 6, 8, 9, co-financed by the European Social Fund, implements subprojects on three (3) scientific fields (Natural Sciences and Engineering Sciences, Life Sciences, Social and Humanities) for the purpose of doctoral dissertation and postdoctoral research in Greece.</w:t>
      </w:r>
    </w:p>
    <w:p w14:paraId="7662EABF" w14:textId="77777777" w:rsidR="00833A93" w:rsidRPr="009714FD" w:rsidRDefault="00833A93" w:rsidP="00F83FB8">
      <w:pPr>
        <w:pStyle w:val="ListParagraph"/>
        <w:numPr>
          <w:ilvl w:val="0"/>
          <w:numId w:val="13"/>
        </w:numPr>
        <w:rPr>
          <w:szCs w:val="18"/>
          <w:lang w:val="en-US"/>
        </w:rPr>
      </w:pPr>
      <w:r w:rsidRPr="00833A93">
        <w:rPr>
          <w:b/>
          <w:bCs/>
          <w:szCs w:val="18"/>
          <w:lang w:val="en-US"/>
        </w:rPr>
        <w:t>LIFE Program</w:t>
      </w:r>
      <w:r w:rsidRPr="009714FD">
        <w:rPr>
          <w:szCs w:val="18"/>
          <w:lang w:val="en-US"/>
        </w:rPr>
        <w:t>: Until December 2017 (Calls September 2014, 2015 &amp; 2016)</w:t>
      </w:r>
      <w:r>
        <w:rPr>
          <w:szCs w:val="18"/>
          <w:lang w:val="en-US"/>
        </w:rPr>
        <w:t>,</w:t>
      </w:r>
      <w:r w:rsidRPr="009714FD">
        <w:rPr>
          <w:szCs w:val="18"/>
          <w:lang w:val="en-US"/>
        </w:rPr>
        <w:t xml:space="preserve"> 40 projects with Greek participation have been approved, of which 20 projects have a Greek coordinating body. These projects number 103 Greek contributions from 75 different entities, which receive a total budget of €24.34</w:t>
      </w:r>
      <w:r>
        <w:rPr>
          <w:szCs w:val="18"/>
          <w:lang w:val="en-US"/>
        </w:rPr>
        <w:t xml:space="preserve"> </w:t>
      </w:r>
      <w:r w:rsidRPr="009714FD">
        <w:rPr>
          <w:szCs w:val="18"/>
          <w:lang w:val="en-US"/>
        </w:rPr>
        <w:t>m</w:t>
      </w:r>
      <w:r>
        <w:rPr>
          <w:szCs w:val="18"/>
          <w:lang w:val="en-US"/>
        </w:rPr>
        <w:t>illion</w:t>
      </w:r>
      <w:r w:rsidRPr="009714FD">
        <w:rPr>
          <w:szCs w:val="18"/>
          <w:lang w:val="en-US"/>
        </w:rPr>
        <w:t xml:space="preserve">. </w:t>
      </w:r>
      <w:r>
        <w:rPr>
          <w:szCs w:val="18"/>
          <w:lang w:val="en-US"/>
        </w:rPr>
        <w:t>Regarding</w:t>
      </w:r>
      <w:r w:rsidRPr="009714FD">
        <w:rPr>
          <w:szCs w:val="18"/>
          <w:lang w:val="en-US"/>
        </w:rPr>
        <w:t xml:space="preserve"> RIS3, the LIFE program falls entirely within the 'environment and sustainable development' sector.</w:t>
      </w:r>
    </w:p>
    <w:p w14:paraId="4BD4AA94" w14:textId="77777777" w:rsidR="00833A93" w:rsidRPr="009714FD" w:rsidRDefault="00833A93" w:rsidP="0076443F">
      <w:pPr>
        <w:pStyle w:val="ListParagraph"/>
        <w:numPr>
          <w:ilvl w:val="0"/>
          <w:numId w:val="13"/>
        </w:numPr>
        <w:spacing w:after="120"/>
        <w:rPr>
          <w:szCs w:val="18"/>
          <w:lang w:val="en-US"/>
        </w:rPr>
      </w:pPr>
      <w:r w:rsidRPr="00833A93">
        <w:rPr>
          <w:b/>
          <w:bCs/>
          <w:szCs w:val="18"/>
          <w:lang w:val="en-US"/>
        </w:rPr>
        <w:t>URBACT Initiative</w:t>
      </w:r>
      <w:r w:rsidRPr="009714FD">
        <w:rPr>
          <w:szCs w:val="18"/>
          <w:lang w:val="en-US"/>
        </w:rPr>
        <w:t xml:space="preserve">: 12 Greek participants, were funded by URBACT III in 8 approved projects, with a total sum of €633,315.09. RIS3 approach to addressing and responding to global challenges is open to all research and innovation actors, such as cities and regions, </w:t>
      </w:r>
      <w:r>
        <w:rPr>
          <w:szCs w:val="18"/>
          <w:lang w:val="en-US"/>
        </w:rPr>
        <w:t>which</w:t>
      </w:r>
      <w:r w:rsidRPr="009714FD">
        <w:rPr>
          <w:szCs w:val="18"/>
          <w:lang w:val="en-US"/>
        </w:rPr>
        <w:t xml:space="preserve"> could act as 'innovation workshops/hubs' to implement new ideas and concepts. This is where the RIS3 connection to this program comes from. 50% of approved projects are directly related to RIS3 domains. More specifically, 2 approved projects are </w:t>
      </w:r>
      <w:r>
        <w:rPr>
          <w:szCs w:val="18"/>
          <w:lang w:val="en-US"/>
        </w:rPr>
        <w:t xml:space="preserve">included </w:t>
      </w:r>
      <w:r w:rsidRPr="009714FD">
        <w:rPr>
          <w:szCs w:val="18"/>
          <w:lang w:val="en-US"/>
        </w:rPr>
        <w:t>in the field of urban transport, one (1) in agri-food and one (1) in the field of culture.</w:t>
      </w:r>
    </w:p>
    <w:p w14:paraId="27286A41" w14:textId="77777777" w:rsidR="00833A93" w:rsidRPr="00833A93" w:rsidRDefault="00833A93" w:rsidP="00833A93">
      <w:pPr>
        <w:jc w:val="both"/>
        <w:rPr>
          <w:rFonts w:ascii="Century Gothic" w:hAnsi="Century Gothic"/>
          <w:sz w:val="18"/>
          <w:szCs w:val="18"/>
          <w:lang w:val="en-GB"/>
        </w:rPr>
      </w:pPr>
      <w:r w:rsidRPr="00833A93">
        <w:rPr>
          <w:rFonts w:ascii="Century Gothic" w:hAnsi="Century Gothic"/>
          <w:sz w:val="18"/>
          <w:szCs w:val="18"/>
          <w:lang w:val="en-GB"/>
        </w:rPr>
        <w:t>The analysis of the findings of participants in the other sources of funding are in fact less entrepreneurial than initially envisaged. With limited exceptions, most projects are led by universities and research organisations rather than local business firms, leave alone subsidiaries of large multinational corporations. Furthermore, civil society organisations are underrepresented. In general terms though, the findings demonstrate a link of Horizon2020 project proposals and projects funded by the other initiatives with the relevant RIS3 priorities, as required.</w:t>
      </w:r>
    </w:p>
    <w:p w14:paraId="386AA1CD" w14:textId="12D57CC4" w:rsidR="00CB3EE3" w:rsidRDefault="009D0BE4" w:rsidP="00CB3EE3">
      <w:pPr>
        <w:jc w:val="both"/>
        <w:rPr>
          <w:rFonts w:ascii="Century Gothic" w:hAnsi="Century Gothic"/>
          <w:sz w:val="18"/>
          <w:szCs w:val="18"/>
          <w:lang w:val="en-GB"/>
        </w:rPr>
      </w:pPr>
      <w:r w:rsidRPr="00187CFE">
        <w:rPr>
          <w:rFonts w:ascii="Century Gothic" w:hAnsi="Century Gothic"/>
          <w:sz w:val="18"/>
          <w:szCs w:val="18"/>
          <w:lang w:val="en-GB"/>
        </w:rPr>
        <w:t xml:space="preserve">As far as it concerns the </w:t>
      </w:r>
      <w:r w:rsidR="00E05E54" w:rsidRPr="00187CFE">
        <w:rPr>
          <w:rFonts w:ascii="Century Gothic" w:hAnsi="Century Gothic"/>
          <w:b/>
          <w:bCs/>
          <w:sz w:val="18"/>
          <w:szCs w:val="18"/>
          <w:lang w:val="en-GB"/>
        </w:rPr>
        <w:t xml:space="preserve">strategy </w:t>
      </w:r>
      <w:r w:rsidRPr="00187CFE">
        <w:rPr>
          <w:rFonts w:ascii="Century Gothic" w:hAnsi="Century Gothic"/>
          <w:b/>
          <w:bCs/>
          <w:sz w:val="18"/>
          <w:szCs w:val="18"/>
          <w:lang w:val="en-GB"/>
        </w:rPr>
        <w:t>output</w:t>
      </w:r>
      <w:r w:rsidR="00E05E54" w:rsidRPr="00187CFE">
        <w:rPr>
          <w:rFonts w:ascii="Century Gothic" w:hAnsi="Century Gothic"/>
          <w:b/>
          <w:bCs/>
          <w:sz w:val="18"/>
          <w:szCs w:val="18"/>
          <w:lang w:val="en-GB"/>
        </w:rPr>
        <w:t xml:space="preserve"> indicators</w:t>
      </w:r>
      <w:r w:rsidR="00E05E54" w:rsidRPr="00187CFE">
        <w:rPr>
          <w:rFonts w:ascii="Century Gothic" w:hAnsi="Century Gothic"/>
          <w:sz w:val="18"/>
          <w:szCs w:val="18"/>
          <w:lang w:val="en-GB"/>
        </w:rPr>
        <w:t xml:space="preserve">, </w:t>
      </w:r>
      <w:r w:rsidR="0052461E" w:rsidRPr="00187CFE">
        <w:rPr>
          <w:rFonts w:ascii="Century Gothic" w:hAnsi="Century Gothic"/>
          <w:sz w:val="18"/>
          <w:szCs w:val="18"/>
          <w:lang w:val="en-GB"/>
        </w:rPr>
        <w:t xml:space="preserve">there are some indicators for which the percentage of the coverage of the target value is low as it is for </w:t>
      </w:r>
      <w:r w:rsidR="00163800">
        <w:rPr>
          <w:rFonts w:ascii="Century Gothic" w:hAnsi="Century Gothic"/>
          <w:sz w:val="18"/>
          <w:szCs w:val="18"/>
          <w:lang w:val="en-GB"/>
        </w:rPr>
        <w:t xml:space="preserve">the </w:t>
      </w:r>
      <w:r w:rsidR="00E05E54" w:rsidRPr="00187CFE">
        <w:rPr>
          <w:rFonts w:ascii="Century Gothic" w:hAnsi="Century Gothic"/>
          <w:sz w:val="18"/>
          <w:szCs w:val="18"/>
          <w:lang w:val="en-GB"/>
        </w:rPr>
        <w:t xml:space="preserve">number of companies </w:t>
      </w:r>
      <w:r w:rsidR="0052461E" w:rsidRPr="00187CFE">
        <w:rPr>
          <w:rFonts w:ascii="Century Gothic" w:hAnsi="Century Gothic"/>
          <w:sz w:val="18"/>
          <w:szCs w:val="18"/>
          <w:lang w:val="en-GB"/>
        </w:rPr>
        <w:t>receiving</w:t>
      </w:r>
      <w:r w:rsidR="00E05E54" w:rsidRPr="00187CFE">
        <w:rPr>
          <w:rFonts w:ascii="Century Gothic" w:hAnsi="Century Gothic"/>
          <w:sz w:val="18"/>
          <w:szCs w:val="18"/>
          <w:lang w:val="en-GB"/>
        </w:rPr>
        <w:t xml:space="preserve"> support (CO01, CO02) and the number of companies cooperating </w:t>
      </w:r>
      <w:r w:rsidR="0052461E" w:rsidRPr="00187CFE">
        <w:rPr>
          <w:rFonts w:ascii="Century Gothic" w:hAnsi="Century Gothic"/>
          <w:sz w:val="18"/>
          <w:szCs w:val="18"/>
          <w:lang w:val="en-GB"/>
        </w:rPr>
        <w:t>with r</w:t>
      </w:r>
      <w:r w:rsidR="00E05E54" w:rsidRPr="00187CFE">
        <w:rPr>
          <w:rFonts w:ascii="Century Gothic" w:hAnsi="Century Gothic"/>
          <w:sz w:val="18"/>
          <w:szCs w:val="18"/>
          <w:lang w:val="en-GB"/>
        </w:rPr>
        <w:t>esearch institutes (CO26)</w:t>
      </w:r>
      <w:r w:rsidR="0052461E" w:rsidRPr="00187CFE">
        <w:rPr>
          <w:rFonts w:ascii="Century Gothic" w:hAnsi="Century Gothic"/>
          <w:sz w:val="18"/>
          <w:szCs w:val="18"/>
          <w:lang w:val="en-GB"/>
        </w:rPr>
        <w:t>. The percentage of the coverage is</w:t>
      </w:r>
      <w:r w:rsidR="00E05E54" w:rsidRPr="00187CFE">
        <w:rPr>
          <w:rFonts w:ascii="Century Gothic" w:hAnsi="Century Gothic"/>
          <w:sz w:val="18"/>
          <w:szCs w:val="18"/>
          <w:lang w:val="en-GB"/>
        </w:rPr>
        <w:t xml:space="preserve"> 2% respectively. High coverage </w:t>
      </w:r>
      <w:r w:rsidR="0052461E" w:rsidRPr="00187CFE">
        <w:rPr>
          <w:rFonts w:ascii="Century Gothic" w:hAnsi="Century Gothic"/>
          <w:sz w:val="18"/>
          <w:szCs w:val="18"/>
          <w:lang w:val="en-GB"/>
        </w:rPr>
        <w:t xml:space="preserve">percentage have the </w:t>
      </w:r>
      <w:r w:rsidR="00E05E54" w:rsidRPr="00187CFE">
        <w:rPr>
          <w:rFonts w:ascii="Century Gothic" w:hAnsi="Century Gothic"/>
          <w:sz w:val="18"/>
          <w:szCs w:val="18"/>
          <w:lang w:val="en-GB"/>
        </w:rPr>
        <w:t xml:space="preserve">indicators </w:t>
      </w:r>
      <w:r w:rsidR="0052461E" w:rsidRPr="00187CFE">
        <w:rPr>
          <w:rFonts w:ascii="Century Gothic" w:hAnsi="Century Gothic"/>
          <w:sz w:val="18"/>
          <w:szCs w:val="18"/>
          <w:lang w:val="en-GB"/>
        </w:rPr>
        <w:t>referring to</w:t>
      </w:r>
      <w:r w:rsidR="00E05E54" w:rsidRPr="00187CFE">
        <w:rPr>
          <w:rFonts w:ascii="Century Gothic" w:hAnsi="Century Gothic"/>
          <w:sz w:val="18"/>
          <w:szCs w:val="18"/>
          <w:lang w:val="en-GB"/>
        </w:rPr>
        <w:t xml:space="preserve"> the number of researchers working in improved research infrastructure facilities (CO25) and the research infrastructures that are reinforced (</w:t>
      </w:r>
      <w:r w:rsidR="0052461E" w:rsidRPr="00187CFE">
        <w:rPr>
          <w:rFonts w:ascii="Century Gothic" w:hAnsi="Century Gothic"/>
          <w:sz w:val="18"/>
          <w:szCs w:val="18"/>
          <w:lang w:val="en-GB"/>
        </w:rPr>
        <w:t>T</w:t>
      </w:r>
      <w:r w:rsidR="00E05E54" w:rsidRPr="00187CFE">
        <w:rPr>
          <w:rFonts w:ascii="Century Gothic" w:hAnsi="Century Gothic"/>
          <w:sz w:val="18"/>
          <w:szCs w:val="18"/>
          <w:lang w:val="en-GB"/>
        </w:rPr>
        <w:t xml:space="preserve">4225/SO033) </w:t>
      </w:r>
      <w:r w:rsidR="00D70ABB" w:rsidRPr="00187CFE">
        <w:rPr>
          <w:rFonts w:ascii="Century Gothic" w:hAnsi="Century Gothic"/>
          <w:sz w:val="18"/>
          <w:szCs w:val="18"/>
          <w:lang w:val="en-GB"/>
        </w:rPr>
        <w:t>with</w:t>
      </w:r>
      <w:r w:rsidR="00E05E54" w:rsidRPr="00187CFE">
        <w:rPr>
          <w:rFonts w:ascii="Century Gothic" w:hAnsi="Century Gothic"/>
          <w:sz w:val="18"/>
          <w:szCs w:val="18"/>
          <w:lang w:val="en-GB"/>
        </w:rPr>
        <w:t xml:space="preserve"> 125% and 71% respectively. </w:t>
      </w:r>
      <w:r w:rsidR="00CB3EE3">
        <w:rPr>
          <w:rFonts w:ascii="Century Gothic" w:hAnsi="Century Gothic"/>
          <w:sz w:val="18"/>
          <w:szCs w:val="18"/>
        </w:rPr>
        <w:t xml:space="preserve">Finally, the </w:t>
      </w:r>
      <w:r w:rsidR="00CB3EE3" w:rsidRPr="00187CFE">
        <w:rPr>
          <w:rFonts w:ascii="Century Gothic" w:hAnsi="Century Gothic"/>
          <w:sz w:val="18"/>
          <w:szCs w:val="18"/>
          <w:lang w:val="en-GB"/>
        </w:rPr>
        <w:t>coverage percentage</w:t>
      </w:r>
      <w:r w:rsidR="00CB3EE3">
        <w:rPr>
          <w:rFonts w:ascii="Century Gothic" w:hAnsi="Century Gothic"/>
          <w:sz w:val="18"/>
          <w:szCs w:val="18"/>
          <w:lang w:val="en-GB"/>
        </w:rPr>
        <w:t xml:space="preserve"> for the</w:t>
      </w:r>
      <w:r w:rsidR="00CB3EE3" w:rsidRPr="00CB3EE3">
        <w:rPr>
          <w:rFonts w:ascii="Century Gothic" w:hAnsi="Century Gothic"/>
          <w:sz w:val="18"/>
          <w:szCs w:val="18"/>
          <w:lang w:val="en-GB"/>
        </w:rPr>
        <w:t xml:space="preserve"> </w:t>
      </w:r>
      <w:r w:rsidR="00CB3EE3" w:rsidRPr="00187CFE">
        <w:rPr>
          <w:rFonts w:ascii="Century Gothic" w:hAnsi="Century Gothic"/>
          <w:sz w:val="18"/>
          <w:szCs w:val="18"/>
          <w:lang w:val="en-GB"/>
        </w:rPr>
        <w:t>indicators “number of young researchers in entities that are supported” (CO24) and “number of joint R&amp;I projects with other countries (with or without coordination with the EU)” (T4204)</w:t>
      </w:r>
      <w:r w:rsidR="00CB3EE3">
        <w:rPr>
          <w:rFonts w:ascii="Century Gothic" w:hAnsi="Century Gothic"/>
          <w:sz w:val="18"/>
          <w:szCs w:val="18"/>
          <w:lang w:val="en-GB"/>
        </w:rPr>
        <w:t xml:space="preserve">, is moderate since it is </w:t>
      </w:r>
      <w:r w:rsidR="00CB3EE3" w:rsidRPr="00187CFE">
        <w:rPr>
          <w:rFonts w:ascii="Century Gothic" w:hAnsi="Century Gothic"/>
          <w:sz w:val="18"/>
          <w:szCs w:val="18"/>
          <w:lang w:val="en-GB"/>
        </w:rPr>
        <w:t>% and 11% respectively.</w:t>
      </w:r>
    </w:p>
    <w:p w14:paraId="536DDC16" w14:textId="22C59682" w:rsidR="003576C0" w:rsidRPr="00187CFE" w:rsidRDefault="00410B93" w:rsidP="003C0B14">
      <w:pPr>
        <w:jc w:val="both"/>
        <w:rPr>
          <w:rFonts w:ascii="Century Gothic" w:hAnsi="Century Gothic"/>
          <w:sz w:val="18"/>
          <w:szCs w:val="18"/>
          <w:lang w:val="en-GB"/>
        </w:rPr>
      </w:pPr>
      <w:r w:rsidRPr="00187CFE">
        <w:rPr>
          <w:rFonts w:ascii="Century Gothic" w:hAnsi="Century Gothic"/>
          <w:sz w:val="18"/>
          <w:szCs w:val="18"/>
          <w:lang w:val="en-GB"/>
        </w:rPr>
        <w:lastRenderedPageBreak/>
        <w:t>For the</w:t>
      </w:r>
      <w:r w:rsidR="00D35602" w:rsidRPr="00187CFE">
        <w:rPr>
          <w:rFonts w:ascii="Century Gothic" w:hAnsi="Century Gothic"/>
          <w:b/>
          <w:bCs/>
          <w:sz w:val="18"/>
          <w:szCs w:val="18"/>
          <w:lang w:val="en-GB"/>
        </w:rPr>
        <w:t xml:space="preserve"> </w:t>
      </w:r>
      <w:r w:rsidR="009D0BE4" w:rsidRPr="00187CFE">
        <w:rPr>
          <w:rFonts w:ascii="Century Gothic" w:hAnsi="Century Gothic"/>
          <w:b/>
          <w:bCs/>
          <w:sz w:val="18"/>
          <w:szCs w:val="18"/>
          <w:lang w:val="en-GB"/>
        </w:rPr>
        <w:t xml:space="preserve">strategy </w:t>
      </w:r>
      <w:r w:rsidR="00D35602" w:rsidRPr="00187CFE">
        <w:rPr>
          <w:rFonts w:ascii="Century Gothic" w:hAnsi="Century Gothic"/>
          <w:b/>
          <w:bCs/>
          <w:sz w:val="18"/>
          <w:szCs w:val="18"/>
          <w:lang w:val="en-GB"/>
        </w:rPr>
        <w:t>outcome indicators</w:t>
      </w:r>
      <w:r w:rsidR="00D35602" w:rsidRPr="00187CFE">
        <w:rPr>
          <w:rFonts w:ascii="Century Gothic" w:hAnsi="Century Gothic"/>
          <w:sz w:val="18"/>
          <w:szCs w:val="18"/>
          <w:lang w:val="en-GB"/>
        </w:rPr>
        <w:t xml:space="preserve">, it is noted that expenditure on innovative business activities with product innovation and/or process (as a percentage of GDP), as well as the intensity of </w:t>
      </w:r>
      <w:r w:rsidR="009D0BE4" w:rsidRPr="00187CFE">
        <w:rPr>
          <w:rFonts w:ascii="Century Gothic" w:hAnsi="Century Gothic"/>
          <w:sz w:val="18"/>
          <w:szCs w:val="18"/>
          <w:lang w:val="en-GB"/>
        </w:rPr>
        <w:t>Research</w:t>
      </w:r>
      <w:r w:rsidR="00D35602" w:rsidRPr="00187CFE">
        <w:rPr>
          <w:rFonts w:ascii="Century Gothic" w:hAnsi="Century Gothic"/>
          <w:sz w:val="18"/>
          <w:szCs w:val="18"/>
          <w:lang w:val="en-GB"/>
        </w:rPr>
        <w:t xml:space="preserve"> &amp; </w:t>
      </w:r>
      <w:r w:rsidR="009D0BE4" w:rsidRPr="00187CFE">
        <w:rPr>
          <w:rFonts w:ascii="Century Gothic" w:hAnsi="Century Gothic"/>
          <w:sz w:val="18"/>
          <w:szCs w:val="18"/>
          <w:lang w:val="en-GB"/>
        </w:rPr>
        <w:t>Development</w:t>
      </w:r>
      <w:r w:rsidR="00D35602" w:rsidRPr="00187CFE">
        <w:rPr>
          <w:rFonts w:ascii="Century Gothic" w:hAnsi="Century Gothic"/>
          <w:sz w:val="18"/>
          <w:szCs w:val="18"/>
          <w:lang w:val="en-GB"/>
        </w:rPr>
        <w:t xml:space="preserve"> </w:t>
      </w:r>
      <w:r w:rsidR="009D0BE4" w:rsidRPr="00187CFE">
        <w:rPr>
          <w:rFonts w:ascii="Century Gothic" w:hAnsi="Century Gothic"/>
          <w:sz w:val="18"/>
          <w:szCs w:val="18"/>
          <w:lang w:val="en-GB"/>
        </w:rPr>
        <w:t xml:space="preserve">costs </w:t>
      </w:r>
      <w:r w:rsidR="00D35602" w:rsidRPr="00187CFE">
        <w:rPr>
          <w:rFonts w:ascii="Century Gothic" w:hAnsi="Century Gothic"/>
          <w:sz w:val="18"/>
          <w:szCs w:val="18"/>
          <w:lang w:val="en-GB"/>
        </w:rPr>
        <w:t xml:space="preserve">increased from 2014 to 2017 by 0.28% and 0.3% respectively. The gross value added in high value-added industries, </w:t>
      </w:r>
      <w:r w:rsidR="00163800">
        <w:rPr>
          <w:rFonts w:ascii="Century Gothic" w:hAnsi="Century Gothic"/>
          <w:sz w:val="18"/>
          <w:szCs w:val="18"/>
          <w:lang w:val="en-GB"/>
        </w:rPr>
        <w:t>has been gradually reduced in</w:t>
      </w:r>
      <w:r w:rsidR="00D35602" w:rsidRPr="00187CFE">
        <w:rPr>
          <w:rFonts w:ascii="Century Gothic" w:hAnsi="Century Gothic"/>
          <w:sz w:val="18"/>
          <w:szCs w:val="18"/>
          <w:lang w:val="en-GB"/>
        </w:rPr>
        <w:t xml:space="preserve"> the years 2015 and 2016, but </w:t>
      </w:r>
      <w:r w:rsidR="00662903" w:rsidRPr="00187CFE">
        <w:rPr>
          <w:rFonts w:ascii="Century Gothic" w:hAnsi="Century Gothic"/>
          <w:sz w:val="18"/>
          <w:szCs w:val="18"/>
          <w:lang w:val="en-GB"/>
        </w:rPr>
        <w:t>increase</w:t>
      </w:r>
      <w:r w:rsidR="00163800">
        <w:rPr>
          <w:rFonts w:ascii="Century Gothic" w:hAnsi="Century Gothic"/>
          <w:sz w:val="18"/>
          <w:szCs w:val="18"/>
          <w:lang w:val="en-GB"/>
        </w:rPr>
        <w:t>d</w:t>
      </w:r>
      <w:r w:rsidR="00D35602" w:rsidRPr="00187CFE">
        <w:rPr>
          <w:rFonts w:ascii="Century Gothic" w:hAnsi="Century Gothic"/>
          <w:sz w:val="18"/>
          <w:szCs w:val="18"/>
          <w:lang w:val="en-GB"/>
        </w:rPr>
        <w:t xml:space="preserve"> in 2017. The number of scientific publications in international journals </w:t>
      </w:r>
      <w:r w:rsidR="00662903" w:rsidRPr="00187CFE">
        <w:rPr>
          <w:rFonts w:ascii="Century Gothic" w:hAnsi="Century Gothic"/>
          <w:sz w:val="18"/>
          <w:szCs w:val="18"/>
          <w:lang w:val="en-GB"/>
        </w:rPr>
        <w:t>are relative</w:t>
      </w:r>
      <w:r w:rsidR="00A62942">
        <w:rPr>
          <w:rFonts w:ascii="Century Gothic" w:hAnsi="Century Gothic"/>
          <w:sz w:val="18"/>
          <w:szCs w:val="18"/>
          <w:lang w:val="en-GB"/>
        </w:rPr>
        <w:t xml:space="preserve">ly </w:t>
      </w:r>
      <w:r w:rsidR="00662903" w:rsidRPr="00187CFE">
        <w:rPr>
          <w:rFonts w:ascii="Century Gothic" w:hAnsi="Century Gothic"/>
          <w:sz w:val="18"/>
          <w:szCs w:val="18"/>
          <w:lang w:val="en-GB"/>
        </w:rPr>
        <w:t>steady</w:t>
      </w:r>
      <w:r w:rsidR="00D35602" w:rsidRPr="00187CFE">
        <w:rPr>
          <w:rFonts w:ascii="Century Gothic" w:hAnsi="Century Gothic"/>
          <w:sz w:val="18"/>
          <w:szCs w:val="18"/>
          <w:lang w:val="en-GB"/>
        </w:rPr>
        <w:t xml:space="preserve">, while the average reporting per publication of Greek researchers </w:t>
      </w:r>
      <w:r w:rsidR="00662903" w:rsidRPr="00187CFE">
        <w:rPr>
          <w:rFonts w:ascii="Century Gothic" w:hAnsi="Century Gothic"/>
          <w:sz w:val="18"/>
          <w:szCs w:val="18"/>
          <w:lang w:val="en-GB"/>
        </w:rPr>
        <w:t>has</w:t>
      </w:r>
      <w:r w:rsidR="00D35602" w:rsidRPr="00187CFE">
        <w:rPr>
          <w:rFonts w:ascii="Century Gothic" w:hAnsi="Century Gothic"/>
          <w:sz w:val="18"/>
          <w:szCs w:val="18"/>
          <w:lang w:val="en-GB"/>
        </w:rPr>
        <w:t xml:space="preserve"> </w:t>
      </w:r>
      <w:r w:rsidR="00662903" w:rsidRPr="00187CFE">
        <w:rPr>
          <w:rFonts w:ascii="Century Gothic" w:hAnsi="Century Gothic"/>
          <w:sz w:val="18"/>
          <w:szCs w:val="18"/>
          <w:lang w:val="en-GB"/>
        </w:rPr>
        <w:t xml:space="preserve">gradually </w:t>
      </w:r>
      <w:r w:rsidR="00D35602" w:rsidRPr="00187CFE">
        <w:rPr>
          <w:rFonts w:ascii="Century Gothic" w:hAnsi="Century Gothic"/>
          <w:sz w:val="18"/>
          <w:szCs w:val="18"/>
          <w:lang w:val="en-GB"/>
        </w:rPr>
        <w:t>increase</w:t>
      </w:r>
      <w:r w:rsidR="00662903" w:rsidRPr="00187CFE">
        <w:rPr>
          <w:rFonts w:ascii="Century Gothic" w:hAnsi="Century Gothic"/>
          <w:sz w:val="18"/>
          <w:szCs w:val="18"/>
          <w:lang w:val="en-GB"/>
        </w:rPr>
        <w:t>d</w:t>
      </w:r>
      <w:r w:rsidR="00D35602" w:rsidRPr="00187CFE">
        <w:rPr>
          <w:rFonts w:ascii="Century Gothic" w:hAnsi="Century Gothic"/>
          <w:sz w:val="18"/>
          <w:szCs w:val="18"/>
          <w:lang w:val="en-GB"/>
        </w:rPr>
        <w:t xml:space="preserve"> in </w:t>
      </w:r>
      <w:r w:rsidR="00662903" w:rsidRPr="00187CFE">
        <w:rPr>
          <w:rFonts w:ascii="Century Gothic" w:hAnsi="Century Gothic"/>
          <w:sz w:val="18"/>
          <w:szCs w:val="18"/>
          <w:lang w:val="en-GB"/>
        </w:rPr>
        <w:t xml:space="preserve">the periods of </w:t>
      </w:r>
      <w:r w:rsidR="00D35602" w:rsidRPr="00187CFE">
        <w:rPr>
          <w:rFonts w:ascii="Century Gothic" w:hAnsi="Century Gothic"/>
          <w:sz w:val="18"/>
          <w:szCs w:val="18"/>
          <w:lang w:val="en-GB"/>
        </w:rPr>
        <w:t>2010-2014, 2011-2015, 2012-2016.</w:t>
      </w:r>
    </w:p>
    <w:p w14:paraId="4B2CCC06" w14:textId="4040B94A" w:rsidR="00851259" w:rsidRPr="00187CFE" w:rsidRDefault="00E071CA" w:rsidP="003C0B14">
      <w:pPr>
        <w:jc w:val="both"/>
        <w:rPr>
          <w:rFonts w:ascii="Century Gothic" w:hAnsi="Century Gothic"/>
          <w:sz w:val="18"/>
          <w:szCs w:val="18"/>
          <w:lang w:val="en-GB"/>
        </w:rPr>
      </w:pPr>
      <w:r w:rsidRPr="00187CFE">
        <w:rPr>
          <w:rFonts w:ascii="Century Gothic" w:hAnsi="Century Gothic"/>
          <w:sz w:val="18"/>
          <w:szCs w:val="18"/>
          <w:lang w:val="en-GB"/>
        </w:rPr>
        <w:t xml:space="preserve">Based on the </w:t>
      </w:r>
      <w:r w:rsidRPr="00187CFE">
        <w:rPr>
          <w:rFonts w:ascii="Century Gothic" w:hAnsi="Century Gothic"/>
          <w:b/>
          <w:bCs/>
          <w:sz w:val="18"/>
          <w:szCs w:val="18"/>
          <w:lang w:val="en-GB"/>
        </w:rPr>
        <w:t>Innovation Union Scoreboard (IUS),</w:t>
      </w:r>
      <w:r w:rsidR="005D2B9E" w:rsidRPr="00187CFE">
        <w:rPr>
          <w:rFonts w:ascii="Century Gothic" w:hAnsi="Century Gothic"/>
          <w:b/>
          <w:bCs/>
          <w:sz w:val="18"/>
          <w:szCs w:val="18"/>
          <w:lang w:val="en-GB"/>
        </w:rPr>
        <w:t xml:space="preserve"> </w:t>
      </w:r>
      <w:r w:rsidRPr="00187CFE">
        <w:rPr>
          <w:rFonts w:ascii="Century Gothic" w:hAnsi="Century Gothic"/>
          <w:sz w:val="18"/>
          <w:szCs w:val="18"/>
          <w:lang w:val="en-GB"/>
        </w:rPr>
        <w:t xml:space="preserve">Greece </w:t>
      </w:r>
      <w:r w:rsidR="00662903" w:rsidRPr="00187CFE">
        <w:rPr>
          <w:rFonts w:ascii="Century Gothic" w:hAnsi="Century Gothic"/>
          <w:sz w:val="18"/>
          <w:szCs w:val="18"/>
          <w:lang w:val="en-GB"/>
        </w:rPr>
        <w:t xml:space="preserve">is a </w:t>
      </w:r>
      <w:r w:rsidRPr="00187CFE">
        <w:rPr>
          <w:rFonts w:ascii="Century Gothic" w:hAnsi="Century Gothic"/>
          <w:sz w:val="18"/>
          <w:szCs w:val="18"/>
          <w:lang w:val="en-GB"/>
        </w:rPr>
        <w:t>moderate innovat</w:t>
      </w:r>
      <w:r w:rsidR="00662903" w:rsidRPr="00187CFE">
        <w:rPr>
          <w:rFonts w:ascii="Century Gothic" w:hAnsi="Century Gothic"/>
          <w:sz w:val="18"/>
          <w:szCs w:val="18"/>
          <w:lang w:val="en-GB"/>
        </w:rPr>
        <w:t xml:space="preserve">or. </w:t>
      </w:r>
      <w:r w:rsidRPr="00187CFE">
        <w:rPr>
          <w:rFonts w:ascii="Century Gothic" w:hAnsi="Century Gothic"/>
          <w:sz w:val="18"/>
          <w:szCs w:val="18"/>
          <w:lang w:val="en-GB"/>
        </w:rPr>
        <w:t xml:space="preserve">For the reference period, although the country has </w:t>
      </w:r>
      <w:r w:rsidR="00662903" w:rsidRPr="00187CFE">
        <w:rPr>
          <w:rFonts w:ascii="Century Gothic" w:hAnsi="Century Gothic"/>
          <w:sz w:val="18"/>
          <w:szCs w:val="18"/>
          <w:lang w:val="en-GB"/>
        </w:rPr>
        <w:t>h</w:t>
      </w:r>
      <w:r w:rsidRPr="00187CFE">
        <w:rPr>
          <w:rFonts w:ascii="Century Gothic" w:hAnsi="Century Gothic"/>
          <w:sz w:val="18"/>
          <w:szCs w:val="18"/>
          <w:lang w:val="en-GB"/>
        </w:rPr>
        <w:t xml:space="preserve">igh performance in some indicators relative to the EU average (EU-28) (e.g. SMES introducing marketing innovations or organisational innovations as a percentage of SMES, innovative SMES cooperating with others as a percentage of SMES, etc.), there are a number of indicators </w:t>
      </w:r>
      <w:r w:rsidR="00662903" w:rsidRPr="00187CFE">
        <w:rPr>
          <w:rFonts w:ascii="Century Gothic" w:hAnsi="Century Gothic"/>
          <w:sz w:val="18"/>
          <w:szCs w:val="18"/>
          <w:lang w:val="en-GB"/>
        </w:rPr>
        <w:t xml:space="preserve">which </w:t>
      </w:r>
      <w:r w:rsidRPr="00187CFE">
        <w:rPr>
          <w:rFonts w:ascii="Century Gothic" w:hAnsi="Century Gothic"/>
          <w:sz w:val="18"/>
          <w:szCs w:val="18"/>
          <w:lang w:val="en-GB"/>
        </w:rPr>
        <w:t xml:space="preserve">have low </w:t>
      </w:r>
      <w:r w:rsidR="0098319D" w:rsidRPr="00187CFE">
        <w:rPr>
          <w:rFonts w:ascii="Century Gothic" w:hAnsi="Century Gothic"/>
          <w:sz w:val="18"/>
          <w:szCs w:val="18"/>
          <w:lang w:val="en-GB"/>
        </w:rPr>
        <w:t>values</w:t>
      </w:r>
      <w:r w:rsidRPr="00187CFE">
        <w:rPr>
          <w:rFonts w:ascii="Century Gothic" w:hAnsi="Century Gothic"/>
          <w:sz w:val="18"/>
          <w:szCs w:val="18"/>
          <w:lang w:val="en-GB"/>
        </w:rPr>
        <w:t xml:space="preserve">, with </w:t>
      </w:r>
      <w:r w:rsidR="00662903" w:rsidRPr="00187CFE">
        <w:rPr>
          <w:rFonts w:ascii="Century Gothic" w:hAnsi="Century Gothic"/>
          <w:sz w:val="18"/>
          <w:szCs w:val="18"/>
          <w:lang w:val="en-GB"/>
        </w:rPr>
        <w:t>various</w:t>
      </w:r>
      <w:r w:rsidRPr="00187CFE">
        <w:rPr>
          <w:rFonts w:ascii="Century Gothic" w:hAnsi="Century Gothic"/>
          <w:sz w:val="18"/>
          <w:szCs w:val="18"/>
          <w:lang w:val="en-GB"/>
        </w:rPr>
        <w:t xml:space="preserve"> degrees of divergence from the EU average (e.g. venture capital as a percentage of GDP, revenues from licenses and patents from abroad as a percentage of GDP, etc.)</w:t>
      </w:r>
    </w:p>
    <w:p w14:paraId="2D2F17C3" w14:textId="77777777" w:rsidR="00E34CD9" w:rsidRPr="009714FD" w:rsidRDefault="00E34CD9" w:rsidP="00E34CD9">
      <w:pPr>
        <w:jc w:val="both"/>
        <w:rPr>
          <w:rFonts w:ascii="Century Gothic" w:hAnsi="Century Gothic"/>
          <w:sz w:val="18"/>
          <w:szCs w:val="18"/>
        </w:rPr>
      </w:pPr>
      <w:r w:rsidRPr="009714FD">
        <w:rPr>
          <w:rFonts w:ascii="Century Gothic" w:hAnsi="Century Gothic"/>
          <w:sz w:val="18"/>
          <w:szCs w:val="18"/>
        </w:rPr>
        <w:t xml:space="preserve">In addition, the report highlights the key factors that have </w:t>
      </w:r>
      <w:r>
        <w:rPr>
          <w:rFonts w:ascii="Century Gothic" w:hAnsi="Century Gothic"/>
          <w:sz w:val="18"/>
          <w:szCs w:val="18"/>
        </w:rPr>
        <w:t>affected</w:t>
      </w:r>
      <w:r w:rsidRPr="009714FD">
        <w:rPr>
          <w:rFonts w:ascii="Century Gothic" w:hAnsi="Century Gothic"/>
          <w:sz w:val="18"/>
          <w:szCs w:val="18"/>
        </w:rPr>
        <w:t xml:space="preserve"> the governance of RIS3 design and are likely to continue to shape emergent entrepreneurial discovery processes. The </w:t>
      </w:r>
      <w:r w:rsidRPr="0076443F">
        <w:rPr>
          <w:rFonts w:ascii="Century Gothic" w:hAnsi="Century Gothic"/>
          <w:b/>
          <w:bCs/>
          <w:sz w:val="18"/>
          <w:szCs w:val="18"/>
        </w:rPr>
        <w:t>Entrepreneurial Discovery Process (EDP)</w:t>
      </w:r>
      <w:r w:rsidRPr="00BB679E">
        <w:rPr>
          <w:rFonts w:ascii="Century Gothic" w:hAnsi="Century Gothic"/>
          <w:sz w:val="18"/>
          <w:szCs w:val="18"/>
        </w:rPr>
        <w:t xml:space="preserve"> focus groups have gathered stakeholders from the triple and quadruple helix in the priority sectors of the RIS3. These events aimed at identifying potential ways for innovation activities in the country. Presentations from national and international experts on relevant topics, motivated stimulated discussions</w:t>
      </w:r>
      <w:r w:rsidRPr="009714FD">
        <w:rPr>
          <w:rFonts w:ascii="Century Gothic" w:hAnsi="Century Gothic"/>
          <w:sz w:val="18"/>
          <w:szCs w:val="18"/>
        </w:rPr>
        <w:t xml:space="preserve"> that were then structured through a participator</w:t>
      </w:r>
      <w:r>
        <w:rPr>
          <w:rFonts w:ascii="Century Gothic" w:hAnsi="Century Gothic"/>
          <w:sz w:val="18"/>
          <w:szCs w:val="18"/>
        </w:rPr>
        <w:t>y</w:t>
      </w:r>
      <w:r w:rsidRPr="009714FD">
        <w:rPr>
          <w:rFonts w:ascii="Century Gothic" w:hAnsi="Century Gothic"/>
          <w:sz w:val="18"/>
          <w:szCs w:val="18"/>
        </w:rPr>
        <w:t xml:space="preserve"> methodology. The results are a set of potential innovative ideas aligned with the RIS3. EDP Focus Groups (Platforms) have been organised by GRST</w:t>
      </w:r>
      <w:r>
        <w:rPr>
          <w:rFonts w:ascii="Century Gothic" w:hAnsi="Century Gothic"/>
          <w:sz w:val="18"/>
          <w:szCs w:val="18"/>
        </w:rPr>
        <w:t xml:space="preserve"> that d</w:t>
      </w:r>
      <w:r w:rsidRPr="009714FD">
        <w:rPr>
          <w:rFonts w:ascii="Century Gothic" w:hAnsi="Century Gothic"/>
          <w:sz w:val="18"/>
          <w:szCs w:val="18"/>
        </w:rPr>
        <w:t>eveloped innovation platforms in eight (8) priority areas:</w:t>
      </w:r>
    </w:p>
    <w:p w14:paraId="02AF7075" w14:textId="77777777" w:rsidR="00E34CD9" w:rsidRPr="009714FD" w:rsidRDefault="00E34CD9" w:rsidP="0076443F">
      <w:pPr>
        <w:pStyle w:val="ListParagraph"/>
        <w:numPr>
          <w:ilvl w:val="0"/>
          <w:numId w:val="13"/>
        </w:numPr>
        <w:spacing w:line="240" w:lineRule="auto"/>
        <w:rPr>
          <w:szCs w:val="18"/>
          <w:lang w:val="en-US"/>
        </w:rPr>
      </w:pPr>
      <w:r w:rsidRPr="009714FD">
        <w:rPr>
          <w:szCs w:val="18"/>
          <w:lang w:val="en-US"/>
        </w:rPr>
        <w:t>Information and communication technologies</w:t>
      </w:r>
    </w:p>
    <w:p w14:paraId="1F79D91A" w14:textId="77777777" w:rsidR="00E34CD9" w:rsidRPr="009714FD" w:rsidRDefault="00E34CD9" w:rsidP="0076443F">
      <w:pPr>
        <w:pStyle w:val="ListParagraph"/>
        <w:numPr>
          <w:ilvl w:val="0"/>
          <w:numId w:val="13"/>
        </w:numPr>
        <w:spacing w:line="240" w:lineRule="auto"/>
        <w:rPr>
          <w:szCs w:val="18"/>
          <w:lang w:val="en-US"/>
        </w:rPr>
      </w:pPr>
      <w:r w:rsidRPr="009714FD">
        <w:rPr>
          <w:szCs w:val="18"/>
          <w:lang w:val="en-US"/>
        </w:rPr>
        <w:t>Life Sciences, Health and Medicines</w:t>
      </w:r>
    </w:p>
    <w:p w14:paraId="208A6E73" w14:textId="77777777" w:rsidR="00E34CD9" w:rsidRPr="009714FD" w:rsidRDefault="00E34CD9" w:rsidP="0076443F">
      <w:pPr>
        <w:pStyle w:val="ListParagraph"/>
        <w:numPr>
          <w:ilvl w:val="0"/>
          <w:numId w:val="13"/>
        </w:numPr>
        <w:spacing w:line="240" w:lineRule="auto"/>
        <w:rPr>
          <w:szCs w:val="18"/>
          <w:lang w:val="en-US"/>
        </w:rPr>
      </w:pPr>
      <w:r w:rsidRPr="009714FD">
        <w:rPr>
          <w:szCs w:val="18"/>
          <w:lang w:val="en-US"/>
        </w:rPr>
        <w:t>Environment and Sustainable Development</w:t>
      </w:r>
    </w:p>
    <w:p w14:paraId="79BBFE80" w14:textId="77777777" w:rsidR="00E34CD9" w:rsidRPr="009714FD" w:rsidRDefault="00E34CD9" w:rsidP="0076443F">
      <w:pPr>
        <w:pStyle w:val="ListParagraph"/>
        <w:numPr>
          <w:ilvl w:val="0"/>
          <w:numId w:val="13"/>
        </w:numPr>
        <w:spacing w:line="240" w:lineRule="auto"/>
        <w:rPr>
          <w:szCs w:val="18"/>
          <w:lang w:val="en-US"/>
        </w:rPr>
      </w:pPr>
      <w:r w:rsidRPr="009714FD">
        <w:rPr>
          <w:szCs w:val="18"/>
          <w:lang w:val="en-US"/>
        </w:rPr>
        <w:t>Energy</w:t>
      </w:r>
    </w:p>
    <w:p w14:paraId="3C1F74B4" w14:textId="77777777" w:rsidR="00E34CD9" w:rsidRPr="009714FD" w:rsidRDefault="00E34CD9" w:rsidP="0076443F">
      <w:pPr>
        <w:pStyle w:val="ListParagraph"/>
        <w:numPr>
          <w:ilvl w:val="0"/>
          <w:numId w:val="13"/>
        </w:numPr>
        <w:spacing w:line="240" w:lineRule="auto"/>
        <w:rPr>
          <w:szCs w:val="18"/>
          <w:lang w:val="en-US"/>
        </w:rPr>
      </w:pPr>
      <w:r w:rsidRPr="009714FD">
        <w:rPr>
          <w:szCs w:val="18"/>
          <w:lang w:val="en-US"/>
        </w:rPr>
        <w:t>Transport and supply chain</w:t>
      </w:r>
    </w:p>
    <w:p w14:paraId="1DCCEF24" w14:textId="77777777" w:rsidR="00E34CD9" w:rsidRPr="009714FD" w:rsidRDefault="00E34CD9" w:rsidP="0076443F">
      <w:pPr>
        <w:pStyle w:val="ListParagraph"/>
        <w:numPr>
          <w:ilvl w:val="0"/>
          <w:numId w:val="13"/>
        </w:numPr>
        <w:spacing w:line="240" w:lineRule="auto"/>
        <w:rPr>
          <w:szCs w:val="18"/>
          <w:lang w:val="en-US"/>
        </w:rPr>
      </w:pPr>
      <w:r w:rsidRPr="009714FD">
        <w:rPr>
          <w:szCs w:val="18"/>
          <w:lang w:val="en-US"/>
        </w:rPr>
        <w:t>Agri-food</w:t>
      </w:r>
    </w:p>
    <w:p w14:paraId="59FEF212" w14:textId="77777777" w:rsidR="00E34CD9" w:rsidRPr="009714FD" w:rsidRDefault="00E34CD9" w:rsidP="0076443F">
      <w:pPr>
        <w:pStyle w:val="ListParagraph"/>
        <w:numPr>
          <w:ilvl w:val="0"/>
          <w:numId w:val="13"/>
        </w:numPr>
        <w:spacing w:line="240" w:lineRule="auto"/>
        <w:rPr>
          <w:szCs w:val="18"/>
          <w:lang w:val="en-US"/>
        </w:rPr>
      </w:pPr>
      <w:r w:rsidRPr="009714FD">
        <w:rPr>
          <w:szCs w:val="18"/>
          <w:lang w:val="en-US"/>
        </w:rPr>
        <w:t>Culture, Tourism and the Creative Industry</w:t>
      </w:r>
    </w:p>
    <w:p w14:paraId="24998D02" w14:textId="77777777" w:rsidR="00E34CD9" w:rsidRPr="009714FD" w:rsidRDefault="00E34CD9" w:rsidP="0076443F">
      <w:pPr>
        <w:pStyle w:val="ListParagraph"/>
        <w:numPr>
          <w:ilvl w:val="0"/>
          <w:numId w:val="13"/>
        </w:numPr>
        <w:spacing w:after="120" w:line="240" w:lineRule="auto"/>
        <w:rPr>
          <w:szCs w:val="18"/>
          <w:lang w:val="en-US"/>
        </w:rPr>
      </w:pPr>
      <w:r w:rsidRPr="009714FD">
        <w:rPr>
          <w:szCs w:val="18"/>
          <w:lang w:val="en-US"/>
        </w:rPr>
        <w:t>Materials and constructions</w:t>
      </w:r>
    </w:p>
    <w:p w14:paraId="31C351DB" w14:textId="77777777" w:rsidR="00E34CD9" w:rsidRPr="009714FD" w:rsidRDefault="00E34CD9" w:rsidP="00E34CD9">
      <w:pPr>
        <w:jc w:val="both"/>
        <w:rPr>
          <w:rFonts w:ascii="Century Gothic" w:hAnsi="Century Gothic"/>
          <w:sz w:val="18"/>
          <w:szCs w:val="18"/>
        </w:rPr>
      </w:pPr>
      <w:r w:rsidRPr="009714FD">
        <w:rPr>
          <w:rFonts w:ascii="Century Gothic" w:hAnsi="Century Gothic"/>
          <w:sz w:val="18"/>
          <w:szCs w:val="18"/>
        </w:rPr>
        <w:t xml:space="preserve">These platforms are the core of the consultation at national level, bringing together representatives from the sector's businesses, research centers, universities, ministries and regions and other stakeholders involved in the innovation system of each sector. The EDP platforms act as a mechanism on a consistent basis, that lead to better organization, greater efficiency and wider participation. In the first round of EDP in 2013-15, the results of the platform consultations have been the </w:t>
      </w:r>
      <w:r>
        <w:rPr>
          <w:rFonts w:ascii="Century Gothic" w:hAnsi="Century Gothic"/>
          <w:sz w:val="18"/>
          <w:szCs w:val="18"/>
        </w:rPr>
        <w:t>basic</w:t>
      </w:r>
      <w:r w:rsidRPr="009714FD">
        <w:rPr>
          <w:rFonts w:ascii="Century Gothic" w:hAnsi="Century Gothic"/>
          <w:sz w:val="18"/>
          <w:szCs w:val="18"/>
        </w:rPr>
        <w:t xml:space="preserve"> material for a greater focus and, in principle, on activities that are reflected in the priorities of the current version of the Strategy. </w:t>
      </w:r>
    </w:p>
    <w:p w14:paraId="2D280704" w14:textId="77777777" w:rsidR="00E34CD9" w:rsidRPr="009714FD" w:rsidRDefault="00E34CD9" w:rsidP="00E34CD9">
      <w:pPr>
        <w:jc w:val="both"/>
        <w:rPr>
          <w:rFonts w:ascii="Century Gothic" w:hAnsi="Century Gothic"/>
          <w:sz w:val="18"/>
          <w:szCs w:val="18"/>
        </w:rPr>
      </w:pPr>
      <w:r w:rsidRPr="009714FD">
        <w:rPr>
          <w:rFonts w:ascii="Century Gothic" w:hAnsi="Century Gothic"/>
          <w:sz w:val="18"/>
          <w:szCs w:val="18"/>
        </w:rPr>
        <w:t>During the second EDP period, launched at the end of 2015, for each EDP Platform a small Advisory Group was designated and a Coordinator, staff of the GSRT or supervised research centers, was also appointed. In the second period of business discovery 854 people from business</w:t>
      </w:r>
      <w:r>
        <w:rPr>
          <w:rFonts w:ascii="Century Gothic" w:hAnsi="Century Gothic"/>
          <w:sz w:val="18"/>
          <w:szCs w:val="18"/>
        </w:rPr>
        <w:t>es</w:t>
      </w:r>
      <w:r w:rsidRPr="009714FD">
        <w:rPr>
          <w:rFonts w:ascii="Century Gothic" w:hAnsi="Century Gothic"/>
          <w:sz w:val="18"/>
          <w:szCs w:val="18"/>
        </w:rPr>
        <w:t xml:space="preserve"> (273), research organizations (434) and other relevant stakeholders such as </w:t>
      </w:r>
      <w:r>
        <w:rPr>
          <w:rFonts w:ascii="Century Gothic" w:hAnsi="Century Gothic"/>
          <w:sz w:val="18"/>
          <w:szCs w:val="18"/>
        </w:rPr>
        <w:t>regional authorities</w:t>
      </w:r>
      <w:r w:rsidRPr="009714FD">
        <w:rPr>
          <w:rFonts w:ascii="Century Gothic" w:hAnsi="Century Gothic"/>
          <w:sz w:val="18"/>
          <w:szCs w:val="18"/>
        </w:rPr>
        <w:t>, Ministries, Organizations (147) participated.</w:t>
      </w:r>
    </w:p>
    <w:p w14:paraId="73A1F0BA" w14:textId="77777777" w:rsidR="00E34CD9" w:rsidRPr="009714FD" w:rsidRDefault="00E34CD9" w:rsidP="00E34CD9">
      <w:pPr>
        <w:jc w:val="both"/>
        <w:rPr>
          <w:rFonts w:ascii="Century Gothic" w:hAnsi="Century Gothic"/>
          <w:sz w:val="18"/>
          <w:szCs w:val="18"/>
        </w:rPr>
      </w:pPr>
      <w:r w:rsidRPr="009714FD">
        <w:rPr>
          <w:rFonts w:ascii="Century Gothic" w:hAnsi="Century Gothic"/>
          <w:sz w:val="18"/>
          <w:szCs w:val="18"/>
        </w:rPr>
        <w:t>Following the announcement of the single State Aid Action “Research – Create – Innovate”, the submission of many proposals - indicating increased interest in action by business and research community - and the evaluation of the proposals, a third EDP period began aiming at a possible reform of the initial priorities, based on the elements of the proposals and the evaluation as well as the current technological developments.</w:t>
      </w:r>
    </w:p>
    <w:p w14:paraId="24BE9A48" w14:textId="144ECEB1" w:rsidR="00833A93" w:rsidRPr="00D05647" w:rsidRDefault="00833A93" w:rsidP="00833A93">
      <w:pPr>
        <w:jc w:val="both"/>
        <w:rPr>
          <w:rFonts w:ascii="Century Gothic" w:hAnsi="Century Gothic"/>
          <w:sz w:val="18"/>
          <w:szCs w:val="18"/>
        </w:rPr>
      </w:pPr>
      <w:r w:rsidRPr="00D05647">
        <w:rPr>
          <w:rFonts w:ascii="Century Gothic" w:hAnsi="Century Gothic"/>
          <w:sz w:val="18"/>
          <w:szCs w:val="18"/>
        </w:rPr>
        <w:t xml:space="preserve">Finally, the current report provides some </w:t>
      </w:r>
      <w:r w:rsidRPr="00D05647">
        <w:rPr>
          <w:rFonts w:ascii="Century Gothic" w:hAnsi="Century Gothic"/>
          <w:b/>
          <w:bCs/>
          <w:sz w:val="18"/>
          <w:szCs w:val="18"/>
        </w:rPr>
        <w:t>critical success factors for the successful implementation of the RIS3 strategy’s Actions,</w:t>
      </w:r>
      <w:r w:rsidRPr="00D05647">
        <w:rPr>
          <w:rFonts w:ascii="Century Gothic" w:hAnsi="Century Gothic"/>
          <w:sz w:val="18"/>
          <w:szCs w:val="18"/>
        </w:rPr>
        <w:t xml:space="preserve"> particularly for those that are part of the EPANEK. The main challenges and ways of dealing with them include management issues (Special Issues Concerning the Environment of Actions, the Operational Capacity of Intermediates Bodies and Beneficiaries, the Maturity of Planning and/or </w:t>
      </w:r>
      <w:r w:rsidRPr="00D05647">
        <w:rPr>
          <w:rFonts w:ascii="Century Gothic" w:hAnsi="Century Gothic"/>
          <w:sz w:val="18"/>
          <w:szCs w:val="18"/>
        </w:rPr>
        <w:lastRenderedPageBreak/>
        <w:t>Implementation of Actions &amp; Technical-Business Issues) and quality aspects of the implementation of the comparative actions.</w:t>
      </w:r>
    </w:p>
    <w:p w14:paraId="3F316FA2" w14:textId="1EB8D9E6" w:rsidR="00833A93" w:rsidRPr="00D05647" w:rsidRDefault="00833A93" w:rsidP="00833A93">
      <w:pPr>
        <w:jc w:val="both"/>
        <w:rPr>
          <w:rFonts w:ascii="Century Gothic" w:hAnsi="Century Gothic"/>
          <w:sz w:val="18"/>
          <w:szCs w:val="18"/>
        </w:rPr>
      </w:pPr>
      <w:r w:rsidRPr="00D05647">
        <w:rPr>
          <w:rFonts w:ascii="Century Gothic" w:hAnsi="Century Gothic"/>
          <w:sz w:val="18"/>
          <w:szCs w:val="18"/>
        </w:rPr>
        <w:t>In a nutshell some indicative challenges analyzed are</w:t>
      </w:r>
      <w:r w:rsidR="00FB6B42" w:rsidRPr="00D05647">
        <w:rPr>
          <w:rFonts w:ascii="Century Gothic" w:hAnsi="Century Gothic"/>
          <w:sz w:val="18"/>
          <w:szCs w:val="18"/>
        </w:rPr>
        <w:t xml:space="preserve"> the following</w:t>
      </w:r>
      <w:r w:rsidRPr="00D05647">
        <w:rPr>
          <w:rFonts w:ascii="Century Gothic" w:hAnsi="Century Gothic"/>
          <w:sz w:val="18"/>
          <w:szCs w:val="18"/>
        </w:rPr>
        <w:t>:</w:t>
      </w:r>
    </w:p>
    <w:p w14:paraId="66946B85" w14:textId="77777777" w:rsidR="00833A93" w:rsidRPr="007C24EC" w:rsidRDefault="00833A93" w:rsidP="00833A93">
      <w:pPr>
        <w:pStyle w:val="ListParagraph"/>
        <w:numPr>
          <w:ilvl w:val="0"/>
          <w:numId w:val="17"/>
        </w:numPr>
        <w:spacing w:before="0" w:after="160" w:line="259" w:lineRule="auto"/>
        <w:contextualSpacing/>
        <w:rPr>
          <w:szCs w:val="18"/>
          <w:lang w:val="en-US"/>
        </w:rPr>
      </w:pPr>
      <w:r w:rsidRPr="007C24EC">
        <w:rPr>
          <w:szCs w:val="18"/>
          <w:lang w:val="en-US"/>
        </w:rPr>
        <w:t xml:space="preserve">The current economic environment and the lack of liquidity making it difficult for the (beneficiaries) to pre-finance their projects. </w:t>
      </w:r>
    </w:p>
    <w:p w14:paraId="66EDCD11" w14:textId="77777777" w:rsidR="00833A93" w:rsidRPr="007C24EC" w:rsidRDefault="00833A93" w:rsidP="00833A93">
      <w:pPr>
        <w:pStyle w:val="ListParagraph"/>
        <w:numPr>
          <w:ilvl w:val="0"/>
          <w:numId w:val="17"/>
        </w:numPr>
        <w:spacing w:before="0" w:after="160" w:line="259" w:lineRule="auto"/>
        <w:contextualSpacing/>
        <w:rPr>
          <w:szCs w:val="18"/>
          <w:lang w:val="en-US"/>
        </w:rPr>
      </w:pPr>
      <w:r w:rsidRPr="007C24EC">
        <w:rPr>
          <w:szCs w:val="18"/>
          <w:lang w:val="en-US"/>
        </w:rPr>
        <w:t>The operational capacity of the two Intermediate Bodies to manage a multitude of actions that will increase in the future, together with the number of beneficiaries-enterprises to be supported in project monitoring.</w:t>
      </w:r>
    </w:p>
    <w:p w14:paraId="4BE0F9C4" w14:textId="77777777" w:rsidR="00833A93" w:rsidRPr="007C24EC" w:rsidRDefault="00833A93" w:rsidP="00833A93">
      <w:pPr>
        <w:pStyle w:val="ListParagraph"/>
        <w:numPr>
          <w:ilvl w:val="0"/>
          <w:numId w:val="17"/>
        </w:numPr>
        <w:spacing w:before="0" w:after="160" w:line="259" w:lineRule="auto"/>
        <w:contextualSpacing/>
        <w:rPr>
          <w:szCs w:val="18"/>
          <w:lang w:val="en-US"/>
        </w:rPr>
      </w:pPr>
      <w:r w:rsidRPr="007C24EC">
        <w:rPr>
          <w:szCs w:val="18"/>
          <w:lang w:val="en-US"/>
        </w:rPr>
        <w:t>The operational capacity of the beneficiaries to meet the management obligations specified in the financing decisions and the Management and Controlling System.</w:t>
      </w:r>
    </w:p>
    <w:p w14:paraId="10DA9FF5" w14:textId="1B56B52D" w:rsidR="00833A93" w:rsidRDefault="00833A93" w:rsidP="00833A93">
      <w:pPr>
        <w:pStyle w:val="ListParagraph"/>
        <w:numPr>
          <w:ilvl w:val="0"/>
          <w:numId w:val="17"/>
        </w:numPr>
        <w:spacing w:before="0" w:after="160" w:line="259" w:lineRule="auto"/>
        <w:contextualSpacing/>
        <w:rPr>
          <w:szCs w:val="18"/>
          <w:lang w:val="en-US"/>
        </w:rPr>
      </w:pPr>
      <w:r w:rsidRPr="007C24EC">
        <w:rPr>
          <w:szCs w:val="18"/>
          <w:lang w:val="en-US"/>
        </w:rPr>
        <w:t>The proper scheduling for launching relevant calls so that there is no overlapping with consimilar 'competing' actions that have been announced or have being implemented, which would discourage potential beneficiaries from participating.</w:t>
      </w:r>
    </w:p>
    <w:p w14:paraId="68713EF6" w14:textId="63014B80" w:rsidR="007C24EC" w:rsidRDefault="007C24EC" w:rsidP="00833A93">
      <w:pPr>
        <w:pStyle w:val="ListParagraph"/>
        <w:numPr>
          <w:ilvl w:val="0"/>
          <w:numId w:val="17"/>
        </w:numPr>
        <w:spacing w:before="0" w:after="160" w:line="259" w:lineRule="auto"/>
        <w:contextualSpacing/>
        <w:rPr>
          <w:szCs w:val="18"/>
          <w:lang w:val="en-US"/>
        </w:rPr>
      </w:pPr>
      <w:r>
        <w:rPr>
          <w:szCs w:val="18"/>
          <w:lang w:val="en-US"/>
        </w:rPr>
        <w:t xml:space="preserve">The implementation of a proper </w:t>
      </w:r>
      <w:r w:rsidRPr="007C24EC">
        <w:rPr>
          <w:szCs w:val="18"/>
          <w:lang w:val="en-US"/>
        </w:rPr>
        <w:t>monitoring mechanism that will guide the adaptation of corrective actions at both the target level and the process level for the development and implementation of RIS3.</w:t>
      </w:r>
    </w:p>
    <w:p w14:paraId="43BA61CA" w14:textId="0F807BC7" w:rsidR="007C24EC" w:rsidRPr="0093556C" w:rsidRDefault="007C24EC" w:rsidP="00833A93">
      <w:pPr>
        <w:pStyle w:val="ListParagraph"/>
        <w:numPr>
          <w:ilvl w:val="0"/>
          <w:numId w:val="17"/>
        </w:numPr>
        <w:spacing w:before="0" w:after="160" w:line="259" w:lineRule="auto"/>
        <w:contextualSpacing/>
        <w:rPr>
          <w:szCs w:val="18"/>
          <w:lang w:val="en-US"/>
        </w:rPr>
      </w:pPr>
      <w:r w:rsidRPr="007C24EC">
        <w:rPr>
          <w:szCs w:val="18"/>
          <w:lang w:val="en-US"/>
        </w:rPr>
        <w:t xml:space="preserve">The effective involvement of businesses in the process of EDP and the dissemination of results of </w:t>
      </w:r>
      <w:r w:rsidRPr="0093556C">
        <w:rPr>
          <w:szCs w:val="18"/>
          <w:lang w:val="en-US"/>
        </w:rPr>
        <w:t>successful examples in the country are key factors in the success of RIS3 strategy</w:t>
      </w:r>
    </w:p>
    <w:p w14:paraId="19848F12" w14:textId="49805E9B" w:rsidR="00833A93" w:rsidRPr="0093556C" w:rsidRDefault="0093556C" w:rsidP="005C62E9">
      <w:pPr>
        <w:pStyle w:val="ListParagraph"/>
        <w:numPr>
          <w:ilvl w:val="0"/>
          <w:numId w:val="17"/>
        </w:numPr>
        <w:spacing w:before="0" w:after="160" w:line="259" w:lineRule="auto"/>
        <w:contextualSpacing/>
        <w:jc w:val="left"/>
        <w:rPr>
          <w:szCs w:val="18"/>
          <w:lang w:val="en-US"/>
        </w:rPr>
      </w:pPr>
      <w:r w:rsidRPr="0093556C">
        <w:rPr>
          <w:szCs w:val="18"/>
          <w:lang w:val="en-US"/>
        </w:rPr>
        <w:t>The RIS3 strategy needs to be flexible and adapt to its goals continuously, d</w:t>
      </w:r>
      <w:r w:rsidR="00833A93" w:rsidRPr="0093556C">
        <w:rPr>
          <w:szCs w:val="18"/>
          <w:lang w:val="en-US"/>
        </w:rPr>
        <w:t>ue to constantly occurring changes</w:t>
      </w:r>
      <w:r>
        <w:rPr>
          <w:szCs w:val="18"/>
          <w:lang w:val="en-US"/>
        </w:rPr>
        <w:t>.</w:t>
      </w:r>
    </w:p>
    <w:p w14:paraId="01A8CB21" w14:textId="47F14282" w:rsidR="002172BD" w:rsidRPr="002172BD" w:rsidRDefault="0093556C" w:rsidP="002172BD">
      <w:pPr>
        <w:pStyle w:val="ListParagraph"/>
        <w:numPr>
          <w:ilvl w:val="0"/>
          <w:numId w:val="17"/>
        </w:numPr>
        <w:rPr>
          <w:szCs w:val="18"/>
          <w:lang w:val="en-US"/>
        </w:rPr>
      </w:pPr>
      <w:r w:rsidRPr="002172BD">
        <w:rPr>
          <w:szCs w:val="18"/>
          <w:lang w:val="en-US"/>
        </w:rPr>
        <w:t>The avoidance of the research actors’</w:t>
      </w:r>
      <w:r w:rsidRPr="002172BD">
        <w:rPr>
          <w:lang w:val="en-US"/>
        </w:rPr>
        <w:t xml:space="preserve"> </w:t>
      </w:r>
      <w:r w:rsidRPr="002172BD">
        <w:rPr>
          <w:szCs w:val="18"/>
          <w:lang w:val="en-US"/>
        </w:rPr>
        <w:t xml:space="preserve">activity to be entrapped in the sectoral specialization and to </w:t>
      </w:r>
      <w:r w:rsidR="002172BD" w:rsidRPr="002172BD">
        <w:rPr>
          <w:szCs w:val="18"/>
          <w:lang w:val="en-US"/>
        </w:rPr>
        <w:t>mobilize</w:t>
      </w:r>
      <w:r w:rsidRPr="002172BD">
        <w:rPr>
          <w:szCs w:val="18"/>
          <w:lang w:val="en-US"/>
        </w:rPr>
        <w:t xml:space="preserve"> them so as to combine </w:t>
      </w:r>
      <w:r w:rsidR="002172BD" w:rsidRPr="002172BD">
        <w:rPr>
          <w:szCs w:val="18"/>
          <w:lang w:val="en-US"/>
        </w:rPr>
        <w:t xml:space="preserve">the priority sectors with </w:t>
      </w:r>
      <w:r w:rsidR="002172BD">
        <w:rPr>
          <w:szCs w:val="18"/>
          <w:lang w:val="en-US"/>
        </w:rPr>
        <w:t>RDI</w:t>
      </w:r>
      <w:r w:rsidR="002172BD" w:rsidRPr="002172BD">
        <w:rPr>
          <w:szCs w:val="18"/>
          <w:lang w:val="en-US"/>
        </w:rPr>
        <w:t xml:space="preserve"> and to increase the synergies between public and private investment.</w:t>
      </w:r>
    </w:p>
    <w:p w14:paraId="6ADDE5ED" w14:textId="5D2E7D59" w:rsidR="000152F5" w:rsidRPr="00E91CF5" w:rsidRDefault="000152F5" w:rsidP="000152F5">
      <w:pPr>
        <w:jc w:val="both"/>
        <w:rPr>
          <w:rFonts w:ascii="Century Gothic" w:hAnsi="Century Gothic"/>
          <w:sz w:val="18"/>
          <w:szCs w:val="18"/>
        </w:rPr>
      </w:pPr>
      <w:r w:rsidRPr="00E91CF5">
        <w:rPr>
          <w:rFonts w:ascii="Century Gothic" w:hAnsi="Century Gothic"/>
          <w:sz w:val="18"/>
          <w:szCs w:val="18"/>
        </w:rPr>
        <w:t xml:space="preserve">Aiming at the encountering of the </w:t>
      </w:r>
      <w:r w:rsidRPr="00E91CF5">
        <w:rPr>
          <w:rFonts w:ascii="Century Gothic" w:hAnsi="Century Gothic"/>
          <w:sz w:val="18"/>
          <w:szCs w:val="18"/>
        </w:rPr>
        <w:t>challenges identified above</w:t>
      </w:r>
      <w:r w:rsidRPr="00E91CF5">
        <w:rPr>
          <w:rFonts w:ascii="Century Gothic" w:hAnsi="Century Gothic"/>
          <w:sz w:val="18"/>
          <w:szCs w:val="18"/>
        </w:rPr>
        <w:t xml:space="preserve"> but also at making some recommendations </w:t>
      </w:r>
      <w:r w:rsidRPr="00E91CF5">
        <w:rPr>
          <w:rFonts w:ascii="Century Gothic" w:hAnsi="Century Gothic"/>
          <w:sz w:val="18"/>
          <w:szCs w:val="18"/>
        </w:rPr>
        <w:t xml:space="preserve">for the revision of </w:t>
      </w:r>
      <w:r w:rsidRPr="00E91CF5">
        <w:rPr>
          <w:rFonts w:ascii="Century Gothic" w:hAnsi="Century Gothic"/>
          <w:sz w:val="18"/>
          <w:szCs w:val="18"/>
        </w:rPr>
        <w:t>RIS3</w:t>
      </w:r>
      <w:r w:rsidRPr="00E91CF5">
        <w:rPr>
          <w:rFonts w:ascii="Century Gothic" w:hAnsi="Century Gothic"/>
          <w:sz w:val="18"/>
          <w:szCs w:val="18"/>
        </w:rPr>
        <w:t xml:space="preserve"> strategy foreseen in 2019</w:t>
      </w:r>
      <w:r w:rsidRPr="00E91CF5">
        <w:rPr>
          <w:rFonts w:ascii="Century Gothic" w:hAnsi="Century Gothic"/>
          <w:sz w:val="18"/>
          <w:szCs w:val="18"/>
        </w:rPr>
        <w:t>, the following points are underlined:</w:t>
      </w:r>
    </w:p>
    <w:p w14:paraId="64001A53" w14:textId="4CB38E26" w:rsidR="000152F5" w:rsidRPr="00314786" w:rsidRDefault="00C13CBE" w:rsidP="00C13CBE">
      <w:pPr>
        <w:pStyle w:val="ListParagraph"/>
        <w:numPr>
          <w:ilvl w:val="0"/>
          <w:numId w:val="17"/>
        </w:numPr>
        <w:spacing w:before="0" w:after="160" w:line="259" w:lineRule="auto"/>
        <w:contextualSpacing/>
        <w:rPr>
          <w:szCs w:val="18"/>
          <w:lang w:val="en-GB"/>
        </w:rPr>
      </w:pPr>
      <w:r w:rsidRPr="00C13CBE">
        <w:rPr>
          <w:szCs w:val="18"/>
          <w:lang w:val="en-US"/>
        </w:rPr>
        <w:t xml:space="preserve">The </w:t>
      </w:r>
      <w:r w:rsidRPr="00314786">
        <w:rPr>
          <w:szCs w:val="18"/>
          <w:lang w:val="en-GB"/>
        </w:rPr>
        <w:t>monitoring and evaluation system of the RIS3 strategy is proposed to include indicators for monitoring the management competence of the bodies responsible for monitoring and evaluating the RIS3</w:t>
      </w:r>
      <w:r w:rsidRPr="00314786">
        <w:rPr>
          <w:szCs w:val="18"/>
          <w:lang w:val="en-GB"/>
        </w:rPr>
        <w:t>.</w:t>
      </w:r>
    </w:p>
    <w:p w14:paraId="51A6DFB9" w14:textId="1A869675" w:rsidR="00314786" w:rsidRPr="00314786" w:rsidRDefault="00314786" w:rsidP="00C13CBE">
      <w:pPr>
        <w:pStyle w:val="ListParagraph"/>
        <w:numPr>
          <w:ilvl w:val="0"/>
          <w:numId w:val="17"/>
        </w:numPr>
        <w:spacing w:before="0" w:after="160" w:line="259" w:lineRule="auto"/>
        <w:contextualSpacing/>
        <w:rPr>
          <w:szCs w:val="18"/>
          <w:lang w:val="en-GB"/>
        </w:rPr>
      </w:pPr>
      <w:r w:rsidRPr="00314786">
        <w:rPr>
          <w:szCs w:val="18"/>
          <w:lang w:val="en-GB"/>
        </w:rPr>
        <w:t>The pr</w:t>
      </w:r>
      <w:r w:rsidRPr="00314786">
        <w:rPr>
          <w:szCs w:val="18"/>
          <w:lang w:val="en-GB"/>
        </w:rPr>
        <w:t xml:space="preserve">oper scheduling of invitations and </w:t>
      </w:r>
      <w:r w:rsidRPr="00314786">
        <w:rPr>
          <w:szCs w:val="18"/>
          <w:lang w:val="en-GB"/>
        </w:rPr>
        <w:t>the avoidance of d</w:t>
      </w:r>
      <w:r w:rsidRPr="00314786">
        <w:rPr>
          <w:szCs w:val="18"/>
          <w:lang w:val="en-GB"/>
        </w:rPr>
        <w:t>uplication of similar proposals by the Regional O</w:t>
      </w:r>
      <w:r w:rsidRPr="00314786">
        <w:rPr>
          <w:szCs w:val="18"/>
          <w:lang w:val="en-GB"/>
        </w:rPr>
        <w:t xml:space="preserve">perational </w:t>
      </w:r>
      <w:r w:rsidRPr="00314786">
        <w:rPr>
          <w:szCs w:val="18"/>
          <w:lang w:val="en-GB"/>
        </w:rPr>
        <w:t>P</w:t>
      </w:r>
      <w:r w:rsidRPr="00314786">
        <w:rPr>
          <w:szCs w:val="18"/>
          <w:lang w:val="en-GB"/>
        </w:rPr>
        <w:t>rogramme</w:t>
      </w:r>
      <w:r w:rsidRPr="00314786">
        <w:rPr>
          <w:szCs w:val="18"/>
          <w:lang w:val="en-GB"/>
        </w:rPr>
        <w:t>s will enable candidates who do not have the management competence to submit many proposals</w:t>
      </w:r>
      <w:r w:rsidRPr="00314786">
        <w:rPr>
          <w:szCs w:val="18"/>
          <w:lang w:val="en-GB"/>
        </w:rPr>
        <w:t xml:space="preserve"> and to better </w:t>
      </w:r>
      <w:r w:rsidRPr="00314786">
        <w:rPr>
          <w:szCs w:val="18"/>
          <w:lang w:val="en-GB"/>
        </w:rPr>
        <w:t xml:space="preserve">structure the objectives </w:t>
      </w:r>
      <w:r w:rsidRPr="00314786">
        <w:rPr>
          <w:szCs w:val="18"/>
          <w:lang w:val="en-GB"/>
        </w:rPr>
        <w:t xml:space="preserve">and the concept </w:t>
      </w:r>
      <w:r w:rsidRPr="00314786">
        <w:rPr>
          <w:szCs w:val="18"/>
          <w:lang w:val="en-GB"/>
        </w:rPr>
        <w:t xml:space="preserve">of </w:t>
      </w:r>
      <w:r w:rsidRPr="00314786">
        <w:rPr>
          <w:szCs w:val="18"/>
          <w:lang w:val="en-GB"/>
        </w:rPr>
        <w:t>their project</w:t>
      </w:r>
      <w:r w:rsidRPr="00314786">
        <w:rPr>
          <w:szCs w:val="18"/>
          <w:lang w:val="en-GB"/>
        </w:rPr>
        <w:t>.</w:t>
      </w:r>
    </w:p>
    <w:p w14:paraId="1F612F22" w14:textId="177DD6D1" w:rsidR="00C13CBE" w:rsidRPr="00314786" w:rsidRDefault="00C13CBE" w:rsidP="00C13CBE">
      <w:pPr>
        <w:pStyle w:val="ListParagraph"/>
        <w:numPr>
          <w:ilvl w:val="0"/>
          <w:numId w:val="17"/>
        </w:numPr>
        <w:spacing w:before="0" w:after="160" w:line="259" w:lineRule="auto"/>
        <w:contextualSpacing/>
        <w:rPr>
          <w:szCs w:val="18"/>
          <w:lang w:val="en-GB"/>
        </w:rPr>
      </w:pPr>
      <w:r w:rsidRPr="00314786">
        <w:rPr>
          <w:szCs w:val="18"/>
          <w:lang w:val="en-GB"/>
        </w:rPr>
        <w:t xml:space="preserve">The </w:t>
      </w:r>
      <w:r w:rsidRPr="00314786">
        <w:rPr>
          <w:szCs w:val="18"/>
          <w:lang w:val="en-GB"/>
        </w:rPr>
        <w:t xml:space="preserve">call for proposals </w:t>
      </w:r>
      <w:r w:rsidRPr="00314786">
        <w:rPr>
          <w:szCs w:val="18"/>
          <w:lang w:val="en-GB"/>
        </w:rPr>
        <w:t xml:space="preserve">texts and </w:t>
      </w:r>
      <w:r w:rsidRPr="00314786">
        <w:rPr>
          <w:szCs w:val="18"/>
          <w:lang w:val="en-GB"/>
        </w:rPr>
        <w:t xml:space="preserve">the </w:t>
      </w:r>
      <w:r w:rsidRPr="00314786">
        <w:rPr>
          <w:szCs w:val="18"/>
          <w:lang w:val="en-GB"/>
        </w:rPr>
        <w:t>implementation guides should be 'lighter' focusing on the achievement of the objectives and the allocation of funds.</w:t>
      </w:r>
    </w:p>
    <w:p w14:paraId="2DCCE454" w14:textId="291834FC" w:rsidR="00400CA1" w:rsidRPr="00C13CBE" w:rsidRDefault="00C13CBE" w:rsidP="00400CA1">
      <w:pPr>
        <w:pStyle w:val="ListParagraph"/>
        <w:numPr>
          <w:ilvl w:val="0"/>
          <w:numId w:val="17"/>
        </w:numPr>
        <w:spacing w:before="0" w:after="160" w:line="259" w:lineRule="auto"/>
        <w:contextualSpacing/>
        <w:rPr>
          <w:szCs w:val="18"/>
          <w:lang w:val="en-US"/>
        </w:rPr>
      </w:pPr>
      <w:r w:rsidRPr="00314786">
        <w:rPr>
          <w:szCs w:val="18"/>
          <w:lang w:val="en-GB"/>
        </w:rPr>
        <w:t xml:space="preserve">Clarity / Appropriateness of strategy </w:t>
      </w:r>
      <w:r w:rsidRPr="00314786">
        <w:rPr>
          <w:szCs w:val="18"/>
          <w:lang w:val="en-GB"/>
        </w:rPr>
        <w:t xml:space="preserve">regarding the </w:t>
      </w:r>
      <w:r w:rsidRPr="00314786">
        <w:rPr>
          <w:szCs w:val="18"/>
          <w:lang w:val="en-GB"/>
        </w:rPr>
        <w:t xml:space="preserve">needs and challenges </w:t>
      </w:r>
      <w:r w:rsidRPr="00314786">
        <w:rPr>
          <w:szCs w:val="18"/>
          <w:lang w:val="en-GB"/>
        </w:rPr>
        <w:t>in</w:t>
      </w:r>
      <w:r w:rsidRPr="00314786">
        <w:rPr>
          <w:szCs w:val="18"/>
          <w:lang w:val="en-GB"/>
        </w:rPr>
        <w:t xml:space="preserve"> the fields of environment, employment, social protection and welfare - Relevance to policies at European level. </w:t>
      </w:r>
      <w:r w:rsidRPr="00314786">
        <w:rPr>
          <w:szCs w:val="18"/>
          <w:lang w:val="en-GB"/>
        </w:rPr>
        <w:t xml:space="preserve">The </w:t>
      </w:r>
      <w:r w:rsidRPr="00314786">
        <w:rPr>
          <w:szCs w:val="18"/>
          <w:lang w:val="en-GB"/>
        </w:rPr>
        <w:t>RIS3</w:t>
      </w:r>
      <w:r w:rsidRPr="00314786">
        <w:rPr>
          <w:szCs w:val="18"/>
          <w:lang w:val="en-GB"/>
        </w:rPr>
        <w:t xml:space="preserve"> strategy should include</w:t>
      </w:r>
      <w:r>
        <w:rPr>
          <w:szCs w:val="18"/>
          <w:lang w:val="en-US"/>
        </w:rPr>
        <w:t xml:space="preserve"> </w:t>
      </w:r>
      <w:r w:rsidR="00400CA1">
        <w:rPr>
          <w:szCs w:val="18"/>
          <w:lang w:val="en-US"/>
        </w:rPr>
        <w:t xml:space="preserve">special sectors that have been </w:t>
      </w:r>
      <w:r w:rsidR="00400CA1" w:rsidRPr="00C13CBE">
        <w:rPr>
          <w:szCs w:val="18"/>
          <w:lang w:val="en-US"/>
        </w:rPr>
        <w:t xml:space="preserve">included as priorities in European programs </w:t>
      </w:r>
      <w:r w:rsidR="00400CA1">
        <w:rPr>
          <w:szCs w:val="18"/>
          <w:lang w:val="en-US"/>
        </w:rPr>
        <w:t xml:space="preserve">in which there was </w:t>
      </w:r>
      <w:r w:rsidR="00400CA1" w:rsidRPr="00C13CBE">
        <w:rPr>
          <w:szCs w:val="18"/>
          <w:lang w:val="en-US"/>
        </w:rPr>
        <w:t>Greek participation.</w:t>
      </w:r>
    </w:p>
    <w:p w14:paraId="78563E8A" w14:textId="0882F5AD" w:rsidR="00E91CF5" w:rsidRPr="00E91CF5" w:rsidRDefault="00E91CF5" w:rsidP="00E91CF5">
      <w:pPr>
        <w:pStyle w:val="ListParagraph"/>
        <w:numPr>
          <w:ilvl w:val="0"/>
          <w:numId w:val="17"/>
        </w:numPr>
        <w:rPr>
          <w:szCs w:val="18"/>
          <w:lang w:val="en-GB"/>
        </w:rPr>
      </w:pPr>
      <w:r w:rsidRPr="00E91CF5">
        <w:rPr>
          <w:szCs w:val="18"/>
          <w:lang w:val="en-GB"/>
        </w:rPr>
        <w:t xml:space="preserve">The design of a </w:t>
      </w:r>
      <w:r w:rsidRPr="00E91CF5">
        <w:rPr>
          <w:szCs w:val="18"/>
          <w:lang w:val="en-GB"/>
        </w:rPr>
        <w:t>smart tool for strategy development</w:t>
      </w:r>
      <w:r w:rsidRPr="00E91CF5">
        <w:rPr>
          <w:szCs w:val="18"/>
          <w:lang w:val="en-GB"/>
        </w:rPr>
        <w:t xml:space="preserve"> will provide </w:t>
      </w:r>
      <w:r w:rsidRPr="00E91CF5">
        <w:rPr>
          <w:szCs w:val="18"/>
          <w:lang w:val="en-GB"/>
        </w:rPr>
        <w:t>an overview of the strategy's priorities</w:t>
      </w:r>
      <w:r w:rsidRPr="00E91CF5">
        <w:rPr>
          <w:szCs w:val="18"/>
          <w:lang w:val="en-GB"/>
        </w:rPr>
        <w:t xml:space="preserve"> enabling </w:t>
      </w:r>
      <w:r w:rsidRPr="00E91CF5">
        <w:rPr>
          <w:szCs w:val="18"/>
          <w:lang w:val="en-GB"/>
        </w:rPr>
        <w:t>other key stakeholders (SMEs, start</w:t>
      </w:r>
      <w:r w:rsidRPr="00E91CF5">
        <w:rPr>
          <w:szCs w:val="18"/>
          <w:lang w:val="en-GB"/>
        </w:rPr>
        <w:t>-</w:t>
      </w:r>
      <w:r w:rsidRPr="00E91CF5">
        <w:rPr>
          <w:szCs w:val="18"/>
          <w:lang w:val="en-GB"/>
        </w:rPr>
        <w:t>ups, researchers)</w:t>
      </w:r>
      <w:r w:rsidRPr="00E91CF5">
        <w:rPr>
          <w:szCs w:val="18"/>
          <w:lang w:val="en-GB"/>
        </w:rPr>
        <w:t xml:space="preserve"> to </w:t>
      </w:r>
      <w:r w:rsidRPr="00E91CF5">
        <w:rPr>
          <w:szCs w:val="18"/>
          <w:lang w:val="en-US"/>
        </w:rPr>
        <w:t xml:space="preserve">be placed and </w:t>
      </w:r>
      <w:r w:rsidRPr="00E91CF5">
        <w:rPr>
          <w:szCs w:val="18"/>
          <w:lang w:val="en-GB"/>
        </w:rPr>
        <w:t>look for potential partners for cooperation</w:t>
      </w:r>
      <w:r w:rsidRPr="00E91CF5">
        <w:rPr>
          <w:szCs w:val="18"/>
          <w:lang w:val="en-US"/>
        </w:rPr>
        <w:t xml:space="preserve">, to promote </w:t>
      </w:r>
      <w:r w:rsidRPr="00E91CF5">
        <w:rPr>
          <w:szCs w:val="18"/>
          <w:lang w:val="en-US"/>
        </w:rPr>
        <w:t>innovative product players,</w:t>
      </w:r>
      <w:r w:rsidRPr="00E91CF5">
        <w:rPr>
          <w:szCs w:val="18"/>
          <w:lang w:val="en-US"/>
        </w:rPr>
        <w:t xml:space="preserve"> to allow </w:t>
      </w:r>
      <w:r w:rsidRPr="00E91CF5">
        <w:rPr>
          <w:szCs w:val="18"/>
          <w:lang w:val="en-GB"/>
        </w:rPr>
        <w:t>comparisons of RIS3 priorities across Europe</w:t>
      </w:r>
      <w:r w:rsidRPr="00E91CF5">
        <w:rPr>
          <w:szCs w:val="18"/>
          <w:lang w:val="en-GB"/>
        </w:rPr>
        <w:t xml:space="preserve"> so as to better understand </w:t>
      </w:r>
      <w:r w:rsidRPr="00E91CF5">
        <w:rPr>
          <w:szCs w:val="18"/>
          <w:lang w:val="en-GB"/>
        </w:rPr>
        <w:t>how other regions and countries develop their innovation strategies</w:t>
      </w:r>
      <w:bookmarkStart w:id="3" w:name="_GoBack"/>
      <w:bookmarkEnd w:id="3"/>
      <w:r w:rsidRPr="00E91CF5">
        <w:rPr>
          <w:szCs w:val="18"/>
          <w:lang w:val="en-GB"/>
        </w:rPr>
        <w:t>.</w:t>
      </w:r>
    </w:p>
    <w:p w14:paraId="1D99BBA2" w14:textId="3AA51FC1" w:rsidR="00713262" w:rsidRPr="00713262" w:rsidRDefault="00713262" w:rsidP="00713262">
      <w:pPr>
        <w:pStyle w:val="ListParagraph"/>
        <w:numPr>
          <w:ilvl w:val="0"/>
          <w:numId w:val="17"/>
        </w:numPr>
        <w:spacing w:before="0" w:after="160" w:line="259" w:lineRule="auto"/>
        <w:contextualSpacing/>
        <w:rPr>
          <w:szCs w:val="18"/>
          <w:lang w:val="en-US"/>
        </w:rPr>
      </w:pPr>
      <w:r w:rsidRPr="00713262">
        <w:rPr>
          <w:szCs w:val="18"/>
          <w:lang w:val="en-US"/>
        </w:rPr>
        <w:t xml:space="preserve">The introduction and promotion of innovation intermediaries (innovation support services) </w:t>
      </w:r>
      <w:r>
        <w:rPr>
          <w:szCs w:val="18"/>
          <w:lang w:val="en-US"/>
        </w:rPr>
        <w:t xml:space="preserve">that will connect </w:t>
      </w:r>
      <w:r w:rsidRPr="00713262">
        <w:rPr>
          <w:szCs w:val="18"/>
          <w:lang w:val="en-US"/>
        </w:rPr>
        <w:t xml:space="preserve">innovation </w:t>
      </w:r>
      <w:r>
        <w:rPr>
          <w:szCs w:val="18"/>
          <w:lang w:val="en-US"/>
        </w:rPr>
        <w:t>bodies</w:t>
      </w:r>
      <w:r w:rsidRPr="00713262">
        <w:rPr>
          <w:szCs w:val="18"/>
          <w:lang w:val="en-US"/>
        </w:rPr>
        <w:t xml:space="preserve"> (SMEs, researchers, NGOs, etc.)</w:t>
      </w:r>
      <w:r>
        <w:rPr>
          <w:szCs w:val="18"/>
          <w:lang w:val="en-US"/>
        </w:rPr>
        <w:t xml:space="preserve"> to an </w:t>
      </w:r>
      <w:r w:rsidRPr="00713262">
        <w:rPr>
          <w:szCs w:val="18"/>
          <w:lang w:val="en-US"/>
        </w:rPr>
        <w:t>idea that can be turned into innovation</w:t>
      </w:r>
      <w:r>
        <w:rPr>
          <w:szCs w:val="18"/>
          <w:lang w:val="en-US"/>
        </w:rPr>
        <w:t>. They</w:t>
      </w:r>
      <w:r w:rsidRPr="00713262">
        <w:rPr>
          <w:szCs w:val="18"/>
          <w:lang w:val="en-US"/>
        </w:rPr>
        <w:t xml:space="preserve"> help identify and refine innovative ideas, find suitable partners and funding tools, and identify potential roles for each partner.</w:t>
      </w:r>
    </w:p>
    <w:sectPr w:rsidR="00713262" w:rsidRPr="00713262" w:rsidSect="00F52520">
      <w:headerReference w:type="default" r:id="rId13"/>
      <w:footerReference w:type="default" r:id="rId14"/>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B4627" w14:textId="77777777" w:rsidR="00FE503F" w:rsidRDefault="00FE503F" w:rsidP="0060076E">
      <w:pPr>
        <w:spacing w:after="0" w:line="240" w:lineRule="auto"/>
      </w:pPr>
      <w:r>
        <w:rPr>
          <w:lang w:val="en"/>
        </w:rPr>
        <w:separator/>
      </w:r>
    </w:p>
  </w:endnote>
  <w:endnote w:type="continuationSeparator" w:id="0">
    <w:p w14:paraId="4F4F315A" w14:textId="77777777" w:rsidR="00FE503F" w:rsidRDefault="00FE503F" w:rsidP="0060076E">
      <w:pPr>
        <w:spacing w:after="0" w:line="240" w:lineRule="auto"/>
      </w:pPr>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7"/>
      <w:gridCol w:w="3140"/>
    </w:tblGrid>
    <w:tr w:rsidR="0069788D" w14:paraId="1C2B0E19" w14:textId="77777777" w:rsidTr="00A9089D">
      <w:tc>
        <w:tcPr>
          <w:tcW w:w="3261" w:type="pct"/>
        </w:tcPr>
        <w:p w14:paraId="2DEACB3F" w14:textId="77777777" w:rsidR="0069788D" w:rsidRPr="00497054" w:rsidRDefault="0069788D" w:rsidP="0069788D">
          <w:pPr>
            <w:pStyle w:val="Footer"/>
            <w:rPr>
              <w:lang w:val="en-US"/>
            </w:rPr>
          </w:pPr>
          <w:r>
            <w:rPr>
              <w:lang w:val="en-US"/>
            </w:rPr>
            <w:t>PLANET A.E.</w:t>
          </w:r>
        </w:p>
      </w:tc>
      <w:tc>
        <w:tcPr>
          <w:tcW w:w="1739" w:type="pct"/>
          <w:shd w:val="clear" w:color="auto" w:fill="auto"/>
        </w:tcPr>
        <w:p w14:paraId="23840E73" w14:textId="77777777" w:rsidR="0069788D" w:rsidRDefault="0069788D" w:rsidP="0069788D">
          <w:pPr>
            <w:pStyle w:val="Footer"/>
            <w:jc w:val="right"/>
          </w:pPr>
          <w:r w:rsidRPr="00913B2D">
            <w:fldChar w:fldCharType="begin"/>
          </w:r>
          <w:r w:rsidRPr="00913B2D">
            <w:instrText xml:space="preserve"> PAGE   \* MERGEFORMAT </w:instrText>
          </w:r>
          <w:r w:rsidRPr="00913B2D">
            <w:fldChar w:fldCharType="separate"/>
          </w:r>
          <w:r>
            <w:rPr>
              <w:noProof/>
            </w:rPr>
            <w:t>2</w:t>
          </w:r>
          <w:r w:rsidRPr="00913B2D">
            <w:rPr>
              <w:noProof/>
            </w:rPr>
            <w:fldChar w:fldCharType="end"/>
          </w:r>
        </w:p>
      </w:tc>
    </w:tr>
  </w:tbl>
  <w:p w14:paraId="11A07FE9" w14:textId="77777777" w:rsidR="0069788D" w:rsidRDefault="006978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33368F" w14:textId="77777777" w:rsidR="00FE503F" w:rsidRDefault="00FE503F" w:rsidP="0060076E">
      <w:pPr>
        <w:spacing w:after="0" w:line="240" w:lineRule="auto"/>
      </w:pPr>
      <w:r>
        <w:rPr>
          <w:lang w:val="en"/>
        </w:rPr>
        <w:separator/>
      </w:r>
    </w:p>
  </w:footnote>
  <w:footnote w:type="continuationSeparator" w:id="0">
    <w:p w14:paraId="67DFF52C" w14:textId="77777777" w:rsidR="00FE503F" w:rsidRDefault="00FE503F" w:rsidP="0060076E">
      <w:pPr>
        <w:spacing w:after="0" w:line="240" w:lineRule="auto"/>
      </w:pPr>
      <w:r>
        <w:rPr>
          <w:lang w:val="en"/>
        </w:rPr>
        <w:continuationSeparator/>
      </w:r>
    </w:p>
  </w:footnote>
  <w:footnote w:id="1">
    <w:p w14:paraId="1C9A2A7E" w14:textId="4089BE76" w:rsidR="00D56615" w:rsidRPr="00ED5830" w:rsidRDefault="00D56615" w:rsidP="00DB1176">
      <w:pPr>
        <w:pStyle w:val="FootnoteText"/>
        <w:spacing w:after="60"/>
        <w:jc w:val="both"/>
        <w:rPr>
          <w:rFonts w:ascii="Century Gothic" w:hAnsi="Century Gothic"/>
          <w:sz w:val="16"/>
          <w:szCs w:val="16"/>
          <w:lang w:val="en-GB"/>
        </w:rPr>
      </w:pPr>
      <w:r w:rsidRPr="00ED5830">
        <w:rPr>
          <w:rStyle w:val="FootnoteReference"/>
          <w:rFonts w:ascii="Century Gothic" w:hAnsi="Century Gothic"/>
          <w:sz w:val="16"/>
          <w:szCs w:val="16"/>
          <w:lang w:val="en-GB"/>
        </w:rPr>
        <w:footnoteRef/>
      </w:r>
      <w:r w:rsidRPr="00ED5830">
        <w:rPr>
          <w:rFonts w:ascii="Century Gothic" w:hAnsi="Century Gothic"/>
          <w:sz w:val="16"/>
          <w:szCs w:val="16"/>
          <w:lang w:val="en-GB"/>
        </w:rPr>
        <w:t xml:space="preserve"> 1a "</w:t>
      </w:r>
      <w:r w:rsidR="0096764B" w:rsidRPr="00ED5830">
        <w:rPr>
          <w:rFonts w:ascii="Century Gothic" w:hAnsi="Century Gothic"/>
          <w:sz w:val="16"/>
          <w:szCs w:val="16"/>
          <w:lang w:val="en-GB"/>
        </w:rPr>
        <w:t>E</w:t>
      </w:r>
      <w:r w:rsidR="00BF7CD9" w:rsidRPr="00ED5830">
        <w:rPr>
          <w:rFonts w:ascii="Century Gothic" w:hAnsi="Century Gothic"/>
          <w:sz w:val="16"/>
          <w:szCs w:val="16"/>
          <w:lang w:val="en-GB"/>
        </w:rPr>
        <w:t>nhancing research and innovation (R&amp;I) infrastructure and capacities to develop R&amp;I excellence, and promoting centres of competence, in particular those of European interest</w:t>
      </w:r>
      <w:r w:rsidRPr="00ED5830">
        <w:rPr>
          <w:rFonts w:ascii="Century Gothic" w:hAnsi="Century Gothic"/>
          <w:sz w:val="16"/>
          <w:szCs w:val="16"/>
          <w:lang w:val="en-GB"/>
        </w:rPr>
        <w:t>"</w:t>
      </w:r>
    </w:p>
  </w:footnote>
  <w:footnote w:id="2">
    <w:p w14:paraId="54478036" w14:textId="41294D46" w:rsidR="00D56615" w:rsidRPr="00C0750A" w:rsidRDefault="00D56615" w:rsidP="00DB1176">
      <w:pPr>
        <w:pStyle w:val="FootnoteText"/>
        <w:spacing w:after="60"/>
        <w:jc w:val="both"/>
        <w:rPr>
          <w:rFonts w:ascii="Century Gothic" w:hAnsi="Century Gothic"/>
          <w:sz w:val="18"/>
          <w:szCs w:val="18"/>
        </w:rPr>
      </w:pPr>
      <w:r w:rsidRPr="00ED5830">
        <w:rPr>
          <w:rStyle w:val="FootnoteReference"/>
          <w:rFonts w:ascii="Century Gothic" w:hAnsi="Century Gothic"/>
          <w:sz w:val="16"/>
          <w:szCs w:val="16"/>
          <w:lang w:val="en-GB"/>
        </w:rPr>
        <w:footnoteRef/>
      </w:r>
      <w:r w:rsidRPr="00ED5830">
        <w:rPr>
          <w:rFonts w:ascii="Century Gothic" w:hAnsi="Century Gothic"/>
          <w:sz w:val="16"/>
          <w:szCs w:val="16"/>
          <w:lang w:val="en-GB"/>
        </w:rPr>
        <w:t xml:space="preserve"> 1b "</w:t>
      </w:r>
      <w:r w:rsidR="00BF7CD9" w:rsidRPr="00ED5830">
        <w:rPr>
          <w:rFonts w:ascii="Century Gothic" w:hAnsi="Century Gothic"/>
          <w:sz w:val="16"/>
          <w:szCs w:val="16"/>
          <w:lang w:val="en-GB"/>
        </w:rPr>
        <w:t>Promoting business investment in R&amp;I, developing links and synergies between enterprises, research and development centres and the higher education sector, in particular promoting investment in product and service development, technology transfer, social innovation, eco-innovation, public service applications, demand stimulation, networking, clusters and open innovation through smart specialisation, and supporting technological and applied research, pilot lines, early product validation actions, advanced manufacturing capabilities and first production, in particular in key enabling technologies and diffusion of general purpose technologies”</w:t>
      </w:r>
    </w:p>
  </w:footnote>
  <w:footnote w:id="3">
    <w:p w14:paraId="4621ECF6" w14:textId="77777777" w:rsidR="00617188" w:rsidRPr="002D7D53" w:rsidRDefault="00617188" w:rsidP="00617188">
      <w:pPr>
        <w:pStyle w:val="FootnoteText"/>
        <w:jc w:val="both"/>
        <w:rPr>
          <w:rFonts w:ascii="Century Gothic" w:hAnsi="Century Gothic"/>
          <w:sz w:val="18"/>
          <w:szCs w:val="18"/>
        </w:rPr>
      </w:pPr>
      <w:r w:rsidRPr="007712F3">
        <w:rPr>
          <w:rStyle w:val="FootnoteReference"/>
          <w:rFonts w:ascii="Century Gothic" w:hAnsi="Century Gothic"/>
          <w:sz w:val="16"/>
          <w:szCs w:val="16"/>
        </w:rPr>
        <w:footnoteRef/>
      </w:r>
      <w:r w:rsidRPr="007712F3">
        <w:rPr>
          <w:rFonts w:ascii="Century Gothic" w:hAnsi="Century Gothic"/>
          <w:sz w:val="16"/>
          <w:szCs w:val="16"/>
        </w:rPr>
        <w:t xml:space="preserve"> It is noted that in the context of these calls for proposals, there was no reference to sectors of the RIS3 strategy.</w:t>
      </w:r>
    </w:p>
  </w:footnote>
  <w:footnote w:id="4">
    <w:p w14:paraId="1C633D04" w14:textId="3A5940D1" w:rsidR="0060076E" w:rsidRPr="007712F3" w:rsidRDefault="0060076E" w:rsidP="007712F3">
      <w:pPr>
        <w:pStyle w:val="FootnoteText"/>
        <w:jc w:val="both"/>
        <w:rPr>
          <w:rFonts w:ascii="Century Gothic" w:hAnsi="Century Gothic"/>
          <w:sz w:val="16"/>
          <w:szCs w:val="16"/>
        </w:rPr>
      </w:pPr>
      <w:r w:rsidRPr="007712F3">
        <w:rPr>
          <w:rStyle w:val="FootnoteReference"/>
          <w:rFonts w:ascii="Century Gothic" w:hAnsi="Century Gothic"/>
          <w:sz w:val="16"/>
          <w:szCs w:val="16"/>
          <w:lang w:val="en"/>
        </w:rPr>
        <w:footnoteRef/>
      </w:r>
      <w:r w:rsidRPr="007712F3">
        <w:rPr>
          <w:rFonts w:ascii="Century Gothic" w:hAnsi="Century Gothic"/>
          <w:sz w:val="16"/>
          <w:szCs w:val="16"/>
          <w:lang w:val="en"/>
        </w:rPr>
        <w:t xml:space="preserve"> Action of national Scope</w:t>
      </w:r>
      <w:r w:rsidRPr="007712F3">
        <w:rPr>
          <w:rFonts w:ascii="Century Gothic" w:hAnsi="Century Gothic"/>
          <w:i/>
          <w:iCs/>
          <w:sz w:val="16"/>
          <w:szCs w:val="16"/>
          <w:lang w:val="en"/>
        </w:rPr>
        <w:t xml:space="preserve"> «European E&amp;T co-operation-Grant Act of Greek players who successfully participated in joint calls for proposals of European networks ERA NETS»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4" w:space="0" w:color="AEAAAA" w:themeColor="background2" w:themeShade="BF"/>
        <w:right w:val="none" w:sz="0" w:space="0" w:color="auto"/>
        <w:insideH w:val="none" w:sz="0" w:space="0" w:color="auto"/>
        <w:insideV w:val="none" w:sz="0" w:space="0" w:color="auto"/>
      </w:tblBorders>
      <w:tblLook w:val="04A0" w:firstRow="1" w:lastRow="0" w:firstColumn="1" w:lastColumn="0" w:noHBand="0" w:noVBand="1"/>
    </w:tblPr>
    <w:tblGrid>
      <w:gridCol w:w="3701"/>
      <w:gridCol w:w="5326"/>
    </w:tblGrid>
    <w:tr w:rsidR="00606AD3" w:rsidRPr="00606AD3" w14:paraId="75891F2B" w14:textId="77777777" w:rsidTr="00A9089D">
      <w:tc>
        <w:tcPr>
          <w:tcW w:w="3936" w:type="dxa"/>
          <w:vAlign w:val="center"/>
        </w:tcPr>
        <w:p w14:paraId="37615232" w14:textId="01886BF2" w:rsidR="00606AD3" w:rsidRPr="00606AD3" w:rsidRDefault="00606AD3" w:rsidP="00606AD3">
          <w:pPr>
            <w:pStyle w:val="Header"/>
            <w:rPr>
              <w:lang w:val="en-GB"/>
            </w:rPr>
          </w:pPr>
          <w:r w:rsidRPr="00606AD3">
            <w:rPr>
              <w:lang w:val="en-GB"/>
            </w:rPr>
            <w:t>General Secretariat for Research and Technology</w:t>
          </w:r>
        </w:p>
      </w:tc>
      <w:tc>
        <w:tcPr>
          <w:tcW w:w="5693" w:type="dxa"/>
          <w:vAlign w:val="center"/>
        </w:tcPr>
        <w:p w14:paraId="2B9B07DB" w14:textId="25D600E1" w:rsidR="00606AD3" w:rsidRPr="00606AD3" w:rsidRDefault="00606AD3" w:rsidP="00606AD3">
          <w:pPr>
            <w:pStyle w:val="Header"/>
            <w:jc w:val="right"/>
            <w:rPr>
              <w:lang w:val="en-GB"/>
            </w:rPr>
          </w:pPr>
          <w:r w:rsidRPr="00606AD3">
            <w:rPr>
              <w:lang w:val="en-GB"/>
            </w:rPr>
            <w:t>1</w:t>
          </w:r>
          <w:r w:rsidRPr="008411C1">
            <w:rPr>
              <w:vertAlign w:val="superscript"/>
              <w:lang w:val="en-GB"/>
            </w:rPr>
            <w:t>st</w:t>
          </w:r>
          <w:r w:rsidR="008411C1">
            <w:rPr>
              <w:lang w:val="en-GB"/>
            </w:rPr>
            <w:t xml:space="preserve"> </w:t>
          </w:r>
          <w:r w:rsidRPr="00606AD3">
            <w:rPr>
              <w:lang w:val="en-GB"/>
            </w:rPr>
            <w:t>Progress report of the “National Research and Innovation Strategy for Smart Specialisation (RIS3) for the period 2014-2017</w:t>
          </w:r>
        </w:p>
      </w:tc>
    </w:tr>
  </w:tbl>
  <w:p w14:paraId="1FF04748" w14:textId="77777777" w:rsidR="00606AD3" w:rsidRPr="00606AD3" w:rsidRDefault="00606A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82692"/>
    <w:multiLevelType w:val="multilevel"/>
    <w:tmpl w:val="FE6CFA6A"/>
    <w:lvl w:ilvl="0">
      <w:start w:val="1"/>
      <w:numFmt w:val="decimal"/>
      <w:lvlText w:val="%1."/>
      <w:lvlJc w:val="left"/>
      <w:pPr>
        <w:ind w:left="432" w:hanging="432"/>
      </w:pPr>
      <w:rPr>
        <w:rFonts w:ascii="Century Gothic" w:hAnsi="Century Gothic" w:hint="default"/>
        <w:b/>
        <w:i w:val="0"/>
        <w:color w:val="auto"/>
        <w:sz w:val="28"/>
      </w:rPr>
    </w:lvl>
    <w:lvl w:ilvl="1">
      <w:start w:val="1"/>
      <w:numFmt w:val="decimal"/>
      <w:lvlText w:val="%1.%2"/>
      <w:lvlJc w:val="left"/>
      <w:pPr>
        <w:ind w:left="576" w:hanging="576"/>
      </w:pPr>
      <w:rPr>
        <w:rFonts w:ascii="Century Gothic" w:hAnsi="Century Gothic" w:hint="default"/>
        <w:b/>
        <w:i w:val="0"/>
        <w:color w:val="auto"/>
        <w:sz w:val="26"/>
      </w:rPr>
    </w:lvl>
    <w:lvl w:ilvl="2">
      <w:start w:val="1"/>
      <w:numFmt w:val="decimal"/>
      <w:lvlText w:val="%1.%2.%3"/>
      <w:lvlJc w:val="left"/>
      <w:pPr>
        <w:ind w:left="720" w:hanging="720"/>
      </w:pPr>
      <w:rPr>
        <w:rFonts w:ascii="Century Gothic" w:hAnsi="Century Gothic" w:hint="default"/>
        <w:b/>
        <w:i w:val="0"/>
        <w:sz w:val="22"/>
      </w:rPr>
    </w:lvl>
    <w:lvl w:ilvl="3">
      <w:start w:val="1"/>
      <w:numFmt w:val="decimal"/>
      <w:lvlText w:val="%1.%2.%3.%4"/>
      <w:lvlJc w:val="left"/>
      <w:pPr>
        <w:ind w:left="864" w:hanging="864"/>
      </w:pPr>
      <w:rPr>
        <w:rFonts w:ascii="Century Gothic" w:hAnsi="Century Gothic" w:hint="default"/>
        <w:b/>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E4D4C5C"/>
    <w:multiLevelType w:val="hybridMultilevel"/>
    <w:tmpl w:val="642AF51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D4850"/>
    <w:multiLevelType w:val="multilevel"/>
    <w:tmpl w:val="3E549740"/>
    <w:styleLink w:val="Style1"/>
    <w:lvl w:ilvl="0">
      <w:start w:val="1"/>
      <w:numFmt w:val="upperLetter"/>
      <w:lvlText w:val="ΕΝΟΤΗΤΑ %1:"/>
      <w:lvlJc w:val="left"/>
      <w:pPr>
        <w:ind w:left="19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lvlText w:val="Α.%2"/>
      <w:lvlJc w:val="left"/>
      <w:pPr>
        <w:ind w:left="454" w:hanging="454"/>
      </w:pPr>
      <w:rPr>
        <w:rFonts w:hint="default"/>
      </w:rPr>
    </w:lvl>
    <w:lvl w:ilvl="2">
      <w:start w:val="1"/>
      <w:numFmt w:val="decimal"/>
      <w:lvlText w:val="Α.%2.%3"/>
      <w:lvlJc w:val="left"/>
      <w:pPr>
        <w:ind w:left="680" w:hanging="680"/>
      </w:pPr>
      <w:rPr>
        <w:rFonts w:hint="default"/>
      </w:rPr>
    </w:lvl>
    <w:lvl w:ilvl="3">
      <w:start w:val="1"/>
      <w:numFmt w:val="decimal"/>
      <w:lvlText w:val="Α.%2.%3.%4"/>
      <w:lvlJc w:val="left"/>
      <w:pPr>
        <w:ind w:left="737" w:hanging="737"/>
      </w:pPr>
      <w:rPr>
        <w:rFonts w:hint="default"/>
      </w:rPr>
    </w:lvl>
    <w:lvl w:ilvl="4">
      <w:start w:val="1"/>
      <w:numFmt w:val="decimal"/>
      <w:lvlText w:val="Α.%2.%3.%4.%5"/>
      <w:lvlJc w:val="left"/>
      <w:pPr>
        <w:ind w:left="1078" w:hanging="794"/>
      </w:pPr>
      <w:rPr>
        <w:rFonts w:hint="default"/>
        <w:sz w:val="20"/>
        <w:szCs w:val="20"/>
      </w:rPr>
    </w:lvl>
    <w:lvl w:ilvl="5">
      <w:start w:val="1"/>
      <w:numFmt w:val="decimal"/>
      <w:lvlText w:val="Α.%2.%3.%4.%5.%6"/>
      <w:lvlJc w:val="left"/>
      <w:pPr>
        <w:ind w:left="737" w:hanging="73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5636F69"/>
    <w:multiLevelType w:val="hybridMultilevel"/>
    <w:tmpl w:val="8DF81072"/>
    <w:lvl w:ilvl="0" w:tplc="57EA44D0">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4"/>
        <w:u w:val="none"/>
        <w:vertAlign w:val="baseline"/>
      </w:rPr>
    </w:lvl>
    <w:lvl w:ilvl="1" w:tplc="04080003">
      <w:start w:val="1"/>
      <w:numFmt w:val="bullet"/>
      <w:lvlText w:val="o"/>
      <w:lvlJc w:val="left"/>
      <w:pPr>
        <w:ind w:left="1552" w:hanging="360"/>
      </w:pPr>
      <w:rPr>
        <w:rFonts w:ascii="Courier New" w:hAnsi="Courier New" w:cs="Courier New" w:hint="default"/>
      </w:rPr>
    </w:lvl>
    <w:lvl w:ilvl="2" w:tplc="04080005">
      <w:start w:val="1"/>
      <w:numFmt w:val="bullet"/>
      <w:lvlText w:val=""/>
      <w:lvlJc w:val="left"/>
      <w:pPr>
        <w:ind w:left="2272" w:hanging="360"/>
      </w:pPr>
      <w:rPr>
        <w:rFonts w:ascii="Wingdings" w:hAnsi="Wingdings" w:hint="default"/>
      </w:rPr>
    </w:lvl>
    <w:lvl w:ilvl="3" w:tplc="04080001">
      <w:start w:val="1"/>
      <w:numFmt w:val="bullet"/>
      <w:lvlText w:val=""/>
      <w:lvlJc w:val="left"/>
      <w:pPr>
        <w:ind w:left="2992" w:hanging="360"/>
      </w:pPr>
      <w:rPr>
        <w:rFonts w:ascii="Symbol" w:hAnsi="Symbol" w:hint="default"/>
      </w:rPr>
    </w:lvl>
    <w:lvl w:ilvl="4" w:tplc="04080003" w:tentative="1">
      <w:start w:val="1"/>
      <w:numFmt w:val="bullet"/>
      <w:lvlText w:val="o"/>
      <w:lvlJc w:val="left"/>
      <w:pPr>
        <w:ind w:left="3712" w:hanging="360"/>
      </w:pPr>
      <w:rPr>
        <w:rFonts w:ascii="Courier New" w:hAnsi="Courier New" w:cs="Courier New" w:hint="default"/>
      </w:rPr>
    </w:lvl>
    <w:lvl w:ilvl="5" w:tplc="04080005" w:tentative="1">
      <w:start w:val="1"/>
      <w:numFmt w:val="bullet"/>
      <w:lvlText w:val=""/>
      <w:lvlJc w:val="left"/>
      <w:pPr>
        <w:ind w:left="4432" w:hanging="360"/>
      </w:pPr>
      <w:rPr>
        <w:rFonts w:ascii="Wingdings" w:hAnsi="Wingdings" w:hint="default"/>
      </w:rPr>
    </w:lvl>
    <w:lvl w:ilvl="6" w:tplc="04080001" w:tentative="1">
      <w:start w:val="1"/>
      <w:numFmt w:val="bullet"/>
      <w:lvlText w:val=""/>
      <w:lvlJc w:val="left"/>
      <w:pPr>
        <w:ind w:left="5152" w:hanging="360"/>
      </w:pPr>
      <w:rPr>
        <w:rFonts w:ascii="Symbol" w:hAnsi="Symbol" w:hint="default"/>
      </w:rPr>
    </w:lvl>
    <w:lvl w:ilvl="7" w:tplc="04080003" w:tentative="1">
      <w:start w:val="1"/>
      <w:numFmt w:val="bullet"/>
      <w:lvlText w:val="o"/>
      <w:lvlJc w:val="left"/>
      <w:pPr>
        <w:ind w:left="5872" w:hanging="360"/>
      </w:pPr>
      <w:rPr>
        <w:rFonts w:ascii="Courier New" w:hAnsi="Courier New" w:cs="Courier New" w:hint="default"/>
      </w:rPr>
    </w:lvl>
    <w:lvl w:ilvl="8" w:tplc="04080005" w:tentative="1">
      <w:start w:val="1"/>
      <w:numFmt w:val="bullet"/>
      <w:lvlText w:val=""/>
      <w:lvlJc w:val="left"/>
      <w:pPr>
        <w:ind w:left="6592" w:hanging="360"/>
      </w:pPr>
      <w:rPr>
        <w:rFonts w:ascii="Wingdings" w:hAnsi="Wingdings" w:hint="default"/>
      </w:rPr>
    </w:lvl>
  </w:abstractNum>
  <w:abstractNum w:abstractNumId="4" w15:restartNumberingAfterBreak="0">
    <w:nsid w:val="26CA3F71"/>
    <w:multiLevelType w:val="hybridMultilevel"/>
    <w:tmpl w:val="2E2E1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F424F1"/>
    <w:multiLevelType w:val="hybridMultilevel"/>
    <w:tmpl w:val="F404F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0235C51"/>
    <w:multiLevelType w:val="hybridMultilevel"/>
    <w:tmpl w:val="B8B6B3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F2F3337"/>
    <w:multiLevelType w:val="hybridMultilevel"/>
    <w:tmpl w:val="6F208076"/>
    <w:lvl w:ilvl="0" w:tplc="04080001">
      <w:start w:val="1"/>
      <w:numFmt w:val="bullet"/>
      <w:lvlText w:val=""/>
      <w:lvlJc w:val="left"/>
      <w:pPr>
        <w:ind w:left="720" w:hanging="360"/>
      </w:pPr>
      <w:rPr>
        <w:rFonts w:ascii="Symbol" w:hAnsi="Symbol" w:hint="default"/>
      </w:rPr>
    </w:lvl>
    <w:lvl w:ilvl="1" w:tplc="AF782996">
      <w:numFmt w:val="bullet"/>
      <w:lvlText w:val="•"/>
      <w:lvlJc w:val="left"/>
      <w:pPr>
        <w:ind w:left="1440" w:hanging="360"/>
      </w:pPr>
      <w:rPr>
        <w:rFonts w:ascii="Calibri" w:eastAsiaTheme="minorHAns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8337FCD"/>
    <w:multiLevelType w:val="hybridMultilevel"/>
    <w:tmpl w:val="56C41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884FEF"/>
    <w:multiLevelType w:val="multilevel"/>
    <w:tmpl w:val="9F0E71FE"/>
    <w:lvl w:ilvl="0">
      <w:start w:val="1"/>
      <w:numFmt w:val="decimal"/>
      <w:pStyle w:val="ListBullet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12B0A20"/>
    <w:multiLevelType w:val="hybridMultilevel"/>
    <w:tmpl w:val="2EE0B9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6C140DDC"/>
    <w:multiLevelType w:val="hybridMultilevel"/>
    <w:tmpl w:val="2E140A60"/>
    <w:lvl w:ilvl="0" w:tplc="81A4DA4A">
      <w:numFmt w:val="bullet"/>
      <w:pStyle w:val="ListParagraph"/>
      <w:lvlText w:val="•"/>
      <w:lvlJc w:val="left"/>
      <w:pPr>
        <w:ind w:left="1080" w:hanging="720"/>
      </w:pPr>
      <w:rPr>
        <w:rFonts w:ascii="Century Gothic" w:eastAsia="Calibri"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AC7A0B"/>
    <w:multiLevelType w:val="hybridMultilevel"/>
    <w:tmpl w:val="7548E6B0"/>
    <w:lvl w:ilvl="0" w:tplc="FFFFFFFF">
      <w:start w:val="1"/>
      <w:numFmt w:val="decimal"/>
      <w:pStyle w:val="StyleSxima"/>
      <w:lvlText w:val="Σχήμα %1:"/>
      <w:lvlJc w:val="center"/>
      <w:pPr>
        <w:tabs>
          <w:tab w:val="num" w:pos="1134"/>
        </w:tabs>
        <w:ind w:left="1134" w:hanging="680"/>
      </w:pPr>
      <w:rPr>
        <w:rFonts w:ascii="Book Antiqua" w:hAnsi="Book Antiqua" w:hint="default"/>
        <w:b/>
        <w:i w:val="0"/>
        <w:sz w:val="20"/>
      </w:rPr>
    </w:lvl>
    <w:lvl w:ilvl="1" w:tplc="FFFFFFFF">
      <w:start w:val="1"/>
      <w:numFmt w:val="bullet"/>
      <w:lvlText w:val=""/>
      <w:lvlJc w:val="left"/>
      <w:pPr>
        <w:tabs>
          <w:tab w:val="num" w:pos="1440"/>
        </w:tabs>
        <w:ind w:left="1440" w:hanging="360"/>
      </w:pPr>
      <w:rPr>
        <w:rFonts w:ascii="Symbol" w:hAnsi="Symbol" w:hint="default"/>
        <w:b/>
        <w:i w:val="0"/>
        <w:color w:val="auto"/>
        <w:sz w:val="18"/>
        <w:szCs w:val="18"/>
      </w:rPr>
    </w:lvl>
    <w:lvl w:ilvl="2" w:tplc="FFFFFFFF">
      <w:start w:val="1"/>
      <w:numFmt w:val="decimal"/>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77553B60"/>
    <w:multiLevelType w:val="hybridMultilevel"/>
    <w:tmpl w:val="2C200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AD68DF"/>
    <w:multiLevelType w:val="hybridMultilevel"/>
    <w:tmpl w:val="332ECEB0"/>
    <w:lvl w:ilvl="0" w:tplc="FFFFFFFF">
      <w:start w:val="1"/>
      <w:numFmt w:val="bullet"/>
      <w:lvlText w:val=""/>
      <w:lvlJc w:val="left"/>
      <w:pPr>
        <w:ind w:left="720" w:hanging="360"/>
      </w:pPr>
      <w:rPr>
        <w:rFonts w:ascii="Symbol" w:hAnsi="Symbol" w:hint="default"/>
        <w:b/>
        <w:i w:val="0"/>
        <w:color w:val="auto"/>
        <w:sz w:val="18"/>
        <w:szCs w:val="18"/>
      </w:rPr>
    </w:lvl>
    <w:lvl w:ilvl="1" w:tplc="CBEEDFE4">
      <w:numFmt w:val="bullet"/>
      <w:lvlText w:val="•"/>
      <w:lvlJc w:val="left"/>
      <w:pPr>
        <w:ind w:left="1800" w:hanging="720"/>
      </w:pPr>
      <w:rPr>
        <w:rFonts w:ascii="Century Gothic" w:eastAsia="Calibri" w:hAnsi="Century Gothic"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1"/>
  </w:num>
  <w:num w:numId="4">
    <w:abstractNumId w:val="2"/>
  </w:num>
  <w:num w:numId="5">
    <w:abstractNumId w:val="14"/>
  </w:num>
  <w:num w:numId="6">
    <w:abstractNumId w:val="0"/>
  </w:num>
  <w:num w:numId="7">
    <w:abstractNumId w:val="4"/>
  </w:num>
  <w:num w:numId="8">
    <w:abstractNumId w:val="10"/>
  </w:num>
  <w:num w:numId="9">
    <w:abstractNumId w:val="5"/>
  </w:num>
  <w:num w:numId="10">
    <w:abstractNumId w:val="0"/>
  </w:num>
  <w:num w:numId="11">
    <w:abstractNumId w:val="8"/>
  </w:num>
  <w:num w:numId="12">
    <w:abstractNumId w:val="11"/>
  </w:num>
  <w:num w:numId="13">
    <w:abstractNumId w:val="13"/>
  </w:num>
  <w:num w:numId="14">
    <w:abstractNumId w:val="12"/>
  </w:num>
  <w:num w:numId="15">
    <w:abstractNumId w:val="3"/>
  </w:num>
  <w:num w:numId="16">
    <w:abstractNumId w:val="9"/>
  </w:num>
  <w:num w:numId="17">
    <w:abstractNumId w:val="7"/>
  </w:num>
  <w:num w:numId="18">
    <w:abstractNumId w:val="11"/>
  </w:num>
  <w:num w:numId="19">
    <w:abstractNumId w:val="11"/>
  </w:num>
  <w:num w:numId="20">
    <w:abstractNumId w:val="11"/>
  </w:num>
  <w:num w:numId="21">
    <w:abstractNumId w:val="11"/>
  </w:num>
  <w:num w:numId="22">
    <w:abstractNumId w:val="6"/>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07E"/>
    <w:rsid w:val="00002915"/>
    <w:rsid w:val="000152F5"/>
    <w:rsid w:val="000218AC"/>
    <w:rsid w:val="000524B0"/>
    <w:rsid w:val="00056420"/>
    <w:rsid w:val="00073DEB"/>
    <w:rsid w:val="000B086B"/>
    <w:rsid w:val="000C48B1"/>
    <w:rsid w:val="000F1379"/>
    <w:rsid w:val="00113144"/>
    <w:rsid w:val="00116B9D"/>
    <w:rsid w:val="00125CE9"/>
    <w:rsid w:val="00130C7F"/>
    <w:rsid w:val="00163800"/>
    <w:rsid w:val="00171A92"/>
    <w:rsid w:val="001760B8"/>
    <w:rsid w:val="00187CFE"/>
    <w:rsid w:val="00216127"/>
    <w:rsid w:val="002172BD"/>
    <w:rsid w:val="002438D7"/>
    <w:rsid w:val="00294500"/>
    <w:rsid w:val="002D0035"/>
    <w:rsid w:val="002D51DA"/>
    <w:rsid w:val="002D7D53"/>
    <w:rsid w:val="002E72BC"/>
    <w:rsid w:val="00314786"/>
    <w:rsid w:val="003260B2"/>
    <w:rsid w:val="00330C2D"/>
    <w:rsid w:val="00356067"/>
    <w:rsid w:val="003576C0"/>
    <w:rsid w:val="00372939"/>
    <w:rsid w:val="00381499"/>
    <w:rsid w:val="00381DED"/>
    <w:rsid w:val="003919B6"/>
    <w:rsid w:val="00396551"/>
    <w:rsid w:val="00397130"/>
    <w:rsid w:val="003C0B14"/>
    <w:rsid w:val="003C36C5"/>
    <w:rsid w:val="00400CA1"/>
    <w:rsid w:val="00410B93"/>
    <w:rsid w:val="00432341"/>
    <w:rsid w:val="00434140"/>
    <w:rsid w:val="00461C46"/>
    <w:rsid w:val="00467BAC"/>
    <w:rsid w:val="0052461E"/>
    <w:rsid w:val="00551EAD"/>
    <w:rsid w:val="005D2B9E"/>
    <w:rsid w:val="005F34B3"/>
    <w:rsid w:val="0060076E"/>
    <w:rsid w:val="00606AD3"/>
    <w:rsid w:val="00617188"/>
    <w:rsid w:val="0062242E"/>
    <w:rsid w:val="00632C3F"/>
    <w:rsid w:val="00635D21"/>
    <w:rsid w:val="006379F7"/>
    <w:rsid w:val="00643224"/>
    <w:rsid w:val="00654B23"/>
    <w:rsid w:val="00662903"/>
    <w:rsid w:val="0069788D"/>
    <w:rsid w:val="006B49D5"/>
    <w:rsid w:val="006B54DF"/>
    <w:rsid w:val="006B7B8E"/>
    <w:rsid w:val="006D48BE"/>
    <w:rsid w:val="00713262"/>
    <w:rsid w:val="0071782D"/>
    <w:rsid w:val="007550A8"/>
    <w:rsid w:val="0076443F"/>
    <w:rsid w:val="007712F3"/>
    <w:rsid w:val="007A7BE3"/>
    <w:rsid w:val="007C24EC"/>
    <w:rsid w:val="007F09BA"/>
    <w:rsid w:val="00833A93"/>
    <w:rsid w:val="008411C1"/>
    <w:rsid w:val="00851259"/>
    <w:rsid w:val="00881326"/>
    <w:rsid w:val="008A412B"/>
    <w:rsid w:val="008B52E0"/>
    <w:rsid w:val="008D125E"/>
    <w:rsid w:val="0093556C"/>
    <w:rsid w:val="00942657"/>
    <w:rsid w:val="00961995"/>
    <w:rsid w:val="0096764B"/>
    <w:rsid w:val="00975934"/>
    <w:rsid w:val="0098319D"/>
    <w:rsid w:val="009B1136"/>
    <w:rsid w:val="009D0BE4"/>
    <w:rsid w:val="009E6CB7"/>
    <w:rsid w:val="00A16865"/>
    <w:rsid w:val="00A2373F"/>
    <w:rsid w:val="00A31C19"/>
    <w:rsid w:val="00A36B2A"/>
    <w:rsid w:val="00A62942"/>
    <w:rsid w:val="00A93BCA"/>
    <w:rsid w:val="00AA1515"/>
    <w:rsid w:val="00AB211A"/>
    <w:rsid w:val="00AC529D"/>
    <w:rsid w:val="00AC7C8E"/>
    <w:rsid w:val="00B25E9A"/>
    <w:rsid w:val="00B35105"/>
    <w:rsid w:val="00B4396F"/>
    <w:rsid w:val="00B462DC"/>
    <w:rsid w:val="00B546F9"/>
    <w:rsid w:val="00B54E3F"/>
    <w:rsid w:val="00BA154A"/>
    <w:rsid w:val="00BF7CD9"/>
    <w:rsid w:val="00C0750A"/>
    <w:rsid w:val="00C13CBE"/>
    <w:rsid w:val="00C15ECA"/>
    <w:rsid w:val="00C273DC"/>
    <w:rsid w:val="00C4707E"/>
    <w:rsid w:val="00C539F5"/>
    <w:rsid w:val="00C60A1E"/>
    <w:rsid w:val="00C73106"/>
    <w:rsid w:val="00C75B49"/>
    <w:rsid w:val="00CB3EE3"/>
    <w:rsid w:val="00D05647"/>
    <w:rsid w:val="00D35602"/>
    <w:rsid w:val="00D5122E"/>
    <w:rsid w:val="00D543EB"/>
    <w:rsid w:val="00D56615"/>
    <w:rsid w:val="00D57C45"/>
    <w:rsid w:val="00D70ABB"/>
    <w:rsid w:val="00D776EE"/>
    <w:rsid w:val="00D85C0B"/>
    <w:rsid w:val="00DB1176"/>
    <w:rsid w:val="00DB6F69"/>
    <w:rsid w:val="00E05E54"/>
    <w:rsid w:val="00E071CA"/>
    <w:rsid w:val="00E34CD9"/>
    <w:rsid w:val="00E40DAD"/>
    <w:rsid w:val="00E91CF5"/>
    <w:rsid w:val="00ED5830"/>
    <w:rsid w:val="00EE577A"/>
    <w:rsid w:val="00F05B1A"/>
    <w:rsid w:val="00F170ED"/>
    <w:rsid w:val="00F42F58"/>
    <w:rsid w:val="00F45408"/>
    <w:rsid w:val="00F52520"/>
    <w:rsid w:val="00F62C34"/>
    <w:rsid w:val="00F83FB8"/>
    <w:rsid w:val="00FA4BD7"/>
    <w:rsid w:val="00FB6B42"/>
    <w:rsid w:val="00FE5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6199D5"/>
  <w15:chartTrackingRefBased/>
  <w15:docId w15:val="{05714385-E68E-40A8-AA70-F2FE680F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707E"/>
    <w:pPr>
      <w:spacing w:before="240" w:after="120" w:line="276" w:lineRule="auto"/>
      <w:jc w:val="both"/>
      <w:outlineLvl w:val="0"/>
    </w:pPr>
    <w:rPr>
      <w:rFonts w:ascii="Century Gothic" w:eastAsia="Times New Roman" w:hAnsi="Century Gothic" w:cs="Times New Roman"/>
      <w:b/>
      <w:kern w:val="28"/>
      <w:sz w:val="28"/>
      <w:szCs w:val="44"/>
      <w:lang w:val="el-GR"/>
    </w:rPr>
  </w:style>
  <w:style w:type="paragraph" w:styleId="Heading2">
    <w:name w:val="heading 2"/>
    <w:basedOn w:val="Heading1"/>
    <w:next w:val="Normal"/>
    <w:link w:val="Heading2Char"/>
    <w:qFormat/>
    <w:rsid w:val="00C4707E"/>
    <w:pPr>
      <w:numPr>
        <w:ilvl w:val="1"/>
      </w:numPr>
      <w:jc w:val="left"/>
      <w:outlineLvl w:val="1"/>
    </w:pPr>
    <w:rPr>
      <w:sz w:val="26"/>
      <w:szCs w:val="22"/>
    </w:rPr>
  </w:style>
  <w:style w:type="paragraph" w:styleId="Heading3">
    <w:name w:val="heading 3"/>
    <w:basedOn w:val="Heading2"/>
    <w:next w:val="Normal"/>
    <w:link w:val="Heading3Char"/>
    <w:uiPriority w:val="9"/>
    <w:qFormat/>
    <w:rsid w:val="00C4707E"/>
    <w:pPr>
      <w:keepNext/>
      <w:numPr>
        <w:ilvl w:val="2"/>
      </w:numPr>
      <w:outlineLvl w:val="2"/>
    </w:pPr>
    <w:rPr>
      <w:sz w:val="22"/>
    </w:rPr>
  </w:style>
  <w:style w:type="paragraph" w:styleId="Heading4">
    <w:name w:val="heading 4"/>
    <w:basedOn w:val="Heading3"/>
    <w:next w:val="Normal"/>
    <w:link w:val="Heading4Char"/>
    <w:qFormat/>
    <w:rsid w:val="00C4707E"/>
    <w:pPr>
      <w:numPr>
        <w:ilvl w:val="3"/>
      </w:numPr>
      <w:outlineLvl w:val="3"/>
    </w:pPr>
    <w:rPr>
      <w:bCs/>
      <w:iCs/>
      <w:kern w:val="0"/>
      <w:sz w:val="20"/>
      <w:szCs w:val="20"/>
      <w:lang w:eastAsia="el-GR"/>
    </w:rPr>
  </w:style>
  <w:style w:type="paragraph" w:styleId="Heading5">
    <w:name w:val="heading 5"/>
    <w:basedOn w:val="Normal"/>
    <w:next w:val="Normal"/>
    <w:link w:val="Heading5Char"/>
    <w:qFormat/>
    <w:rsid w:val="00C4707E"/>
    <w:pPr>
      <w:keepNext/>
      <w:keepLines/>
      <w:spacing w:before="200" w:after="120" w:line="240" w:lineRule="auto"/>
      <w:jc w:val="both"/>
      <w:outlineLvl w:val="4"/>
    </w:pPr>
    <w:rPr>
      <w:rFonts w:ascii="Century Gothic" w:eastAsia="Times New Roman" w:hAnsi="Century Gothic" w:cs="Times New Roman"/>
      <w:b/>
      <w:color w:val="990000"/>
      <w:sz w:val="18"/>
      <w:szCs w:val="18"/>
      <w:lang w:val="el-GR" w:eastAsia="el-GR"/>
    </w:rPr>
  </w:style>
  <w:style w:type="paragraph" w:styleId="Heading6">
    <w:name w:val="heading 6"/>
    <w:basedOn w:val="Normal"/>
    <w:next w:val="Normal"/>
    <w:link w:val="Heading6Char"/>
    <w:uiPriority w:val="9"/>
    <w:unhideWhenUsed/>
    <w:qFormat/>
    <w:rsid w:val="00C4707E"/>
    <w:pPr>
      <w:spacing w:before="240" w:after="60" w:line="276" w:lineRule="auto"/>
      <w:jc w:val="both"/>
      <w:outlineLvl w:val="5"/>
    </w:pPr>
    <w:rPr>
      <w:rFonts w:ascii="Calibri" w:eastAsia="Times New Roman" w:hAnsi="Calibri" w:cs="Times New Roman"/>
      <w:b/>
      <w:bCs/>
      <w:lang w:val="el-GR"/>
    </w:rPr>
  </w:style>
  <w:style w:type="paragraph" w:styleId="Heading7">
    <w:name w:val="heading 7"/>
    <w:basedOn w:val="Normal"/>
    <w:next w:val="Normal"/>
    <w:link w:val="Heading7Char"/>
    <w:uiPriority w:val="9"/>
    <w:semiHidden/>
    <w:unhideWhenUsed/>
    <w:qFormat/>
    <w:rsid w:val="00C4707E"/>
    <w:pPr>
      <w:spacing w:before="240" w:after="60" w:line="276" w:lineRule="auto"/>
      <w:jc w:val="both"/>
      <w:outlineLvl w:val="6"/>
    </w:pPr>
    <w:rPr>
      <w:rFonts w:ascii="Calibri" w:eastAsia="Times New Roman" w:hAnsi="Calibri" w:cs="Times New Roman"/>
      <w:sz w:val="24"/>
      <w:szCs w:val="24"/>
      <w:lang w:val="el-GR"/>
    </w:rPr>
  </w:style>
  <w:style w:type="paragraph" w:styleId="Heading8">
    <w:name w:val="heading 8"/>
    <w:basedOn w:val="Normal"/>
    <w:next w:val="Normal"/>
    <w:link w:val="Heading8Char"/>
    <w:uiPriority w:val="9"/>
    <w:semiHidden/>
    <w:unhideWhenUsed/>
    <w:qFormat/>
    <w:rsid w:val="00C4707E"/>
    <w:pPr>
      <w:spacing w:before="240" w:after="60" w:line="276" w:lineRule="auto"/>
      <w:jc w:val="both"/>
      <w:outlineLvl w:val="7"/>
    </w:pPr>
    <w:rPr>
      <w:rFonts w:ascii="Calibri" w:eastAsia="Times New Roman" w:hAnsi="Calibri" w:cs="Times New Roman"/>
      <w:i/>
      <w:iCs/>
      <w:sz w:val="24"/>
      <w:szCs w:val="24"/>
      <w:lang w:val="el-GR"/>
    </w:rPr>
  </w:style>
  <w:style w:type="paragraph" w:styleId="Heading9">
    <w:name w:val="heading 9"/>
    <w:basedOn w:val="Normal"/>
    <w:next w:val="Normal"/>
    <w:link w:val="Heading9Char"/>
    <w:uiPriority w:val="9"/>
    <w:semiHidden/>
    <w:unhideWhenUsed/>
    <w:qFormat/>
    <w:rsid w:val="00C4707E"/>
    <w:pPr>
      <w:spacing w:before="240" w:after="60" w:line="276" w:lineRule="auto"/>
      <w:jc w:val="both"/>
      <w:outlineLvl w:val="8"/>
    </w:pPr>
    <w:rPr>
      <w:rFonts w:ascii="Calibri Light" w:eastAsia="Times New Roman" w:hAnsi="Calibri Light" w:cs="Times New Roman"/>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707E"/>
    <w:rPr>
      <w:rFonts w:ascii="Century Gothic" w:eastAsia="Times New Roman" w:hAnsi="Century Gothic" w:cs="Times New Roman"/>
      <w:b/>
      <w:kern w:val="28"/>
      <w:sz w:val="28"/>
      <w:szCs w:val="44"/>
      <w:lang w:val="el-GR"/>
    </w:rPr>
  </w:style>
  <w:style w:type="character" w:customStyle="1" w:styleId="Heading2Char">
    <w:name w:val="Heading 2 Char"/>
    <w:basedOn w:val="DefaultParagraphFont"/>
    <w:link w:val="Heading2"/>
    <w:rsid w:val="00C4707E"/>
    <w:rPr>
      <w:rFonts w:ascii="Century Gothic" w:eastAsia="Times New Roman" w:hAnsi="Century Gothic" w:cs="Times New Roman"/>
      <w:b/>
      <w:kern w:val="28"/>
      <w:sz w:val="26"/>
      <w:lang w:val="el-GR"/>
    </w:rPr>
  </w:style>
  <w:style w:type="character" w:customStyle="1" w:styleId="Heading3Char">
    <w:name w:val="Heading 3 Char"/>
    <w:basedOn w:val="DefaultParagraphFont"/>
    <w:link w:val="Heading3"/>
    <w:uiPriority w:val="9"/>
    <w:rsid w:val="00C4707E"/>
    <w:rPr>
      <w:rFonts w:ascii="Century Gothic" w:eastAsia="Times New Roman" w:hAnsi="Century Gothic" w:cs="Times New Roman"/>
      <w:b/>
      <w:kern w:val="28"/>
      <w:lang w:val="el-GR"/>
    </w:rPr>
  </w:style>
  <w:style w:type="character" w:customStyle="1" w:styleId="Heading4Char">
    <w:name w:val="Heading 4 Char"/>
    <w:basedOn w:val="DefaultParagraphFont"/>
    <w:link w:val="Heading4"/>
    <w:rsid w:val="00C4707E"/>
    <w:rPr>
      <w:rFonts w:ascii="Century Gothic" w:eastAsia="Times New Roman" w:hAnsi="Century Gothic" w:cs="Times New Roman"/>
      <w:b/>
      <w:bCs/>
      <w:iCs/>
      <w:sz w:val="20"/>
      <w:szCs w:val="20"/>
      <w:lang w:val="el-GR" w:eastAsia="el-GR"/>
    </w:rPr>
  </w:style>
  <w:style w:type="character" w:customStyle="1" w:styleId="Heading5Char">
    <w:name w:val="Heading 5 Char"/>
    <w:basedOn w:val="DefaultParagraphFont"/>
    <w:link w:val="Heading5"/>
    <w:rsid w:val="00C4707E"/>
    <w:rPr>
      <w:rFonts w:ascii="Century Gothic" w:eastAsia="Times New Roman" w:hAnsi="Century Gothic" w:cs="Times New Roman"/>
      <w:b/>
      <w:color w:val="990000"/>
      <w:sz w:val="18"/>
      <w:szCs w:val="18"/>
      <w:lang w:val="el-GR" w:eastAsia="el-GR"/>
    </w:rPr>
  </w:style>
  <w:style w:type="character" w:customStyle="1" w:styleId="Heading6Char">
    <w:name w:val="Heading 6 Char"/>
    <w:basedOn w:val="DefaultParagraphFont"/>
    <w:link w:val="Heading6"/>
    <w:uiPriority w:val="9"/>
    <w:rsid w:val="00C4707E"/>
    <w:rPr>
      <w:rFonts w:ascii="Calibri" w:eastAsia="Times New Roman" w:hAnsi="Calibri" w:cs="Times New Roman"/>
      <w:b/>
      <w:bCs/>
      <w:lang w:val="el-GR"/>
    </w:rPr>
  </w:style>
  <w:style w:type="character" w:customStyle="1" w:styleId="Heading7Char">
    <w:name w:val="Heading 7 Char"/>
    <w:basedOn w:val="DefaultParagraphFont"/>
    <w:link w:val="Heading7"/>
    <w:uiPriority w:val="9"/>
    <w:semiHidden/>
    <w:rsid w:val="00C4707E"/>
    <w:rPr>
      <w:rFonts w:ascii="Calibri" w:eastAsia="Times New Roman" w:hAnsi="Calibri" w:cs="Times New Roman"/>
      <w:sz w:val="24"/>
      <w:szCs w:val="24"/>
      <w:lang w:val="el-GR"/>
    </w:rPr>
  </w:style>
  <w:style w:type="character" w:customStyle="1" w:styleId="Heading8Char">
    <w:name w:val="Heading 8 Char"/>
    <w:basedOn w:val="DefaultParagraphFont"/>
    <w:link w:val="Heading8"/>
    <w:uiPriority w:val="9"/>
    <w:semiHidden/>
    <w:rsid w:val="00C4707E"/>
    <w:rPr>
      <w:rFonts w:ascii="Calibri" w:eastAsia="Times New Roman" w:hAnsi="Calibri" w:cs="Times New Roman"/>
      <w:i/>
      <w:iCs/>
      <w:sz w:val="24"/>
      <w:szCs w:val="24"/>
      <w:lang w:val="el-GR"/>
    </w:rPr>
  </w:style>
  <w:style w:type="character" w:customStyle="1" w:styleId="Heading9Char">
    <w:name w:val="Heading 9 Char"/>
    <w:basedOn w:val="DefaultParagraphFont"/>
    <w:link w:val="Heading9"/>
    <w:uiPriority w:val="9"/>
    <w:semiHidden/>
    <w:rsid w:val="00C4707E"/>
    <w:rPr>
      <w:rFonts w:ascii="Calibri Light" w:eastAsia="Times New Roman" w:hAnsi="Calibri Light" w:cs="Times New Roman"/>
      <w:lang w:val="el-GR"/>
    </w:rPr>
  </w:style>
  <w:style w:type="paragraph" w:styleId="ListParagraph">
    <w:name w:val="List Paragraph"/>
    <w:basedOn w:val="Normal"/>
    <w:link w:val="ListParagraphChar"/>
    <w:uiPriority w:val="34"/>
    <w:qFormat/>
    <w:rsid w:val="00C4707E"/>
    <w:pPr>
      <w:numPr>
        <w:numId w:val="3"/>
      </w:numPr>
      <w:spacing w:before="120" w:after="0" w:line="276" w:lineRule="auto"/>
      <w:jc w:val="both"/>
    </w:pPr>
    <w:rPr>
      <w:rFonts w:ascii="Century Gothic" w:eastAsia="Calibri" w:hAnsi="Century Gothic" w:cs="Times New Roman"/>
      <w:sz w:val="18"/>
      <w:lang w:val="el-GR"/>
    </w:rPr>
  </w:style>
  <w:style w:type="character" w:customStyle="1" w:styleId="ListParagraphChar">
    <w:name w:val="List Paragraph Char"/>
    <w:link w:val="ListParagraph"/>
    <w:uiPriority w:val="34"/>
    <w:locked/>
    <w:rsid w:val="00C4707E"/>
    <w:rPr>
      <w:rFonts w:ascii="Century Gothic" w:eastAsia="Calibri" w:hAnsi="Century Gothic" w:cs="Times New Roman"/>
      <w:sz w:val="18"/>
      <w:lang w:val="el-GR"/>
    </w:rPr>
  </w:style>
  <w:style w:type="numbering" w:customStyle="1" w:styleId="Style1">
    <w:name w:val="Style1"/>
    <w:uiPriority w:val="99"/>
    <w:rsid w:val="00C4707E"/>
    <w:pPr>
      <w:numPr>
        <w:numId w:val="4"/>
      </w:numPr>
    </w:pPr>
  </w:style>
  <w:style w:type="paragraph" w:styleId="FootnoteText">
    <w:name w:val="footnote text"/>
    <w:basedOn w:val="Normal"/>
    <w:link w:val="FootnoteTextChar"/>
    <w:uiPriority w:val="99"/>
    <w:semiHidden/>
    <w:unhideWhenUsed/>
    <w:rsid w:val="006007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076E"/>
    <w:rPr>
      <w:sz w:val="20"/>
      <w:szCs w:val="20"/>
    </w:rPr>
  </w:style>
  <w:style w:type="character" w:styleId="FootnoteReference">
    <w:name w:val="footnote reference"/>
    <w:basedOn w:val="DefaultParagraphFont"/>
    <w:uiPriority w:val="99"/>
    <w:semiHidden/>
    <w:unhideWhenUsed/>
    <w:rsid w:val="0060076E"/>
    <w:rPr>
      <w:vertAlign w:val="superscript"/>
    </w:rPr>
  </w:style>
  <w:style w:type="table" w:customStyle="1" w:styleId="TableGridLight1">
    <w:name w:val="Table Grid Light1"/>
    <w:basedOn w:val="TableNormal"/>
    <w:uiPriority w:val="40"/>
    <w:rsid w:val="00E071CA"/>
    <w:pPr>
      <w:spacing w:after="0" w:line="240" w:lineRule="auto"/>
    </w:pPr>
    <w:rPr>
      <w:rFonts w:ascii="Calibri" w:eastAsia="Calibri" w:hAnsi="Calibri" w:cs="Times New Roman"/>
      <w:sz w:val="20"/>
      <w:szCs w:val="20"/>
      <w:lang w:val="el-GR" w:eastAsia="el-G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odyText">
    <w:name w:val="Body Text"/>
    <w:basedOn w:val="Normal"/>
    <w:link w:val="BodyTextChar"/>
    <w:unhideWhenUsed/>
    <w:rsid w:val="002D51DA"/>
    <w:pPr>
      <w:spacing w:before="120" w:after="120" w:line="276" w:lineRule="auto"/>
      <w:jc w:val="both"/>
    </w:pPr>
    <w:rPr>
      <w:rFonts w:ascii="Century Gothic" w:eastAsia="Calibri" w:hAnsi="Century Gothic" w:cs="Times New Roman"/>
      <w:sz w:val="18"/>
      <w:lang w:val="el-GR"/>
    </w:rPr>
  </w:style>
  <w:style w:type="character" w:customStyle="1" w:styleId="BodyTextChar">
    <w:name w:val="Body Text Char"/>
    <w:basedOn w:val="DefaultParagraphFont"/>
    <w:link w:val="BodyText"/>
    <w:rsid w:val="002D51DA"/>
    <w:rPr>
      <w:rFonts w:ascii="Century Gothic" w:eastAsia="Calibri" w:hAnsi="Century Gothic" w:cs="Times New Roman"/>
      <w:sz w:val="18"/>
      <w:lang w:val="el-GR"/>
    </w:rPr>
  </w:style>
  <w:style w:type="character" w:styleId="PlaceholderText">
    <w:name w:val="Placeholder Text"/>
    <w:basedOn w:val="DefaultParagraphFont"/>
    <w:uiPriority w:val="99"/>
    <w:semiHidden/>
    <w:rsid w:val="00C0750A"/>
    <w:rPr>
      <w:color w:val="808080"/>
    </w:rPr>
  </w:style>
  <w:style w:type="paragraph" w:styleId="Header">
    <w:name w:val="header"/>
    <w:basedOn w:val="Normal"/>
    <w:link w:val="HeaderChar"/>
    <w:uiPriority w:val="99"/>
    <w:unhideWhenUsed/>
    <w:rsid w:val="00697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8D"/>
  </w:style>
  <w:style w:type="paragraph" w:styleId="Footer">
    <w:name w:val="footer"/>
    <w:aliases w:val="ft,fo"/>
    <w:basedOn w:val="Normal"/>
    <w:link w:val="FooterChar"/>
    <w:uiPriority w:val="99"/>
    <w:unhideWhenUsed/>
    <w:rsid w:val="0069788D"/>
    <w:pPr>
      <w:tabs>
        <w:tab w:val="center" w:pos="4680"/>
        <w:tab w:val="right" w:pos="9360"/>
      </w:tabs>
      <w:spacing w:after="0" w:line="240" w:lineRule="auto"/>
    </w:pPr>
  </w:style>
  <w:style w:type="character" w:customStyle="1" w:styleId="FooterChar">
    <w:name w:val="Footer Char"/>
    <w:aliases w:val="ft Char,fo Char"/>
    <w:basedOn w:val="DefaultParagraphFont"/>
    <w:link w:val="Footer"/>
    <w:uiPriority w:val="99"/>
    <w:rsid w:val="0069788D"/>
  </w:style>
  <w:style w:type="paragraph" w:customStyle="1" w:styleId="StyleSxima">
    <w:name w:val="Style Sxima"/>
    <w:basedOn w:val="Normal"/>
    <w:rsid w:val="0069788D"/>
    <w:pPr>
      <w:numPr>
        <w:numId w:val="14"/>
      </w:numPr>
      <w:spacing w:before="120" w:after="240" w:line="240" w:lineRule="auto"/>
      <w:jc w:val="center"/>
    </w:pPr>
    <w:rPr>
      <w:rFonts w:ascii="Book Antiqua" w:eastAsia="Times New Roman" w:hAnsi="Book Antiqua" w:cs="Times New Roman"/>
      <w:b/>
      <w:sz w:val="20"/>
      <w:szCs w:val="20"/>
      <w:lang w:val="x-none" w:eastAsia="x-none"/>
    </w:rPr>
  </w:style>
  <w:style w:type="table" w:styleId="TableGrid">
    <w:name w:val="Table Grid"/>
    <w:basedOn w:val="TableNormal"/>
    <w:uiPriority w:val="39"/>
    <w:rsid w:val="0069788D"/>
    <w:pPr>
      <w:spacing w:after="0" w:line="240" w:lineRule="auto"/>
    </w:pPr>
    <w:rPr>
      <w:rFonts w:ascii="Calibri" w:eastAsia="Calibri" w:hAnsi="Calibri"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ListBullet2"/>
    <w:rsid w:val="0069788D"/>
    <w:pPr>
      <w:numPr>
        <w:numId w:val="15"/>
      </w:numPr>
      <w:tabs>
        <w:tab w:val="left" w:pos="426"/>
      </w:tabs>
      <w:spacing w:before="60" w:after="0" w:line="240" w:lineRule="auto"/>
      <w:ind w:left="1920"/>
      <w:contextualSpacing w:val="0"/>
      <w:jc w:val="both"/>
    </w:pPr>
    <w:rPr>
      <w:rFonts w:ascii="Arial Narrow" w:eastAsia="Times New Roman" w:hAnsi="Arial Narrow" w:cs="Times New Roman"/>
      <w:szCs w:val="24"/>
      <w:lang w:val="el-GR" w:eastAsia="el-GR"/>
    </w:rPr>
  </w:style>
  <w:style w:type="paragraph" w:styleId="ListBullet2">
    <w:name w:val="List Bullet 2"/>
    <w:basedOn w:val="Normal"/>
    <w:uiPriority w:val="99"/>
    <w:semiHidden/>
    <w:unhideWhenUsed/>
    <w:rsid w:val="0069788D"/>
    <w:pPr>
      <w:numPr>
        <w:numId w:val="16"/>
      </w:numPr>
      <w:contextualSpacing/>
    </w:pPr>
  </w:style>
  <w:style w:type="paragraph" w:styleId="NormalWeb">
    <w:name w:val="Normal (Web)"/>
    <w:basedOn w:val="Normal"/>
    <w:uiPriority w:val="99"/>
    <w:unhideWhenUsed/>
    <w:rsid w:val="00606AD3"/>
    <w:pPr>
      <w:spacing w:before="100" w:beforeAutospacing="1" w:after="100" w:afterAutospacing="1" w:line="240" w:lineRule="auto"/>
    </w:pPr>
    <w:rPr>
      <w:rFonts w:ascii="Times New Roman" w:eastAsia="Times New Roman" w:hAnsi="Times New Roman" w:cs="Times New Roman"/>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31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srt.gr/central.aspx?langId=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D57CA-9549-44E3-A785-CD0447284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6</Pages>
  <Words>3073</Words>
  <Characters>17518</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gkafaridou</dc:creator>
  <cp:keywords/>
  <dc:description/>
  <cp:lastModifiedBy>k gkafaridou</cp:lastModifiedBy>
  <cp:revision>61</cp:revision>
  <dcterms:created xsi:type="dcterms:W3CDTF">2019-10-02T10:48:00Z</dcterms:created>
  <dcterms:modified xsi:type="dcterms:W3CDTF">2019-10-22T10:57:00Z</dcterms:modified>
</cp:coreProperties>
</file>