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3C1B" w14:textId="77777777" w:rsidR="00A03E24" w:rsidRDefault="00A03E24" w:rsidP="00425CFE">
      <w:pPr>
        <w:jc w:val="center"/>
        <w:rPr>
          <w:b/>
          <w:sz w:val="24"/>
          <w:szCs w:val="24"/>
          <w:lang w:val="el-GR"/>
        </w:rPr>
      </w:pPr>
    </w:p>
    <w:p w14:paraId="4A3D1E04" w14:textId="77777777" w:rsidR="00A03E24" w:rsidRPr="00A23276" w:rsidRDefault="00A03E24" w:rsidP="00A03E24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2F358206" wp14:editId="32C9F9DF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3A3C0" wp14:editId="1A2DB805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5BE4" w14:textId="77777777" w:rsidR="00A03E24" w:rsidRDefault="00A03E24" w:rsidP="00A03E24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2D19E1CC" wp14:editId="54F8074E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3A3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755E5BE4" w14:textId="77777777" w:rsidR="00A03E24" w:rsidRDefault="00A03E24" w:rsidP="00A03E24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2D19E1CC" wp14:editId="54F8074E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3276">
        <w:rPr>
          <w:noProof/>
          <w:lang w:val="el-GR"/>
        </w:rPr>
        <w:t xml:space="preserve">                          </w:t>
      </w:r>
      <w:r w:rsidRPr="00A23276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3276">
        <w:rPr>
          <w:rFonts w:eastAsia="Times New Roman" w:cs="Times New Roman"/>
          <w:kern w:val="1"/>
          <w:lang w:val="el-GR" w:eastAsia="ar-SA"/>
        </w:rPr>
        <w:tab/>
      </w:r>
    </w:p>
    <w:p w14:paraId="25B561C3" w14:textId="77777777" w:rsidR="00A03E24" w:rsidRPr="00A23276" w:rsidRDefault="00A03E24" w:rsidP="00A03E24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3A74354E" w14:textId="7E6FC82A" w:rsidR="00A03E24" w:rsidRPr="00A23276" w:rsidRDefault="00A03E24" w:rsidP="00A03E24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3276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 w:rsidRPr="00A03E24">
        <w:rPr>
          <w:rFonts w:eastAsia="Times New Roman" w:cs="Times New Roman"/>
          <w:bCs/>
          <w:sz w:val="24"/>
          <w:szCs w:val="24"/>
          <w:lang w:val="el-GR"/>
        </w:rPr>
        <w:t>03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>.0</w:t>
      </w:r>
      <w:r w:rsidRPr="00A03E24">
        <w:rPr>
          <w:rFonts w:eastAsia="Times New Roman" w:cs="Times New Roman"/>
          <w:bCs/>
          <w:sz w:val="24"/>
          <w:szCs w:val="24"/>
          <w:lang w:val="el-GR"/>
        </w:rPr>
        <w:t>7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20CF5BF3" w14:textId="77777777" w:rsidR="00A03E24" w:rsidRPr="008C5385" w:rsidRDefault="00A03E24" w:rsidP="00A03E24">
      <w:pPr>
        <w:jc w:val="center"/>
        <w:rPr>
          <w:b/>
          <w:sz w:val="24"/>
          <w:szCs w:val="24"/>
          <w:lang w:val="el-GR"/>
        </w:rPr>
      </w:pPr>
      <w:r w:rsidRPr="008C5385">
        <w:rPr>
          <w:b/>
          <w:sz w:val="24"/>
          <w:szCs w:val="24"/>
          <w:lang w:val="el-GR"/>
        </w:rPr>
        <w:t xml:space="preserve">Συμμετοχή του Γενικού Γραμματέα Έρευνας και Καινοτομίας, </w:t>
      </w:r>
    </w:p>
    <w:p w14:paraId="4E073B70" w14:textId="77777777" w:rsidR="00A03E24" w:rsidRPr="008C5385" w:rsidRDefault="00A03E24" w:rsidP="00A03E24">
      <w:pPr>
        <w:jc w:val="center"/>
        <w:rPr>
          <w:b/>
          <w:sz w:val="24"/>
          <w:szCs w:val="24"/>
          <w:lang w:val="el-GR"/>
        </w:rPr>
      </w:pPr>
      <w:r w:rsidRPr="008C5385">
        <w:rPr>
          <w:b/>
          <w:sz w:val="24"/>
          <w:szCs w:val="24"/>
          <w:lang w:val="el-GR"/>
        </w:rPr>
        <w:t xml:space="preserve">κ. Αθανάσιου Κυριαζή </w:t>
      </w:r>
    </w:p>
    <w:p w14:paraId="06802071" w14:textId="77777777" w:rsidR="00A03E24" w:rsidRPr="008C5385" w:rsidRDefault="00A03E24" w:rsidP="00A03E24">
      <w:pPr>
        <w:jc w:val="center"/>
        <w:rPr>
          <w:b/>
          <w:sz w:val="24"/>
          <w:szCs w:val="24"/>
          <w:lang w:val="el-GR"/>
        </w:rPr>
      </w:pPr>
      <w:r w:rsidRPr="008C5385">
        <w:rPr>
          <w:b/>
          <w:sz w:val="24"/>
          <w:szCs w:val="24"/>
          <w:lang w:val="el-GR"/>
        </w:rPr>
        <w:t>στο Υβριδικό Συνέδριο:</w:t>
      </w:r>
    </w:p>
    <w:p w14:paraId="7C693FFA" w14:textId="77777777" w:rsidR="00A03E24" w:rsidRPr="008C5385" w:rsidRDefault="00A03E24" w:rsidP="00A03E24">
      <w:pPr>
        <w:jc w:val="center"/>
        <w:rPr>
          <w:b/>
          <w:sz w:val="24"/>
          <w:szCs w:val="24"/>
          <w:lang w:val="el-GR"/>
        </w:rPr>
      </w:pPr>
      <w:r w:rsidRPr="008C5385">
        <w:rPr>
          <w:b/>
          <w:sz w:val="24"/>
          <w:szCs w:val="24"/>
          <w:lang w:val="el-GR"/>
        </w:rPr>
        <w:t xml:space="preserve">«Η μετά - </w:t>
      </w:r>
      <w:r w:rsidRPr="008C5385">
        <w:rPr>
          <w:b/>
          <w:sz w:val="24"/>
          <w:szCs w:val="24"/>
        </w:rPr>
        <w:t>Covid</w:t>
      </w:r>
      <w:r w:rsidRPr="008C5385">
        <w:rPr>
          <w:b/>
          <w:sz w:val="24"/>
          <w:szCs w:val="24"/>
          <w:lang w:val="el-GR"/>
        </w:rPr>
        <w:t>-19 εποχή. Υγιείς, βιώσιμες πόλεις:</w:t>
      </w:r>
    </w:p>
    <w:p w14:paraId="6CC84B1C" w14:textId="77777777" w:rsidR="00A03E24" w:rsidRPr="008C5385" w:rsidRDefault="00A03E24" w:rsidP="00A03E24">
      <w:pPr>
        <w:jc w:val="center"/>
        <w:rPr>
          <w:b/>
          <w:sz w:val="24"/>
          <w:szCs w:val="24"/>
          <w:lang w:val="el-GR"/>
        </w:rPr>
      </w:pPr>
      <w:r w:rsidRPr="008C5385">
        <w:rPr>
          <w:b/>
          <w:sz w:val="24"/>
          <w:szCs w:val="24"/>
          <w:lang w:val="el-GR"/>
        </w:rPr>
        <w:t>Προκλήσεις, Δυνατότητες και Προοπτικές», 29.06.2022</w:t>
      </w:r>
    </w:p>
    <w:p w14:paraId="24F03BDE" w14:textId="77777777" w:rsidR="00A03E24" w:rsidRPr="00E45A09" w:rsidRDefault="00A03E24" w:rsidP="00A03E24">
      <w:pPr>
        <w:spacing w:line="360" w:lineRule="auto"/>
        <w:ind w:left="360"/>
        <w:jc w:val="both"/>
        <w:rPr>
          <w:b/>
          <w:bCs/>
          <w:sz w:val="28"/>
          <w:szCs w:val="28"/>
          <w:lang w:val="el-GR"/>
        </w:rPr>
      </w:pPr>
      <w:r w:rsidRPr="00E45A09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2F889C4C" w14:textId="77777777" w:rsidR="00425CFE" w:rsidRDefault="00B01D3E" w:rsidP="00B01D3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Την Τετάρτη 29 Ιουνίου, </w:t>
      </w:r>
      <w:r w:rsidR="00425CFE">
        <w:rPr>
          <w:sz w:val="24"/>
          <w:szCs w:val="24"/>
          <w:lang w:val="el-GR"/>
        </w:rPr>
        <w:t xml:space="preserve">Ο Γενικός Γραμματέας Έρευνας και Καινοτομίας, κ. Αθανάσιος Κυριαζής συμμετείχε </w:t>
      </w:r>
      <w:r>
        <w:rPr>
          <w:sz w:val="24"/>
          <w:szCs w:val="24"/>
          <w:lang w:val="el-GR"/>
        </w:rPr>
        <w:t xml:space="preserve">δια ζώσης στο </w:t>
      </w:r>
      <w:r w:rsidRPr="00B01D3E">
        <w:rPr>
          <w:sz w:val="24"/>
          <w:szCs w:val="24"/>
          <w:lang w:val="el-GR"/>
        </w:rPr>
        <w:t>Υβριδικό Συνέδριο:</w:t>
      </w:r>
      <w:r>
        <w:rPr>
          <w:sz w:val="24"/>
          <w:szCs w:val="24"/>
          <w:lang w:val="el-GR"/>
        </w:rPr>
        <w:t xml:space="preserve"> </w:t>
      </w:r>
      <w:r w:rsidRPr="00B01D3E">
        <w:rPr>
          <w:sz w:val="24"/>
          <w:szCs w:val="24"/>
          <w:lang w:val="el-GR"/>
        </w:rPr>
        <w:t>«Η μετά</w:t>
      </w:r>
      <w:r w:rsidR="003311E5" w:rsidRPr="003311E5">
        <w:rPr>
          <w:sz w:val="24"/>
          <w:szCs w:val="24"/>
          <w:lang w:val="el-GR"/>
        </w:rPr>
        <w:t xml:space="preserve"> </w:t>
      </w:r>
      <w:r w:rsidRPr="00B01D3E">
        <w:rPr>
          <w:sz w:val="24"/>
          <w:szCs w:val="24"/>
          <w:lang w:val="el-GR"/>
        </w:rPr>
        <w:t>-</w:t>
      </w:r>
      <w:r w:rsidR="003311E5" w:rsidRPr="003311E5">
        <w:rPr>
          <w:sz w:val="24"/>
          <w:szCs w:val="24"/>
          <w:lang w:val="el-GR"/>
        </w:rPr>
        <w:t xml:space="preserve"> </w:t>
      </w:r>
      <w:r w:rsidR="003311E5">
        <w:rPr>
          <w:sz w:val="24"/>
          <w:szCs w:val="24"/>
        </w:rPr>
        <w:t>C</w:t>
      </w:r>
      <w:r w:rsidRPr="00B01D3E">
        <w:rPr>
          <w:sz w:val="24"/>
          <w:szCs w:val="24"/>
          <w:lang w:val="el-GR"/>
        </w:rPr>
        <w:t>ovid-19 εποχή. Υγιείς, βιώσιμες πόλεις:</w:t>
      </w:r>
      <w:r>
        <w:rPr>
          <w:sz w:val="24"/>
          <w:szCs w:val="24"/>
          <w:lang w:val="el-GR"/>
        </w:rPr>
        <w:t xml:space="preserve"> </w:t>
      </w:r>
      <w:r w:rsidRPr="00B01D3E">
        <w:rPr>
          <w:sz w:val="24"/>
          <w:szCs w:val="24"/>
          <w:lang w:val="el-GR"/>
        </w:rPr>
        <w:t xml:space="preserve">Προκλήσεις, </w:t>
      </w:r>
      <w:r w:rsidR="00E56262">
        <w:rPr>
          <w:sz w:val="24"/>
          <w:szCs w:val="24"/>
          <w:lang w:val="el-GR"/>
        </w:rPr>
        <w:t>Δ</w:t>
      </w:r>
      <w:r w:rsidRPr="00B01D3E">
        <w:rPr>
          <w:sz w:val="24"/>
          <w:szCs w:val="24"/>
          <w:lang w:val="el-GR"/>
        </w:rPr>
        <w:t xml:space="preserve">υνατότητες και </w:t>
      </w:r>
      <w:r w:rsidR="00E56262">
        <w:rPr>
          <w:sz w:val="24"/>
          <w:szCs w:val="24"/>
          <w:lang w:val="el-GR"/>
        </w:rPr>
        <w:t>Π</w:t>
      </w:r>
      <w:r w:rsidRPr="00B01D3E">
        <w:rPr>
          <w:sz w:val="24"/>
          <w:szCs w:val="24"/>
          <w:lang w:val="el-GR"/>
        </w:rPr>
        <w:t>ροοπτικές»</w:t>
      </w:r>
      <w:r>
        <w:rPr>
          <w:sz w:val="24"/>
          <w:szCs w:val="24"/>
          <w:lang w:val="el-GR"/>
        </w:rPr>
        <w:t xml:space="preserve">, το οποίο διεξήχθη στη </w:t>
      </w:r>
      <w:r w:rsidR="00425CFE" w:rsidRPr="00425CFE">
        <w:rPr>
          <w:sz w:val="24"/>
          <w:szCs w:val="24"/>
          <w:lang w:val="el-GR"/>
        </w:rPr>
        <w:t>Διεθνή Έκθεση Θεσσαλονίκης (</w:t>
      </w:r>
      <w:r>
        <w:rPr>
          <w:sz w:val="24"/>
          <w:szCs w:val="24"/>
          <w:lang w:val="el-GR"/>
        </w:rPr>
        <w:t xml:space="preserve">Αίθουσα </w:t>
      </w:r>
      <w:r w:rsidR="00425CFE" w:rsidRPr="00425CFE">
        <w:rPr>
          <w:sz w:val="24"/>
          <w:szCs w:val="24"/>
          <w:lang w:val="el-GR"/>
        </w:rPr>
        <w:t>«Α</w:t>
      </w:r>
      <w:r>
        <w:rPr>
          <w:sz w:val="24"/>
          <w:szCs w:val="24"/>
          <w:lang w:val="el-GR"/>
        </w:rPr>
        <w:t xml:space="preserve">ιμίλιος </w:t>
      </w:r>
      <w:proofErr w:type="spellStart"/>
      <w:r>
        <w:rPr>
          <w:sz w:val="24"/>
          <w:szCs w:val="24"/>
          <w:lang w:val="el-GR"/>
        </w:rPr>
        <w:t>Ριάδης</w:t>
      </w:r>
      <w:proofErr w:type="spellEnd"/>
      <w:r w:rsidR="00425CFE" w:rsidRPr="00425CFE">
        <w:rPr>
          <w:sz w:val="24"/>
          <w:szCs w:val="24"/>
          <w:lang w:val="el-GR"/>
        </w:rPr>
        <w:t>»)</w:t>
      </w:r>
      <w:r>
        <w:rPr>
          <w:sz w:val="24"/>
          <w:szCs w:val="24"/>
          <w:lang w:val="el-GR"/>
        </w:rPr>
        <w:t xml:space="preserve">. </w:t>
      </w:r>
    </w:p>
    <w:p w14:paraId="26E0E6FA" w14:textId="77777777" w:rsidR="00425CFE" w:rsidRPr="00425CFE" w:rsidRDefault="00B01D3E" w:rsidP="00425CF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Στον χ</w:t>
      </w:r>
      <w:r w:rsidR="00425CFE" w:rsidRPr="00425CFE">
        <w:rPr>
          <w:sz w:val="24"/>
          <w:szCs w:val="24"/>
          <w:lang w:val="el-GR"/>
        </w:rPr>
        <w:t>αιρετισμό</w:t>
      </w:r>
      <w:r>
        <w:rPr>
          <w:sz w:val="24"/>
          <w:szCs w:val="24"/>
          <w:lang w:val="el-GR"/>
        </w:rPr>
        <w:t xml:space="preserve"> του, ο κ. Κυριαζής εστίασε στη «</w:t>
      </w:r>
      <w:r w:rsidR="00425CFE" w:rsidRPr="00425CFE">
        <w:rPr>
          <w:sz w:val="24"/>
          <w:szCs w:val="24"/>
          <w:lang w:val="el-GR"/>
        </w:rPr>
        <w:t>συνεισφορά της Έρευνας και της Καινοτομίας</w:t>
      </w:r>
      <w:r>
        <w:rPr>
          <w:sz w:val="24"/>
          <w:szCs w:val="24"/>
          <w:lang w:val="el-GR"/>
        </w:rPr>
        <w:t xml:space="preserve"> </w:t>
      </w:r>
      <w:r w:rsidR="00425CFE" w:rsidRPr="00425CFE">
        <w:rPr>
          <w:sz w:val="24"/>
          <w:szCs w:val="24"/>
          <w:lang w:val="el-GR"/>
        </w:rPr>
        <w:t>στις απαιτήσεις της σύγχρονης εποχής»</w:t>
      </w:r>
      <w:r>
        <w:rPr>
          <w:sz w:val="24"/>
          <w:szCs w:val="24"/>
          <w:lang w:val="el-GR"/>
        </w:rPr>
        <w:t>. Αρχικά, επεσήμανε ότι η</w:t>
      </w:r>
      <w:r w:rsidR="00425CFE" w:rsidRPr="00425CFE">
        <w:rPr>
          <w:sz w:val="24"/>
          <w:szCs w:val="24"/>
          <w:lang w:val="el-GR"/>
        </w:rPr>
        <w:t xml:space="preserve"> χώρα μας βγαίνει από μια δεκαετή περίοδο οικονομικής και κοινωνικής κρίσης</w:t>
      </w:r>
      <w:r>
        <w:rPr>
          <w:sz w:val="24"/>
          <w:szCs w:val="24"/>
          <w:lang w:val="el-GR"/>
        </w:rPr>
        <w:t>, την οποία διαδέχτηκε</w:t>
      </w:r>
      <w:r w:rsidR="004E7A54">
        <w:rPr>
          <w:sz w:val="24"/>
          <w:szCs w:val="24"/>
          <w:lang w:val="el-GR"/>
        </w:rPr>
        <w:t xml:space="preserve"> </w:t>
      </w:r>
      <w:r w:rsidR="004E7A54" w:rsidRPr="00B414C4">
        <w:rPr>
          <w:sz w:val="24"/>
          <w:szCs w:val="24"/>
          <w:lang w:val="el-GR"/>
        </w:rPr>
        <w:t xml:space="preserve">η περίοδος </w:t>
      </w:r>
      <w:r w:rsidR="004E7A54" w:rsidRPr="00B414C4">
        <w:rPr>
          <w:sz w:val="24"/>
          <w:szCs w:val="24"/>
        </w:rPr>
        <w:t>covid</w:t>
      </w:r>
      <w:r w:rsidR="004E7A54" w:rsidRPr="00B414C4">
        <w:rPr>
          <w:sz w:val="24"/>
          <w:szCs w:val="24"/>
          <w:lang w:val="el-GR"/>
        </w:rPr>
        <w:t xml:space="preserve"> και</w:t>
      </w:r>
      <w:r w:rsidR="00425CFE" w:rsidRPr="00B414C4">
        <w:rPr>
          <w:sz w:val="24"/>
          <w:szCs w:val="24"/>
          <w:lang w:val="el-GR"/>
        </w:rPr>
        <w:t xml:space="preserve"> η νέα κρίση με τον πόλεμο στην Ουκρανία. </w:t>
      </w:r>
      <w:r w:rsidRPr="00B414C4">
        <w:rPr>
          <w:sz w:val="24"/>
          <w:szCs w:val="24"/>
          <w:lang w:val="el-GR"/>
        </w:rPr>
        <w:t>Πρόσθεσε ότι αυτό είχε ως επακόλουθο τη σ</w:t>
      </w:r>
      <w:r w:rsidR="00425CFE" w:rsidRPr="00B414C4">
        <w:rPr>
          <w:sz w:val="24"/>
          <w:szCs w:val="24"/>
          <w:lang w:val="el-GR"/>
        </w:rPr>
        <w:t>υσσώρευση πολλ</w:t>
      </w:r>
      <w:r w:rsidRPr="00B414C4">
        <w:rPr>
          <w:sz w:val="24"/>
          <w:szCs w:val="24"/>
          <w:lang w:val="el-GR"/>
        </w:rPr>
        <w:t xml:space="preserve">ών </w:t>
      </w:r>
      <w:r w:rsidR="00425CFE" w:rsidRPr="00B414C4">
        <w:rPr>
          <w:sz w:val="24"/>
          <w:szCs w:val="24"/>
          <w:lang w:val="el-GR"/>
        </w:rPr>
        <w:t>πρ</w:t>
      </w:r>
      <w:r w:rsidRPr="00B414C4">
        <w:rPr>
          <w:sz w:val="24"/>
          <w:szCs w:val="24"/>
          <w:lang w:val="el-GR"/>
        </w:rPr>
        <w:t xml:space="preserve">οβλημάτων, </w:t>
      </w:r>
      <w:r w:rsidR="00425CFE" w:rsidRPr="00B414C4">
        <w:rPr>
          <w:sz w:val="24"/>
          <w:szCs w:val="24"/>
          <w:lang w:val="el-GR"/>
        </w:rPr>
        <w:t>κοινωνικ</w:t>
      </w:r>
      <w:r w:rsidRPr="00B414C4">
        <w:rPr>
          <w:sz w:val="24"/>
          <w:szCs w:val="24"/>
          <w:lang w:val="el-GR"/>
        </w:rPr>
        <w:t>ών,</w:t>
      </w:r>
      <w:r w:rsidR="00425CFE" w:rsidRPr="00B414C4">
        <w:rPr>
          <w:sz w:val="24"/>
          <w:szCs w:val="24"/>
          <w:lang w:val="el-GR"/>
        </w:rPr>
        <w:t xml:space="preserve"> οι</w:t>
      </w:r>
      <w:r w:rsidR="00425CFE" w:rsidRPr="00425CFE">
        <w:rPr>
          <w:sz w:val="24"/>
          <w:szCs w:val="24"/>
          <w:lang w:val="el-GR"/>
        </w:rPr>
        <w:t>κονομι</w:t>
      </w:r>
      <w:r w:rsidR="00E56262">
        <w:rPr>
          <w:sz w:val="24"/>
          <w:szCs w:val="24"/>
          <w:lang w:val="el-GR"/>
        </w:rPr>
        <w:t>κ</w:t>
      </w:r>
      <w:r>
        <w:rPr>
          <w:sz w:val="24"/>
          <w:szCs w:val="24"/>
          <w:lang w:val="el-GR"/>
        </w:rPr>
        <w:t>ών και</w:t>
      </w:r>
      <w:r w:rsidR="00425CFE" w:rsidRPr="00425CFE">
        <w:rPr>
          <w:sz w:val="24"/>
          <w:szCs w:val="24"/>
          <w:lang w:val="el-GR"/>
        </w:rPr>
        <w:t xml:space="preserve"> πολιτικ</w:t>
      </w:r>
      <w:r>
        <w:rPr>
          <w:sz w:val="24"/>
          <w:szCs w:val="24"/>
          <w:lang w:val="el-GR"/>
        </w:rPr>
        <w:t xml:space="preserve">ών, </w:t>
      </w:r>
      <w:r w:rsidR="00E56262">
        <w:rPr>
          <w:sz w:val="24"/>
          <w:szCs w:val="24"/>
          <w:lang w:val="el-GR"/>
        </w:rPr>
        <w:t>η</w:t>
      </w:r>
      <w:r w:rsidR="00425CFE" w:rsidRPr="00425CFE">
        <w:rPr>
          <w:sz w:val="24"/>
          <w:szCs w:val="24"/>
          <w:lang w:val="el-GR"/>
        </w:rPr>
        <w:t xml:space="preserve"> μελλοντική </w:t>
      </w:r>
      <w:r w:rsidR="00E56262">
        <w:rPr>
          <w:sz w:val="24"/>
          <w:szCs w:val="24"/>
          <w:lang w:val="el-GR"/>
        </w:rPr>
        <w:t>επί</w:t>
      </w:r>
      <w:r w:rsidR="00425CFE" w:rsidRPr="00425CFE">
        <w:rPr>
          <w:sz w:val="24"/>
          <w:szCs w:val="24"/>
          <w:lang w:val="el-GR"/>
        </w:rPr>
        <w:t>λ</w:t>
      </w:r>
      <w:r w:rsidR="00E56262">
        <w:rPr>
          <w:sz w:val="24"/>
          <w:szCs w:val="24"/>
          <w:lang w:val="el-GR"/>
        </w:rPr>
        <w:t>υ</w:t>
      </w:r>
      <w:r w:rsidR="00425CFE" w:rsidRPr="00425CFE">
        <w:rPr>
          <w:sz w:val="24"/>
          <w:szCs w:val="24"/>
          <w:lang w:val="el-GR"/>
        </w:rPr>
        <w:t>ση</w:t>
      </w:r>
      <w:r w:rsidR="00E56262" w:rsidRPr="00E56262">
        <w:rPr>
          <w:sz w:val="24"/>
          <w:szCs w:val="24"/>
          <w:lang w:val="el-GR"/>
        </w:rPr>
        <w:t xml:space="preserve"> </w:t>
      </w:r>
      <w:r w:rsidR="00E56262">
        <w:rPr>
          <w:sz w:val="24"/>
          <w:szCs w:val="24"/>
          <w:lang w:val="el-GR"/>
        </w:rPr>
        <w:t xml:space="preserve">των </w:t>
      </w:r>
      <w:r w:rsidR="00E56262" w:rsidRPr="00425CFE">
        <w:rPr>
          <w:sz w:val="24"/>
          <w:szCs w:val="24"/>
          <w:lang w:val="el-GR"/>
        </w:rPr>
        <w:t>οπο</w:t>
      </w:r>
      <w:r w:rsidR="00E56262">
        <w:rPr>
          <w:sz w:val="24"/>
          <w:szCs w:val="24"/>
          <w:lang w:val="el-GR"/>
        </w:rPr>
        <w:t>ίων θα πρέπει να δρομολογηθεί</w:t>
      </w:r>
      <w:r w:rsidR="00425CFE" w:rsidRPr="00425CFE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Παρατήρησε ότι το</w:t>
      </w:r>
      <w:r w:rsidR="00425CFE" w:rsidRPr="00425CFE">
        <w:rPr>
          <w:sz w:val="24"/>
          <w:szCs w:val="24"/>
          <w:lang w:val="el-GR"/>
        </w:rPr>
        <w:t xml:space="preserve"> </w:t>
      </w:r>
      <w:r w:rsidR="00E56262">
        <w:rPr>
          <w:sz w:val="24"/>
          <w:szCs w:val="24"/>
          <w:lang w:val="el-GR"/>
        </w:rPr>
        <w:t>Σ</w:t>
      </w:r>
      <w:r w:rsidR="00425CFE" w:rsidRPr="00425CFE">
        <w:rPr>
          <w:sz w:val="24"/>
          <w:szCs w:val="24"/>
          <w:lang w:val="el-GR"/>
        </w:rPr>
        <w:t xml:space="preserve">υνέδριο </w:t>
      </w:r>
      <w:r>
        <w:rPr>
          <w:sz w:val="24"/>
          <w:szCs w:val="24"/>
          <w:lang w:val="el-GR"/>
        </w:rPr>
        <w:t xml:space="preserve">ανοίγει </w:t>
      </w:r>
      <w:r w:rsidR="00425CFE" w:rsidRPr="00425CFE">
        <w:rPr>
          <w:sz w:val="24"/>
          <w:szCs w:val="24"/>
          <w:lang w:val="el-GR"/>
        </w:rPr>
        <w:t>μια τέτοια προοπτική</w:t>
      </w:r>
      <w:r w:rsidR="00E5626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καθώς </w:t>
      </w:r>
      <w:r w:rsidR="00425CFE" w:rsidRPr="00425CFE">
        <w:rPr>
          <w:sz w:val="24"/>
          <w:szCs w:val="24"/>
          <w:lang w:val="el-GR"/>
        </w:rPr>
        <w:t>ο επιστημονικός κόσμος της χώρας θα κληθ</w:t>
      </w:r>
      <w:r w:rsidR="00606F2B">
        <w:rPr>
          <w:sz w:val="24"/>
          <w:szCs w:val="24"/>
          <w:lang w:val="el-GR"/>
        </w:rPr>
        <w:t>εί να κάνει προτάσεις προς την Π</w:t>
      </w:r>
      <w:r w:rsidR="00425CFE" w:rsidRPr="00425CFE">
        <w:rPr>
          <w:sz w:val="24"/>
          <w:szCs w:val="24"/>
          <w:lang w:val="el-GR"/>
        </w:rPr>
        <w:t>ολιτεία για την ομαλή προοπτική για το μ</w:t>
      </w:r>
      <w:r>
        <w:rPr>
          <w:sz w:val="24"/>
          <w:szCs w:val="24"/>
          <w:lang w:val="el-GR"/>
        </w:rPr>
        <w:t>έ</w:t>
      </w:r>
      <w:r w:rsidR="00425CFE" w:rsidRPr="00425CFE">
        <w:rPr>
          <w:sz w:val="24"/>
          <w:szCs w:val="24"/>
          <w:lang w:val="el-GR"/>
        </w:rPr>
        <w:t>λλον.</w:t>
      </w:r>
    </w:p>
    <w:p w14:paraId="1D09D6B8" w14:textId="77777777" w:rsidR="00E56262" w:rsidRPr="00E56262" w:rsidRDefault="00E56262" w:rsidP="00E5626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Ειδικότερα</w:t>
      </w:r>
      <w:r w:rsidR="00B2385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ανέφερε ότι η </w:t>
      </w:r>
      <w:r w:rsidRPr="00E56262">
        <w:rPr>
          <w:sz w:val="24"/>
          <w:szCs w:val="24"/>
          <w:lang w:val="el-GR"/>
        </w:rPr>
        <w:t>διαχείριση κινδύνου των επιπτώσεων της κλιματικής αλλαγής, των φυσικών καταστροφών και άλλων κρίσεων</w:t>
      </w:r>
      <w:r>
        <w:rPr>
          <w:sz w:val="24"/>
          <w:szCs w:val="24"/>
          <w:lang w:val="el-GR"/>
        </w:rPr>
        <w:t>,</w:t>
      </w:r>
      <w:r w:rsidRPr="00E56262">
        <w:rPr>
          <w:sz w:val="24"/>
          <w:szCs w:val="24"/>
          <w:lang w:val="el-GR"/>
        </w:rPr>
        <w:t xml:space="preserve"> όπως η πρόσφατη πανδημία του Covid-19</w:t>
      </w:r>
      <w:r>
        <w:rPr>
          <w:sz w:val="24"/>
          <w:szCs w:val="24"/>
          <w:lang w:val="el-GR"/>
        </w:rPr>
        <w:t>,</w:t>
      </w:r>
      <w:r w:rsidRPr="00E56262">
        <w:rPr>
          <w:sz w:val="24"/>
          <w:szCs w:val="24"/>
          <w:lang w:val="el-GR"/>
        </w:rPr>
        <w:t xml:space="preserve"> εξαρτάται σε μεγάλο βαθμό από την επιστημονική γνώση αλλά και τις τεχνικές που βασίζονται σε στοιχεία που προκύπτουν από μακρόχρονη ερευνητική δραστηριότητα. </w:t>
      </w:r>
      <w:r w:rsidR="00606F2B">
        <w:rPr>
          <w:sz w:val="24"/>
          <w:szCs w:val="24"/>
          <w:lang w:val="el-GR"/>
        </w:rPr>
        <w:t xml:space="preserve">Επιπρόσθετα, </w:t>
      </w:r>
      <w:r w:rsidR="00606F2B">
        <w:rPr>
          <w:sz w:val="24"/>
          <w:szCs w:val="24"/>
          <w:lang w:val="el-GR"/>
        </w:rPr>
        <w:lastRenderedPageBreak/>
        <w:t xml:space="preserve">παρατήρησε ότι η </w:t>
      </w:r>
      <w:r w:rsidRPr="00E56262">
        <w:rPr>
          <w:sz w:val="24"/>
          <w:szCs w:val="24"/>
          <w:lang w:val="el-GR"/>
        </w:rPr>
        <w:t>εφαρμογή της επιστήμης και της τεχνολογίας μπορεί να μειώσει σημαντικά τόσο τις απώλειες σε ανθρώπινες ζωές όσο και την υποβάθμιση του περιβάλλοντος και των χώρων στους οποίους δραστηριοποιούμαστε καθημερινά.</w:t>
      </w:r>
    </w:p>
    <w:p w14:paraId="1D7F18C7" w14:textId="77777777" w:rsidR="00B01D3E" w:rsidRDefault="00606F2B" w:rsidP="00E5626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Επίσης, </w:t>
      </w:r>
      <w:r w:rsidR="00E56262">
        <w:rPr>
          <w:sz w:val="24"/>
          <w:szCs w:val="24"/>
          <w:lang w:val="el-GR"/>
        </w:rPr>
        <w:t>ε</w:t>
      </w:r>
      <w:r w:rsidR="00C975B9">
        <w:rPr>
          <w:sz w:val="24"/>
          <w:szCs w:val="24"/>
          <w:lang w:val="el-GR"/>
        </w:rPr>
        <w:t>πε</w:t>
      </w:r>
      <w:r w:rsidR="00E56262">
        <w:rPr>
          <w:sz w:val="24"/>
          <w:szCs w:val="24"/>
          <w:lang w:val="el-GR"/>
        </w:rPr>
        <w:t>σ</w:t>
      </w:r>
      <w:r w:rsidR="00ED1F0B">
        <w:rPr>
          <w:sz w:val="24"/>
          <w:szCs w:val="24"/>
          <w:lang w:val="el-GR"/>
        </w:rPr>
        <w:t>ήμανε</w:t>
      </w:r>
      <w:r w:rsidR="00E56262">
        <w:rPr>
          <w:sz w:val="24"/>
          <w:szCs w:val="24"/>
          <w:lang w:val="el-GR"/>
        </w:rPr>
        <w:t xml:space="preserve"> ότι</w:t>
      </w:r>
      <w:r w:rsidR="00ED1F0B">
        <w:rPr>
          <w:sz w:val="24"/>
          <w:szCs w:val="24"/>
          <w:lang w:val="el-GR"/>
        </w:rPr>
        <w:t>,</w:t>
      </w:r>
      <w:r w:rsidR="00E56262">
        <w:rPr>
          <w:sz w:val="24"/>
          <w:szCs w:val="24"/>
          <w:lang w:val="el-GR"/>
        </w:rPr>
        <w:t xml:space="preserve"> σ</w:t>
      </w:r>
      <w:r w:rsidR="00E56262" w:rsidRPr="00E56262">
        <w:rPr>
          <w:sz w:val="24"/>
          <w:szCs w:val="24"/>
          <w:lang w:val="el-GR"/>
        </w:rPr>
        <w:t>ύμφωνα με τα παραπάνω</w:t>
      </w:r>
      <w:r w:rsidR="00ED1F0B">
        <w:rPr>
          <w:sz w:val="24"/>
          <w:szCs w:val="24"/>
          <w:lang w:val="el-GR"/>
        </w:rPr>
        <w:t>,</w:t>
      </w:r>
      <w:r w:rsidR="00E56262" w:rsidRPr="00E56262">
        <w:rPr>
          <w:sz w:val="24"/>
          <w:szCs w:val="24"/>
          <w:lang w:val="el-GR"/>
        </w:rPr>
        <w:t xml:space="preserve"> τα ερευνητικά ιδρύματα και ο ακαδημαϊκός χώρος διαδραματίζουν καθοριστικό ρόλο στην ανάπτυξη νέων μεθόδων διαχείρισης κρίσεων και προωθούν τεχνολογίες αιχμής μειώνοντας αισθητά τον κίνδυνο από αυτές. </w:t>
      </w:r>
      <w:r w:rsidR="00B2385D">
        <w:rPr>
          <w:sz w:val="24"/>
          <w:szCs w:val="24"/>
          <w:lang w:val="el-GR"/>
        </w:rPr>
        <w:t xml:space="preserve">Διαπίστωσε ότι η </w:t>
      </w:r>
      <w:r w:rsidR="00E56262" w:rsidRPr="00E56262">
        <w:rPr>
          <w:sz w:val="24"/>
          <w:szCs w:val="24"/>
          <w:lang w:val="el-GR"/>
        </w:rPr>
        <w:t>εφαρμοσμένη έρευνα και ανάπτυξη μπορεί να λειτουργήσει ως καταλύτης για την καινοτομία στις πόλεις ενεργοποιώντας την τετραπλή έλικα, δηλ. τη γόνιμη αλληλεπίδραση ανάμεσα στην Κοινωνία των Πολιτών, τον ακαδημαϊκό/ερευνητικό χώρο, τον ιδιωτικό τομέα και το</w:t>
      </w:r>
      <w:r w:rsidR="00B2385D">
        <w:rPr>
          <w:sz w:val="24"/>
          <w:szCs w:val="24"/>
          <w:lang w:val="el-GR"/>
        </w:rPr>
        <w:t>ν</w:t>
      </w:r>
      <w:r w:rsidR="00E56262" w:rsidRPr="00E56262">
        <w:rPr>
          <w:sz w:val="24"/>
          <w:szCs w:val="24"/>
          <w:lang w:val="el-GR"/>
        </w:rPr>
        <w:t xml:space="preserve"> δημόσιο τομέα.</w:t>
      </w:r>
    </w:p>
    <w:p w14:paraId="2FE64C28" w14:textId="77777777" w:rsidR="00B2385D" w:rsidRDefault="00B2385D" w:rsidP="00E5626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Τέλος, </w:t>
      </w:r>
      <w:r w:rsidR="00606F2B">
        <w:rPr>
          <w:sz w:val="24"/>
          <w:szCs w:val="24"/>
          <w:lang w:val="el-GR"/>
        </w:rPr>
        <w:t xml:space="preserve">ο κ. Κυριαζής </w:t>
      </w:r>
      <w:r w:rsidR="00C975B9">
        <w:rPr>
          <w:sz w:val="24"/>
          <w:szCs w:val="24"/>
          <w:lang w:val="el-GR"/>
        </w:rPr>
        <w:t xml:space="preserve">ανέφερε </w:t>
      </w:r>
      <w:r>
        <w:rPr>
          <w:sz w:val="24"/>
          <w:szCs w:val="24"/>
          <w:lang w:val="el-GR"/>
        </w:rPr>
        <w:t>ότι η</w:t>
      </w:r>
      <w:r w:rsidRPr="00B2385D">
        <w:rPr>
          <w:sz w:val="24"/>
          <w:szCs w:val="24"/>
          <w:lang w:val="el-GR"/>
        </w:rPr>
        <w:t xml:space="preserve"> νέα Προγραμματική Περίοδος 2021-27 προσφέρει ακόμη μεγαλύτερες ευκαιρίες για επενδύσεις στην έρευνα και την τεχνολογία, δίνοντας έμφαση στη δημιουργία μιας Ευφυέστερης και κλιματικά ουδέτερης Ευρώπης, μέσα από τις χρηματοδοτήσεις των Διαρθρωτικών Ταμείων</w:t>
      </w:r>
      <w:r>
        <w:rPr>
          <w:sz w:val="24"/>
          <w:szCs w:val="24"/>
          <w:lang w:val="el-GR"/>
        </w:rPr>
        <w:t xml:space="preserve">, </w:t>
      </w:r>
      <w:r w:rsidR="00C975B9">
        <w:rPr>
          <w:sz w:val="24"/>
          <w:szCs w:val="24"/>
          <w:lang w:val="el-GR"/>
        </w:rPr>
        <w:t>παρατηρώντας</w:t>
      </w:r>
      <w:r>
        <w:rPr>
          <w:sz w:val="24"/>
          <w:szCs w:val="24"/>
          <w:lang w:val="el-GR"/>
        </w:rPr>
        <w:t xml:space="preserve"> ότι: «</w:t>
      </w:r>
      <w:r w:rsidRPr="00B2385D">
        <w:rPr>
          <w:sz w:val="24"/>
          <w:szCs w:val="24"/>
          <w:lang w:val="el-GR"/>
        </w:rPr>
        <w:t>η Γ</w:t>
      </w:r>
      <w:r>
        <w:rPr>
          <w:sz w:val="24"/>
          <w:szCs w:val="24"/>
          <w:lang w:val="el-GR"/>
        </w:rPr>
        <w:t xml:space="preserve">ενική </w:t>
      </w:r>
      <w:r w:rsidRPr="00B2385D">
        <w:rPr>
          <w:sz w:val="24"/>
          <w:szCs w:val="24"/>
          <w:lang w:val="el-GR"/>
        </w:rPr>
        <w:t>Γ</w:t>
      </w:r>
      <w:r>
        <w:rPr>
          <w:sz w:val="24"/>
          <w:szCs w:val="24"/>
          <w:lang w:val="el-GR"/>
        </w:rPr>
        <w:t xml:space="preserve">ραμματεία Έρευνας και </w:t>
      </w:r>
      <w:r w:rsidRPr="00B2385D">
        <w:rPr>
          <w:sz w:val="24"/>
          <w:szCs w:val="24"/>
          <w:lang w:val="el-GR"/>
        </w:rPr>
        <w:t>Κ</w:t>
      </w:r>
      <w:r>
        <w:rPr>
          <w:sz w:val="24"/>
          <w:szCs w:val="24"/>
          <w:lang w:val="el-GR"/>
        </w:rPr>
        <w:t>αινοτομίας</w:t>
      </w:r>
      <w:r w:rsidRPr="00B2385D">
        <w:rPr>
          <w:sz w:val="24"/>
          <w:szCs w:val="24"/>
          <w:lang w:val="el-GR"/>
        </w:rPr>
        <w:t xml:space="preserve"> δίνει έμφαση στη καινοτομία</w:t>
      </w:r>
      <w:r>
        <w:rPr>
          <w:sz w:val="24"/>
          <w:szCs w:val="24"/>
          <w:lang w:val="el-GR"/>
        </w:rPr>
        <w:t xml:space="preserve"> </w:t>
      </w:r>
      <w:r w:rsidRPr="00B2385D">
        <w:rPr>
          <w:sz w:val="24"/>
          <w:szCs w:val="24"/>
          <w:lang w:val="el-GR"/>
        </w:rPr>
        <w:t xml:space="preserve">και ιδιαιτέρως </w:t>
      </w:r>
      <w:r>
        <w:rPr>
          <w:sz w:val="24"/>
          <w:szCs w:val="24"/>
          <w:lang w:val="el-GR"/>
        </w:rPr>
        <w:t>σ</w:t>
      </w:r>
      <w:r w:rsidRPr="00B2385D">
        <w:rPr>
          <w:sz w:val="24"/>
          <w:szCs w:val="24"/>
          <w:lang w:val="el-GR"/>
        </w:rPr>
        <w:t xml:space="preserve">την έρευνα, </w:t>
      </w:r>
      <w:r>
        <w:rPr>
          <w:sz w:val="24"/>
          <w:szCs w:val="24"/>
          <w:lang w:val="el-GR"/>
        </w:rPr>
        <w:t xml:space="preserve">της οποίας </w:t>
      </w:r>
      <w:r w:rsidRPr="00B2385D">
        <w:rPr>
          <w:sz w:val="24"/>
          <w:szCs w:val="24"/>
          <w:lang w:val="el-GR"/>
        </w:rPr>
        <w:t xml:space="preserve">τα αποτελέσματα της έχουν άμεση συσχέτιση </w:t>
      </w:r>
      <w:r w:rsidR="00D77144">
        <w:rPr>
          <w:sz w:val="24"/>
          <w:szCs w:val="24"/>
          <w:lang w:val="el-GR"/>
        </w:rPr>
        <w:t xml:space="preserve">με </w:t>
      </w:r>
      <w:r w:rsidRPr="00B2385D">
        <w:rPr>
          <w:sz w:val="24"/>
          <w:szCs w:val="24"/>
          <w:lang w:val="el-GR"/>
        </w:rPr>
        <w:t>την οικονομία και τη</w:t>
      </w:r>
      <w:r w:rsidR="00D77144">
        <w:rPr>
          <w:sz w:val="24"/>
          <w:szCs w:val="24"/>
          <w:lang w:val="el-GR"/>
        </w:rPr>
        <w:t>ν</w:t>
      </w:r>
      <w:r w:rsidRPr="00B2385D">
        <w:rPr>
          <w:sz w:val="24"/>
          <w:szCs w:val="24"/>
          <w:lang w:val="el-GR"/>
        </w:rPr>
        <w:t xml:space="preserve"> κοινωνία</w:t>
      </w:r>
      <w:r>
        <w:rPr>
          <w:sz w:val="24"/>
          <w:szCs w:val="24"/>
          <w:lang w:val="el-GR"/>
        </w:rPr>
        <w:t>»</w:t>
      </w:r>
      <w:r w:rsidRPr="00B2385D">
        <w:rPr>
          <w:sz w:val="24"/>
          <w:szCs w:val="24"/>
          <w:lang w:val="el-GR"/>
        </w:rPr>
        <w:t>.</w:t>
      </w:r>
    </w:p>
    <w:p w14:paraId="31046769" w14:textId="77777777" w:rsidR="00E56262" w:rsidRDefault="00E56262" w:rsidP="00425CFE">
      <w:pPr>
        <w:jc w:val="center"/>
        <w:rPr>
          <w:sz w:val="24"/>
          <w:szCs w:val="24"/>
          <w:lang w:val="el-GR"/>
        </w:rPr>
      </w:pPr>
    </w:p>
    <w:sectPr w:rsidR="00E5626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07F3" w14:textId="77777777" w:rsidR="00B96536" w:rsidRDefault="00B96536" w:rsidP="00A03E24">
      <w:pPr>
        <w:spacing w:after="0" w:line="240" w:lineRule="auto"/>
      </w:pPr>
      <w:r>
        <w:separator/>
      </w:r>
    </w:p>
  </w:endnote>
  <w:endnote w:type="continuationSeparator" w:id="0">
    <w:p w14:paraId="1FA38393" w14:textId="77777777" w:rsidR="00B96536" w:rsidRDefault="00B96536" w:rsidP="00A0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5EA" w14:textId="134B7E20" w:rsidR="00A03E24" w:rsidRPr="00705516" w:rsidRDefault="00A03E24" w:rsidP="00A03E24">
    <w:pPr>
      <w:pStyle w:val="a4"/>
      <w:jc w:val="center"/>
      <w:rPr>
        <w:lang w:val="el-GR"/>
      </w:rPr>
    </w:pPr>
    <w:r w:rsidRPr="00A23276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3276">
      <w:rPr>
        <w:rFonts w:eastAsia="Times New Roman" w:cs="Arial"/>
        <w:b/>
        <w:i/>
        <w:sz w:val="16"/>
        <w:szCs w:val="16"/>
        <w:lang w:val="el-GR"/>
      </w:rPr>
      <w:t>ΓΓΕΚ)</w:t>
    </w:r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3276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3276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3276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0CE98F80" w14:textId="71277F4C" w:rsidR="00A03E24" w:rsidRPr="00A03E24" w:rsidRDefault="00A03E24">
    <w:pPr>
      <w:pStyle w:val="a4"/>
      <w:rPr>
        <w:lang w:val="el-GR"/>
      </w:rPr>
    </w:pPr>
  </w:p>
  <w:p w14:paraId="4A949C7E" w14:textId="77777777" w:rsidR="00A03E24" w:rsidRPr="00A03E24" w:rsidRDefault="00A03E24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6817" w14:textId="77777777" w:rsidR="00B96536" w:rsidRDefault="00B96536" w:rsidP="00A03E24">
      <w:pPr>
        <w:spacing w:after="0" w:line="240" w:lineRule="auto"/>
      </w:pPr>
      <w:r>
        <w:separator/>
      </w:r>
    </w:p>
  </w:footnote>
  <w:footnote w:type="continuationSeparator" w:id="0">
    <w:p w14:paraId="495B5691" w14:textId="77777777" w:rsidR="00B96536" w:rsidRDefault="00B96536" w:rsidP="00A0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4A9"/>
    <w:rsid w:val="00063B69"/>
    <w:rsid w:val="002B4E2D"/>
    <w:rsid w:val="003014C5"/>
    <w:rsid w:val="003311E5"/>
    <w:rsid w:val="0037048A"/>
    <w:rsid w:val="00425CFE"/>
    <w:rsid w:val="00426147"/>
    <w:rsid w:val="004E7A54"/>
    <w:rsid w:val="005D186F"/>
    <w:rsid w:val="00606F2B"/>
    <w:rsid w:val="006F4C8E"/>
    <w:rsid w:val="007F24A9"/>
    <w:rsid w:val="008A6429"/>
    <w:rsid w:val="008C5385"/>
    <w:rsid w:val="00A03E24"/>
    <w:rsid w:val="00A365A2"/>
    <w:rsid w:val="00B01D3E"/>
    <w:rsid w:val="00B2385D"/>
    <w:rsid w:val="00B414C4"/>
    <w:rsid w:val="00B63F63"/>
    <w:rsid w:val="00B96536"/>
    <w:rsid w:val="00C975B9"/>
    <w:rsid w:val="00CF3D82"/>
    <w:rsid w:val="00D44A21"/>
    <w:rsid w:val="00D67FE7"/>
    <w:rsid w:val="00D77144"/>
    <w:rsid w:val="00E56262"/>
    <w:rsid w:val="00ED1F0B"/>
    <w:rsid w:val="00F238D6"/>
    <w:rsid w:val="00F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7F61"/>
  <w15:docId w15:val="{495F0765-307F-4863-AB5F-756E2A42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3E24"/>
  </w:style>
  <w:style w:type="paragraph" w:styleId="a4">
    <w:name w:val="footer"/>
    <w:basedOn w:val="a"/>
    <w:link w:val="Char0"/>
    <w:uiPriority w:val="99"/>
    <w:unhideWhenUsed/>
    <w:rsid w:val="00A03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3E24"/>
  </w:style>
  <w:style w:type="character" w:styleId="-">
    <w:name w:val="Hyperlink"/>
    <w:basedOn w:val="a0"/>
    <w:uiPriority w:val="99"/>
    <w:unhideWhenUsed/>
    <w:rsid w:val="00A03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Eurohope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 Adamidi</dc:creator>
  <cp:lastModifiedBy>Γεώργιος Βασιλείου</cp:lastModifiedBy>
  <cp:revision>3</cp:revision>
  <dcterms:created xsi:type="dcterms:W3CDTF">2022-07-03T13:21:00Z</dcterms:created>
  <dcterms:modified xsi:type="dcterms:W3CDTF">2022-07-03T16:54:00Z</dcterms:modified>
</cp:coreProperties>
</file>