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E9FF" w14:textId="77777777" w:rsidR="00D20962" w:rsidRDefault="00D20962" w:rsidP="00D20962">
      <w:pPr>
        <w:jc w:val="center"/>
        <w:rPr>
          <w:b/>
          <w:sz w:val="24"/>
          <w:szCs w:val="24"/>
        </w:rPr>
      </w:pPr>
    </w:p>
    <w:p w14:paraId="0912A9CA" w14:textId="77777777" w:rsidR="00D20962" w:rsidRPr="002B51AF" w:rsidRDefault="00D20962" w:rsidP="00D20962">
      <w:pPr>
        <w:tabs>
          <w:tab w:val="left" w:pos="870"/>
        </w:tabs>
        <w:suppressAutoHyphens/>
        <w:ind w:left="-993" w:right="-666"/>
        <w:rPr>
          <w:rFonts w:eastAsia="Times New Roman" w:cs="Times New Roman"/>
          <w:kern w:val="1"/>
          <w:lang w:val="el-GR" w:eastAsia="ar-SA"/>
        </w:rPr>
      </w:pPr>
      <w:r>
        <w:rPr>
          <w:rFonts w:ascii="CG Times" w:eastAsia="Times New Roman" w:hAnsi="CG Times" w:cs="Times New Roman"/>
          <w:noProof/>
          <w:sz w:val="20"/>
          <w:szCs w:val="20"/>
        </w:rPr>
        <w:drawing>
          <wp:inline distT="0" distB="0" distL="0" distR="0" wp14:anchorId="6FCEC714" wp14:editId="6AB84B11">
            <wp:extent cx="2562225" cy="981075"/>
            <wp:effectExtent l="0" t="0" r="9525" b="9525"/>
            <wp:docPr id="6" name="Picture 6" descr="C:\Users\pasin\Desktop\logotypo\Logo_Anaptyxis_Ependyse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C:\Users\pasin\Desktop\logotypo\Logo_Anaptyxis_Ependyse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G Times" w:eastAsia="Times New Roman" w:hAnsi="CG Time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4AE4E" wp14:editId="093FCC18">
                <wp:simplePos x="0" y="0"/>
                <wp:positionH relativeFrom="column">
                  <wp:posOffset>3619500</wp:posOffset>
                </wp:positionH>
                <wp:positionV relativeFrom="paragraph">
                  <wp:posOffset>519430</wp:posOffset>
                </wp:positionV>
                <wp:extent cx="2200275" cy="7810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875A5" w14:textId="77777777" w:rsidR="00D20962" w:rsidRDefault="00D20962" w:rsidP="00D20962">
                            <w:pPr>
                              <w:jc w:val="right"/>
                            </w:pPr>
                            <w:r w:rsidRPr="00922EF6">
                              <w:rPr>
                                <w:rFonts w:eastAsia="Times New Roman" w:cs="Times New Roman"/>
                                <w:noProof/>
                                <w:kern w:val="1"/>
                              </w:rPr>
                              <w:drawing>
                                <wp:inline distT="0" distB="0" distL="0" distR="0" wp14:anchorId="64C40A30" wp14:editId="4FC7C268">
                                  <wp:extent cx="1547495" cy="668020"/>
                                  <wp:effectExtent l="0" t="0" r="0" b="0"/>
                                  <wp:docPr id="2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7495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24AE4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5pt;margin-top:40.9pt;width:173.2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" fillcolor="white [3201]" stroked="f" strokeweight=".5pt">
                <v:textbox>
                  <w:txbxContent>
                    <w:p w14:paraId="62C875A5" w14:textId="77777777" w:rsidR="00D20962" w:rsidRDefault="00D20962" w:rsidP="00D20962">
                      <w:pPr>
                        <w:jc w:val="right"/>
                      </w:pPr>
                      <w:r w:rsidRPr="00922EF6">
                        <w:rPr>
                          <w:rFonts w:eastAsia="Times New Roman" w:cs="Times New Roman"/>
                          <w:noProof/>
                          <w:kern w:val="1"/>
                        </w:rPr>
                        <w:drawing>
                          <wp:inline distT="0" distB="0" distL="0" distR="0" wp14:anchorId="64C40A30" wp14:editId="4FC7C268">
                            <wp:extent cx="1547495" cy="668020"/>
                            <wp:effectExtent l="0" t="0" r="0" b="0"/>
                            <wp:docPr id="2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7495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B51AF">
        <w:rPr>
          <w:noProof/>
          <w:lang w:val="el-GR"/>
        </w:rPr>
        <w:t xml:space="preserve">                          </w:t>
      </w:r>
      <w:r w:rsidRPr="002B51AF">
        <w:rPr>
          <w:rFonts w:eastAsia="Times New Roman" w:cs="Times New Roman"/>
          <w:noProof/>
          <w:kern w:val="1"/>
          <w:lang w:val="el-GR"/>
        </w:rPr>
        <w:t xml:space="preserve">   </w:t>
      </w:r>
      <w:r w:rsidRPr="002B51AF">
        <w:rPr>
          <w:rFonts w:eastAsia="Times New Roman" w:cs="Times New Roman"/>
          <w:kern w:val="1"/>
          <w:lang w:val="el-GR" w:eastAsia="ar-SA"/>
        </w:rPr>
        <w:tab/>
      </w:r>
    </w:p>
    <w:p w14:paraId="2C086F2B" w14:textId="77777777" w:rsidR="00D20962" w:rsidRPr="002B51AF" w:rsidRDefault="00D20962" w:rsidP="00D20962">
      <w:pPr>
        <w:suppressAutoHyphens/>
        <w:rPr>
          <w:rFonts w:eastAsia="Times New Roman" w:cs="Times New Roman"/>
          <w:kern w:val="1"/>
          <w:lang w:val="el-GR" w:eastAsia="ar-SA"/>
        </w:rPr>
      </w:pPr>
    </w:p>
    <w:p w14:paraId="5A9D94B8" w14:textId="32B53ADF" w:rsidR="00D20962" w:rsidRPr="002B51AF" w:rsidRDefault="00D20962" w:rsidP="00D20962">
      <w:pPr>
        <w:widowControl w:val="0"/>
        <w:pBdr>
          <w:bottom w:val="single" w:sz="12" w:space="1" w:color="auto"/>
        </w:pBdr>
        <w:autoSpaceDE w:val="0"/>
        <w:autoSpaceDN w:val="0"/>
        <w:spacing w:before="100" w:beforeAutospacing="1" w:after="100" w:afterAutospacing="1"/>
        <w:jc w:val="center"/>
        <w:outlineLvl w:val="1"/>
        <w:rPr>
          <w:rFonts w:eastAsia="Times New Roman" w:cs="Times New Roman"/>
          <w:bCs/>
          <w:color w:val="000000"/>
          <w:sz w:val="24"/>
          <w:szCs w:val="24"/>
          <w:lang w:val="el-GR"/>
        </w:rPr>
      </w:pPr>
      <w:r w:rsidRPr="002B51AF">
        <w:rPr>
          <w:rFonts w:eastAsia="Times New Roman" w:cs="Times New Roman"/>
          <w:bCs/>
          <w:sz w:val="24"/>
          <w:szCs w:val="24"/>
          <w:lang w:val="el-GR"/>
        </w:rPr>
        <w:t xml:space="preserve">     ΔΕΛΤΙΟ ΤΥΠΟΥ       </w:t>
      </w:r>
      <w:r w:rsidRPr="002B51AF">
        <w:rPr>
          <w:rFonts w:eastAsia="Times New Roman" w:cs="Times New Roman"/>
          <w:bCs/>
          <w:sz w:val="24"/>
          <w:szCs w:val="24"/>
          <w:lang w:val="el-GR"/>
        </w:rPr>
        <w:tab/>
        <w:t xml:space="preserve">                                                                                                 </w:t>
      </w:r>
      <w:r>
        <w:rPr>
          <w:rFonts w:eastAsia="Times New Roman" w:cs="Times New Roman"/>
          <w:bCs/>
          <w:sz w:val="24"/>
          <w:szCs w:val="24"/>
          <w:lang w:val="el-GR"/>
        </w:rPr>
        <w:t>05</w:t>
      </w:r>
      <w:r w:rsidRPr="002B51AF">
        <w:rPr>
          <w:rFonts w:eastAsia="Times New Roman" w:cs="Times New Roman"/>
          <w:bCs/>
          <w:sz w:val="24"/>
          <w:szCs w:val="24"/>
          <w:lang w:val="el-GR"/>
        </w:rPr>
        <w:t>.0</w:t>
      </w:r>
      <w:r>
        <w:rPr>
          <w:rFonts w:eastAsia="Times New Roman" w:cs="Times New Roman"/>
          <w:bCs/>
          <w:sz w:val="24"/>
          <w:szCs w:val="24"/>
          <w:lang w:val="el-GR"/>
        </w:rPr>
        <w:t>9</w:t>
      </w:r>
      <w:r w:rsidRPr="002B51AF">
        <w:rPr>
          <w:rFonts w:eastAsia="Times New Roman" w:cs="Times New Roman"/>
          <w:bCs/>
          <w:sz w:val="24"/>
          <w:szCs w:val="24"/>
          <w:lang w:val="el-GR"/>
        </w:rPr>
        <w:t>.2022</w:t>
      </w:r>
    </w:p>
    <w:p w14:paraId="4FE36288" w14:textId="77777777" w:rsidR="00D20962" w:rsidRPr="001923A3" w:rsidRDefault="00D20962" w:rsidP="00D20962">
      <w:pPr>
        <w:jc w:val="center"/>
        <w:rPr>
          <w:b/>
          <w:bCs/>
          <w:sz w:val="28"/>
          <w:szCs w:val="28"/>
          <w:lang w:val="el-GR"/>
        </w:rPr>
      </w:pPr>
      <w:r w:rsidRPr="001923A3">
        <w:rPr>
          <w:b/>
          <w:bCs/>
          <w:sz w:val="28"/>
          <w:szCs w:val="28"/>
          <w:lang w:val="el-GR"/>
        </w:rPr>
        <w:t>ΣΥΜΜΕΤΟΧΗ ΤΟΥ ΓΕΝΙΚΟΥ ΓΡΑΜΜΑΤΕΑ ΕΡΕΥΝΑΣ ΚΑΙ ΚΑΙΝΟΤΟΜΙΑΣ</w:t>
      </w:r>
    </w:p>
    <w:p w14:paraId="6147DF5C" w14:textId="77777777" w:rsidR="00D20962" w:rsidRDefault="00D20962" w:rsidP="00D20962">
      <w:pPr>
        <w:jc w:val="center"/>
        <w:rPr>
          <w:b/>
          <w:bCs/>
          <w:sz w:val="28"/>
          <w:szCs w:val="28"/>
          <w:lang w:val="el-GR"/>
        </w:rPr>
      </w:pPr>
      <w:r w:rsidRPr="001923A3">
        <w:rPr>
          <w:b/>
          <w:bCs/>
          <w:sz w:val="28"/>
          <w:szCs w:val="28"/>
          <w:lang w:val="el-GR"/>
        </w:rPr>
        <w:t xml:space="preserve">Κ. ΑΘΑΝΑΣΙΟΥ ΚΥΡΙΑΖΗ  ΣΤΟ </w:t>
      </w:r>
    </w:p>
    <w:p w14:paraId="1D50B21A" w14:textId="77777777" w:rsidR="00D20962" w:rsidRPr="00656712" w:rsidRDefault="00D20962" w:rsidP="00D20962">
      <w:pPr>
        <w:jc w:val="center"/>
        <w:rPr>
          <w:sz w:val="28"/>
          <w:szCs w:val="28"/>
          <w:lang w:val="el-GR"/>
        </w:rPr>
      </w:pPr>
      <w:r w:rsidRPr="00656712">
        <w:rPr>
          <w:b/>
          <w:bCs/>
          <w:sz w:val="28"/>
          <w:szCs w:val="28"/>
          <w:lang w:val="el-GR"/>
        </w:rPr>
        <w:t>2</w:t>
      </w:r>
      <w:r w:rsidRPr="001923A3">
        <w:rPr>
          <w:b/>
          <w:bCs/>
          <w:sz w:val="28"/>
          <w:szCs w:val="28"/>
          <w:lang w:val="el-GR"/>
        </w:rPr>
        <w:t>ο</w:t>
      </w:r>
      <w:r w:rsidRPr="00656712">
        <w:rPr>
          <w:b/>
          <w:bCs/>
          <w:sz w:val="28"/>
          <w:szCs w:val="28"/>
          <w:lang w:val="el-GR"/>
        </w:rPr>
        <w:t xml:space="preserve"> </w:t>
      </w:r>
      <w:r w:rsidRPr="001923A3">
        <w:rPr>
          <w:b/>
          <w:bCs/>
          <w:sz w:val="28"/>
          <w:szCs w:val="28"/>
        </w:rPr>
        <w:t>Digital</w:t>
      </w:r>
      <w:r w:rsidRPr="00656712">
        <w:rPr>
          <w:b/>
          <w:bCs/>
          <w:sz w:val="28"/>
          <w:szCs w:val="28"/>
          <w:lang w:val="el-GR"/>
        </w:rPr>
        <w:t xml:space="preserve"> </w:t>
      </w:r>
      <w:r w:rsidRPr="001923A3">
        <w:rPr>
          <w:b/>
          <w:bCs/>
          <w:sz w:val="28"/>
          <w:szCs w:val="28"/>
        </w:rPr>
        <w:t>Beach</w:t>
      </w:r>
      <w:r w:rsidRPr="00656712">
        <w:rPr>
          <w:b/>
          <w:bCs/>
          <w:sz w:val="28"/>
          <w:szCs w:val="28"/>
          <w:lang w:val="el-GR"/>
        </w:rPr>
        <w:t xml:space="preserve"> </w:t>
      </w:r>
      <w:r w:rsidRPr="001923A3">
        <w:rPr>
          <w:b/>
          <w:bCs/>
          <w:sz w:val="28"/>
          <w:szCs w:val="28"/>
        </w:rPr>
        <w:t>Summit</w:t>
      </w:r>
      <w:r w:rsidRPr="00656712">
        <w:rPr>
          <w:b/>
          <w:bCs/>
          <w:sz w:val="28"/>
          <w:szCs w:val="28"/>
          <w:lang w:val="el-GR"/>
        </w:rPr>
        <w:t xml:space="preserve">, 1-2 </w:t>
      </w:r>
      <w:r>
        <w:rPr>
          <w:b/>
          <w:bCs/>
          <w:sz w:val="28"/>
          <w:szCs w:val="28"/>
          <w:lang w:val="el-GR"/>
        </w:rPr>
        <w:t>ΣΕΠΤΕΠΜΒΡΙΟΥ</w:t>
      </w:r>
      <w:r w:rsidRPr="00656712">
        <w:rPr>
          <w:b/>
          <w:bCs/>
          <w:sz w:val="28"/>
          <w:szCs w:val="28"/>
          <w:lang w:val="el-GR"/>
        </w:rPr>
        <w:t xml:space="preserve"> 2022</w:t>
      </w:r>
    </w:p>
    <w:p w14:paraId="526B0788" w14:textId="70BBCDB0" w:rsidR="00D20962" w:rsidRDefault="00D20962" w:rsidP="00D20962">
      <w:pPr>
        <w:jc w:val="center"/>
        <w:rPr>
          <w:b/>
          <w:bCs/>
          <w:sz w:val="28"/>
          <w:szCs w:val="28"/>
          <w:lang w:val="el-GR"/>
        </w:rPr>
      </w:pPr>
      <w:r w:rsidRPr="002B51AF">
        <w:rPr>
          <w:b/>
          <w:bCs/>
          <w:sz w:val="28"/>
          <w:szCs w:val="28"/>
          <w:lang w:val="el-GR"/>
        </w:rPr>
        <w:t>______________________________________________________________</w:t>
      </w:r>
    </w:p>
    <w:p w14:paraId="5006341F" w14:textId="77777777" w:rsidR="000E4181" w:rsidRDefault="001923A3" w:rsidP="000E4181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Την Πέμπτη, 1 Σεπτεμβρίου 2022</w:t>
      </w:r>
      <w:r w:rsidR="000E4181">
        <w:rPr>
          <w:sz w:val="28"/>
          <w:szCs w:val="28"/>
          <w:lang w:val="el-GR"/>
        </w:rPr>
        <w:t>,</w:t>
      </w:r>
      <w:r>
        <w:rPr>
          <w:sz w:val="28"/>
          <w:szCs w:val="28"/>
          <w:lang w:val="el-GR"/>
        </w:rPr>
        <w:t xml:space="preserve"> ο Γενικός Γραμματέας Έρευνας και Καινοτομίας, κ. Αθανάσιος Κυριαζής, συμμετείχε στο </w:t>
      </w:r>
      <w:r w:rsidRPr="001923A3">
        <w:rPr>
          <w:sz w:val="28"/>
          <w:szCs w:val="28"/>
          <w:lang w:val="el-GR"/>
        </w:rPr>
        <w:t xml:space="preserve">2ο </w:t>
      </w:r>
      <w:proofErr w:type="spellStart"/>
      <w:r w:rsidRPr="001923A3">
        <w:rPr>
          <w:sz w:val="28"/>
          <w:szCs w:val="28"/>
          <w:lang w:val="el-GR"/>
        </w:rPr>
        <w:t>Digital</w:t>
      </w:r>
      <w:proofErr w:type="spellEnd"/>
      <w:r w:rsidRPr="001923A3">
        <w:rPr>
          <w:sz w:val="28"/>
          <w:szCs w:val="28"/>
          <w:lang w:val="el-GR"/>
        </w:rPr>
        <w:t xml:space="preserve"> </w:t>
      </w:r>
      <w:proofErr w:type="spellStart"/>
      <w:r w:rsidRPr="001923A3">
        <w:rPr>
          <w:sz w:val="28"/>
          <w:szCs w:val="28"/>
          <w:lang w:val="el-GR"/>
        </w:rPr>
        <w:t>Beach</w:t>
      </w:r>
      <w:proofErr w:type="spellEnd"/>
      <w:r w:rsidRPr="001923A3">
        <w:rPr>
          <w:sz w:val="28"/>
          <w:szCs w:val="28"/>
          <w:lang w:val="el-GR"/>
        </w:rPr>
        <w:t xml:space="preserve"> </w:t>
      </w:r>
      <w:proofErr w:type="spellStart"/>
      <w:r w:rsidRPr="001923A3">
        <w:rPr>
          <w:sz w:val="28"/>
          <w:szCs w:val="28"/>
          <w:lang w:val="el-GR"/>
        </w:rPr>
        <w:t>Summit</w:t>
      </w:r>
      <w:proofErr w:type="spellEnd"/>
      <w:r>
        <w:rPr>
          <w:sz w:val="28"/>
          <w:szCs w:val="28"/>
          <w:lang w:val="el-GR"/>
        </w:rPr>
        <w:t xml:space="preserve">, το οποίο διεξήχθη στην </w:t>
      </w:r>
      <w:r w:rsidR="00306410" w:rsidRPr="001923A3">
        <w:rPr>
          <w:sz w:val="28"/>
          <w:szCs w:val="28"/>
          <w:lang w:val="el-GR"/>
        </w:rPr>
        <w:t xml:space="preserve">παραλία </w:t>
      </w:r>
      <w:proofErr w:type="spellStart"/>
      <w:r w:rsidR="00306410" w:rsidRPr="001923A3">
        <w:rPr>
          <w:sz w:val="28"/>
          <w:szCs w:val="28"/>
          <w:lang w:val="el-GR"/>
        </w:rPr>
        <w:t>Μονολίθι</w:t>
      </w:r>
      <w:proofErr w:type="spellEnd"/>
      <w:r>
        <w:rPr>
          <w:sz w:val="28"/>
          <w:szCs w:val="28"/>
          <w:lang w:val="el-GR"/>
        </w:rPr>
        <w:t xml:space="preserve">, με πρωτοβουλία του Δήμου Πρέβεζας. </w:t>
      </w:r>
    </w:p>
    <w:p w14:paraId="42E711F1" w14:textId="1BB9D3D4" w:rsidR="00B30C97" w:rsidRDefault="001923A3" w:rsidP="000E4181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Ειδικότερα</w:t>
      </w:r>
      <w:r w:rsidR="000E4181">
        <w:rPr>
          <w:sz w:val="28"/>
          <w:szCs w:val="28"/>
          <w:lang w:val="el-GR"/>
        </w:rPr>
        <w:t xml:space="preserve">, ο κ. Κυριαζής συμμετείχε ως ομιλητής στην </w:t>
      </w:r>
      <w:r w:rsidR="00F8744B">
        <w:rPr>
          <w:sz w:val="28"/>
          <w:szCs w:val="28"/>
          <w:lang w:val="el-GR"/>
        </w:rPr>
        <w:t>τ</w:t>
      </w:r>
      <w:r w:rsidR="000E4181">
        <w:rPr>
          <w:sz w:val="28"/>
          <w:szCs w:val="28"/>
          <w:lang w:val="el-GR"/>
        </w:rPr>
        <w:t xml:space="preserve">ρίτη ενότητα του Συνεδρίου με τίτλο: </w:t>
      </w:r>
      <w:r>
        <w:rPr>
          <w:sz w:val="28"/>
          <w:szCs w:val="28"/>
          <w:lang w:val="el-GR"/>
        </w:rPr>
        <w:t>«</w:t>
      </w:r>
      <w:r w:rsidR="00536FC1" w:rsidRPr="001923A3">
        <w:rPr>
          <w:sz w:val="28"/>
          <w:szCs w:val="28"/>
          <w:lang w:val="el-GR"/>
        </w:rPr>
        <w:t>ΕΣΠΑ 2021 – 2027: Ένας μοχλός για αποτελεσματικ</w:t>
      </w:r>
      <w:r>
        <w:rPr>
          <w:sz w:val="28"/>
          <w:szCs w:val="28"/>
          <w:lang w:val="el-GR"/>
        </w:rPr>
        <w:t>ή περ</w:t>
      </w:r>
      <w:r w:rsidR="00536FC1" w:rsidRPr="001923A3">
        <w:rPr>
          <w:sz w:val="28"/>
          <w:szCs w:val="28"/>
          <w:lang w:val="el-GR"/>
        </w:rPr>
        <w:t>ιφερειακή ανάπτυξη»</w:t>
      </w:r>
      <w:r w:rsidR="000E4181">
        <w:rPr>
          <w:sz w:val="28"/>
          <w:szCs w:val="28"/>
          <w:lang w:val="el-GR"/>
        </w:rPr>
        <w:t>. Αρχικά</w:t>
      </w:r>
      <w:r w:rsidR="00262CB4">
        <w:rPr>
          <w:sz w:val="28"/>
          <w:szCs w:val="28"/>
          <w:lang w:val="el-GR"/>
        </w:rPr>
        <w:t>,</w:t>
      </w:r>
      <w:r w:rsidR="000E4181">
        <w:rPr>
          <w:sz w:val="28"/>
          <w:szCs w:val="28"/>
          <w:lang w:val="el-GR"/>
        </w:rPr>
        <w:t xml:space="preserve"> αναφέρθηκε σε θέματα χρηματοδότησης έρευνας και καινοτομίας μέσω του νέου ΕΣΠΑ </w:t>
      </w:r>
      <w:r w:rsidR="00262CB4">
        <w:rPr>
          <w:sz w:val="28"/>
          <w:szCs w:val="28"/>
          <w:lang w:val="el-GR"/>
        </w:rPr>
        <w:t>και συγκεκριμένα του ΕΠΑΝΕΚ, καθώς και στην Εθνική Στρατηγική Έρευνας Τεχνολογικής Ανάπτυξης και Καινοτομίας (ΕΣΕΤΑΚ) που σχεδιάζεται και υλοποιείται από τη Γενική Γραμματεία Έρευνας και Καινοτομίας (ΓΓΕΚ), με τρεις άξονες: Επένδυση στην Καινοτομία, Αριστεία /Ερευνητικό Δυναμικό και Κοινωνικές Προκλήσεις, δίνοντας έμφαση στη διασύνδεση επιστήμης και κοινωνίας.</w:t>
      </w:r>
    </w:p>
    <w:p w14:paraId="73880CA4" w14:textId="77777777" w:rsidR="00B30C97" w:rsidRDefault="00B30C97" w:rsidP="000E4181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Ακολούθως, εστίασε στην Εθνική Στρατηγική Έξυπνης Εξειδίκευσης (</w:t>
      </w:r>
      <w:r>
        <w:rPr>
          <w:sz w:val="28"/>
          <w:szCs w:val="28"/>
        </w:rPr>
        <w:t>RIS</w:t>
      </w:r>
      <w:r w:rsidRPr="00B30C97">
        <w:rPr>
          <w:sz w:val="28"/>
          <w:szCs w:val="28"/>
          <w:lang w:val="el-GR"/>
        </w:rPr>
        <w:t>3</w:t>
      </w:r>
      <w:r>
        <w:rPr>
          <w:sz w:val="28"/>
          <w:szCs w:val="28"/>
          <w:lang w:val="el-GR"/>
        </w:rPr>
        <w:t xml:space="preserve">) και στις βασικές παρεμβάσεις της Έρευνας, Τεχνολογικής Ανάπτυξης και Καινοτομίας, κάνοντας μνεία στους οκτώ θεματικούς τομείς έρευνας και καινοτομίας. </w:t>
      </w:r>
    </w:p>
    <w:p w14:paraId="54DEDA1B" w14:textId="7EC739AC" w:rsidR="0029550D" w:rsidRDefault="00B30C97" w:rsidP="000E4181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lastRenderedPageBreak/>
        <w:t>Ιδιαιτέρως τόνισε τη σπουδαιότητα των αποτελεσμάτων της έρευνας για την οικονομική ανάπτυξη της χώρας, επισημαίνοντας ότι ο τομέας της καινοτομίας</w:t>
      </w:r>
      <w:r w:rsidR="00F8744B">
        <w:rPr>
          <w:sz w:val="28"/>
          <w:szCs w:val="28"/>
          <w:lang w:val="el-GR"/>
        </w:rPr>
        <w:t>,</w:t>
      </w:r>
      <w:r>
        <w:rPr>
          <w:sz w:val="28"/>
          <w:szCs w:val="28"/>
          <w:lang w:val="el-GR"/>
        </w:rPr>
        <w:t xml:space="preserve"> ο οποίος αναπτύσσεται τα τελευταία χρόνια μέσω της ΓΓΕΚ</w:t>
      </w:r>
      <w:r w:rsidR="00F8744B">
        <w:rPr>
          <w:sz w:val="28"/>
          <w:szCs w:val="28"/>
          <w:lang w:val="el-GR"/>
        </w:rPr>
        <w:t>,</w:t>
      </w:r>
      <w:r>
        <w:rPr>
          <w:sz w:val="28"/>
          <w:szCs w:val="28"/>
          <w:lang w:val="el-GR"/>
        </w:rPr>
        <w:t xml:space="preserve"> </w:t>
      </w:r>
      <w:r w:rsidR="00F8744B">
        <w:rPr>
          <w:sz w:val="28"/>
          <w:szCs w:val="28"/>
          <w:lang w:val="el-GR"/>
        </w:rPr>
        <w:t xml:space="preserve">επικεντρώνεται </w:t>
      </w:r>
      <w:r w:rsidR="00656712">
        <w:rPr>
          <w:sz w:val="28"/>
          <w:szCs w:val="28"/>
          <w:lang w:val="el-GR"/>
        </w:rPr>
        <w:t xml:space="preserve">κυρίως </w:t>
      </w:r>
      <w:r w:rsidR="00F8744B">
        <w:rPr>
          <w:sz w:val="28"/>
          <w:szCs w:val="28"/>
          <w:lang w:val="el-GR"/>
        </w:rPr>
        <w:t xml:space="preserve">στις νεοφυείς επιχειρήσεις, μέσω του </w:t>
      </w:r>
      <w:r w:rsidR="00F8744B" w:rsidRPr="00F8744B">
        <w:rPr>
          <w:sz w:val="28"/>
          <w:szCs w:val="28"/>
          <w:lang w:val="el-GR"/>
        </w:rPr>
        <w:t>“</w:t>
      </w:r>
      <w:r w:rsidR="00F8744B">
        <w:rPr>
          <w:sz w:val="28"/>
          <w:szCs w:val="28"/>
        </w:rPr>
        <w:t>Elevate</w:t>
      </w:r>
      <w:r w:rsidR="00F8744B" w:rsidRPr="00F8744B">
        <w:rPr>
          <w:sz w:val="28"/>
          <w:szCs w:val="28"/>
          <w:lang w:val="el-GR"/>
        </w:rPr>
        <w:t xml:space="preserve"> </w:t>
      </w:r>
      <w:r w:rsidR="00F8744B">
        <w:rPr>
          <w:sz w:val="28"/>
          <w:szCs w:val="28"/>
        </w:rPr>
        <w:t>Greece</w:t>
      </w:r>
      <w:r w:rsidR="00F8744B" w:rsidRPr="00F8744B">
        <w:rPr>
          <w:sz w:val="28"/>
          <w:szCs w:val="28"/>
          <w:lang w:val="el-GR"/>
        </w:rPr>
        <w:t xml:space="preserve">”.  </w:t>
      </w:r>
    </w:p>
    <w:p w14:paraId="30A9C26C" w14:textId="4A6C5252" w:rsidR="000F06B8" w:rsidRPr="001923A3" w:rsidRDefault="0029550D" w:rsidP="000E4181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Τέλος, επεσήμανε ότι β</w:t>
      </w:r>
      <w:r w:rsidR="00F8744B">
        <w:rPr>
          <w:sz w:val="28"/>
          <w:szCs w:val="28"/>
          <w:lang w:val="el-GR"/>
        </w:rPr>
        <w:t>ασικός στόχος</w:t>
      </w:r>
      <w:r>
        <w:rPr>
          <w:sz w:val="28"/>
          <w:szCs w:val="28"/>
          <w:lang w:val="el-GR"/>
        </w:rPr>
        <w:t xml:space="preserve"> της ΓΓΕΚ είναι η ανάπτυξη καινοτόμων </w:t>
      </w:r>
      <w:r w:rsidR="00031167">
        <w:rPr>
          <w:sz w:val="28"/>
          <w:szCs w:val="28"/>
          <w:lang w:val="el-GR"/>
        </w:rPr>
        <w:t xml:space="preserve">δράσεων προς όφελος της κοινωνίας. </w:t>
      </w:r>
      <w:r w:rsidR="00F8744B">
        <w:rPr>
          <w:sz w:val="28"/>
          <w:szCs w:val="28"/>
          <w:lang w:val="el-GR"/>
        </w:rPr>
        <w:t xml:space="preserve">  </w:t>
      </w:r>
      <w:r w:rsidR="00B30C97">
        <w:rPr>
          <w:sz w:val="28"/>
          <w:szCs w:val="28"/>
          <w:lang w:val="el-GR"/>
        </w:rPr>
        <w:t xml:space="preserve">    </w:t>
      </w:r>
      <w:r w:rsidR="00262CB4">
        <w:rPr>
          <w:sz w:val="28"/>
          <w:szCs w:val="28"/>
          <w:lang w:val="el-GR"/>
        </w:rPr>
        <w:t xml:space="preserve">   </w:t>
      </w:r>
      <w:r w:rsidR="00F8744B">
        <w:rPr>
          <w:sz w:val="28"/>
          <w:szCs w:val="28"/>
          <w:lang w:val="el-GR"/>
        </w:rPr>
        <w:t xml:space="preserve"> </w:t>
      </w:r>
    </w:p>
    <w:sectPr w:rsidR="000F06B8" w:rsidRPr="001923A3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736AD" w14:textId="77777777" w:rsidR="00B5773E" w:rsidRDefault="00B5773E" w:rsidP="00D20962">
      <w:pPr>
        <w:spacing w:after="0" w:line="240" w:lineRule="auto"/>
      </w:pPr>
      <w:r>
        <w:separator/>
      </w:r>
    </w:p>
  </w:endnote>
  <w:endnote w:type="continuationSeparator" w:id="0">
    <w:p w14:paraId="1424ED60" w14:textId="77777777" w:rsidR="00B5773E" w:rsidRDefault="00B5773E" w:rsidP="00D2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F547" w14:textId="7A48C860" w:rsidR="00F1353D" w:rsidRDefault="00F1353D" w:rsidP="00F1353D">
    <w:pPr>
      <w:pStyle w:val="a4"/>
      <w:jc w:val="center"/>
      <w:rPr>
        <w:rFonts w:eastAsia="Times New Roman" w:cs="Arial"/>
        <w:i/>
        <w:sz w:val="16"/>
        <w:szCs w:val="16"/>
        <w:lang w:val="el-GR"/>
      </w:rPr>
    </w:pPr>
  </w:p>
  <w:p w14:paraId="7E717796" w14:textId="77777777" w:rsidR="00F1353D" w:rsidRPr="00DE6497" w:rsidRDefault="00F1353D" w:rsidP="00F1353D">
    <w:pPr>
      <w:pStyle w:val="a4"/>
      <w:jc w:val="center"/>
      <w:rPr>
        <w:lang w:val="el-GR"/>
      </w:rPr>
    </w:pPr>
    <w:r w:rsidRPr="00DE6497">
      <w:rPr>
        <w:rFonts w:eastAsia="Times New Roman" w:cs="Arial"/>
        <w:i/>
        <w:sz w:val="16"/>
        <w:szCs w:val="16"/>
        <w:lang w:val="el-GR"/>
      </w:rPr>
      <w:t>Γενική Γραμματεία Έρευνας και Καινοτομίας (</w:t>
    </w:r>
    <w:r w:rsidRPr="00DE6497">
      <w:rPr>
        <w:rFonts w:eastAsia="Times New Roman" w:cs="Arial"/>
        <w:b/>
        <w:i/>
        <w:sz w:val="16"/>
        <w:szCs w:val="16"/>
        <w:lang w:val="el-GR"/>
      </w:rPr>
      <w:t>ΓΓΕΚ)</w:t>
    </w:r>
    <w:r w:rsidRPr="00DE6497">
      <w:rPr>
        <w:rFonts w:eastAsia="Times New Roman" w:cs="Arial"/>
        <w:i/>
        <w:sz w:val="16"/>
        <w:szCs w:val="16"/>
        <w:lang w:val="el-GR"/>
      </w:rPr>
      <w:t xml:space="preserve"> </w:t>
    </w:r>
    <w:r w:rsidRPr="00DE6497">
      <w:rPr>
        <w:rFonts w:eastAsia="Times New Roman" w:cs="Arial"/>
        <w:sz w:val="16"/>
        <w:szCs w:val="16"/>
        <w:lang w:val="el-GR"/>
      </w:rPr>
      <w:t xml:space="preserve">// </w:t>
    </w:r>
    <w:proofErr w:type="spellStart"/>
    <w:r w:rsidRPr="00DE6497">
      <w:rPr>
        <w:rFonts w:eastAsia="Times New Roman" w:cs="Arial"/>
        <w:i/>
        <w:sz w:val="16"/>
        <w:szCs w:val="16"/>
        <w:lang w:val="el-GR"/>
      </w:rPr>
      <w:t>Τηλ</w:t>
    </w:r>
    <w:proofErr w:type="spellEnd"/>
    <w:r w:rsidRPr="00DE6497">
      <w:rPr>
        <w:rFonts w:eastAsia="Times New Roman" w:cs="Arial"/>
        <w:i/>
        <w:sz w:val="16"/>
        <w:szCs w:val="16"/>
        <w:lang w:val="el-GR"/>
      </w:rPr>
      <w:t xml:space="preserve">: 213 1300015// </w:t>
    </w:r>
    <w:r w:rsidRPr="00922EF6">
      <w:rPr>
        <w:rFonts w:eastAsia="Times New Roman" w:cs="Arial"/>
        <w:i/>
        <w:sz w:val="16"/>
        <w:szCs w:val="16"/>
      </w:rPr>
      <w:t>Email</w:t>
    </w:r>
    <w:r w:rsidRPr="00DE6497">
      <w:rPr>
        <w:rFonts w:eastAsia="Times New Roman" w:cs="Arial"/>
        <w:i/>
        <w:sz w:val="16"/>
        <w:szCs w:val="16"/>
        <w:lang w:val="el-GR"/>
      </w:rPr>
      <w:t xml:space="preserve">: </w:t>
    </w:r>
    <w:hyperlink r:id="rId1" w:history="1"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DE6497">
        <w:rPr>
          <w:rFonts w:eastAsia="Times New Roman" w:cs="Arial"/>
          <w:i/>
          <w:color w:val="0000FF"/>
          <w:sz w:val="16"/>
          <w:szCs w:val="16"/>
          <w:u w:val="single"/>
          <w:lang w:val="el-GR"/>
        </w:rPr>
        <w:t>@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DE6497">
        <w:rPr>
          <w:rFonts w:eastAsia="Times New Roman" w:cs="Arial"/>
          <w:i/>
          <w:color w:val="0000FF"/>
          <w:sz w:val="16"/>
          <w:szCs w:val="16"/>
          <w:u w:val="single"/>
          <w:lang w:val="el-GR"/>
        </w:rPr>
        <w:t>.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gr</w:t>
      </w:r>
    </w:hyperlink>
    <w:r w:rsidRPr="00DE6497">
      <w:rPr>
        <w:rFonts w:eastAsia="Times New Roman" w:cs="Arial"/>
        <w:i/>
        <w:sz w:val="16"/>
        <w:szCs w:val="16"/>
        <w:lang w:val="el-GR"/>
      </w:rPr>
      <w:t xml:space="preserve"> </w:t>
    </w:r>
    <w:r w:rsidRPr="00DE6497">
      <w:rPr>
        <w:rFonts w:eastAsia="Times New Roman" w:cs="Times New Roman"/>
        <w:sz w:val="16"/>
        <w:szCs w:val="16"/>
        <w:lang w:val="el-GR"/>
      </w:rPr>
      <w:t xml:space="preserve"> // </w:t>
    </w:r>
    <w:hyperlink r:id="rId2" w:history="1">
      <w:r w:rsidRPr="007229C9">
        <w:rPr>
          <w:rStyle w:val="-"/>
          <w:rFonts w:eastAsia="Times New Roman" w:cs="Times New Roman"/>
          <w:i/>
          <w:sz w:val="16"/>
          <w:szCs w:val="16"/>
        </w:rPr>
        <w:t>https</w:t>
      </w:r>
      <w:r w:rsidRPr="00DE6497">
        <w:rPr>
          <w:rStyle w:val="-"/>
          <w:rFonts w:eastAsia="Times New Roman" w:cs="Times New Roman"/>
          <w:i/>
          <w:sz w:val="16"/>
          <w:szCs w:val="16"/>
          <w:lang w:val="el-GR"/>
        </w:rPr>
        <w:t>://</w:t>
      </w:r>
      <w:proofErr w:type="spellStart"/>
      <w:r w:rsidRPr="007229C9">
        <w:rPr>
          <w:rStyle w:val="-"/>
          <w:rFonts w:eastAsia="Times New Roman" w:cs="Times New Roman"/>
          <w:i/>
          <w:sz w:val="16"/>
          <w:szCs w:val="16"/>
        </w:rPr>
        <w:t>gsri</w:t>
      </w:r>
      <w:proofErr w:type="spellEnd"/>
      <w:r w:rsidRPr="00DE6497">
        <w:rPr>
          <w:rStyle w:val="-"/>
          <w:rFonts w:eastAsia="Times New Roman" w:cs="Times New Roman"/>
          <w:i/>
          <w:sz w:val="16"/>
          <w:szCs w:val="16"/>
          <w:lang w:val="el-GR"/>
        </w:rPr>
        <w:t>.</w:t>
      </w:r>
      <w:r w:rsidRPr="007229C9">
        <w:rPr>
          <w:rStyle w:val="-"/>
          <w:rFonts w:eastAsia="Times New Roman" w:cs="Times New Roman"/>
          <w:i/>
          <w:sz w:val="16"/>
          <w:szCs w:val="16"/>
        </w:rPr>
        <w:t>gov</w:t>
      </w:r>
      <w:r w:rsidRPr="00DE6497">
        <w:rPr>
          <w:rStyle w:val="-"/>
          <w:rFonts w:eastAsia="Times New Roman" w:cs="Times New Roman"/>
          <w:i/>
          <w:sz w:val="16"/>
          <w:szCs w:val="16"/>
          <w:lang w:val="el-GR"/>
        </w:rPr>
        <w:t>.</w:t>
      </w:r>
      <w:r w:rsidRPr="007229C9">
        <w:rPr>
          <w:rStyle w:val="-"/>
          <w:rFonts w:eastAsia="Times New Roman" w:cs="Times New Roman"/>
          <w:i/>
          <w:sz w:val="16"/>
          <w:szCs w:val="16"/>
        </w:rPr>
        <w:t>gr</w:t>
      </w:r>
    </w:hyperlink>
  </w:p>
  <w:p w14:paraId="33602D02" w14:textId="3860F2A0" w:rsidR="00D20962" w:rsidRPr="00F1353D" w:rsidRDefault="00D20962">
    <w:pPr>
      <w:pStyle w:val="a4"/>
      <w:rPr>
        <w:lang w:val="el-GR"/>
      </w:rPr>
    </w:pPr>
  </w:p>
  <w:p w14:paraId="7F74F7CA" w14:textId="77777777" w:rsidR="00D20962" w:rsidRPr="00F1353D" w:rsidRDefault="00D20962">
    <w:pPr>
      <w:pStyle w:val="a4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F6B80" w14:textId="77777777" w:rsidR="00B5773E" w:rsidRDefault="00B5773E" w:rsidP="00D20962">
      <w:pPr>
        <w:spacing w:after="0" w:line="240" w:lineRule="auto"/>
      </w:pPr>
      <w:r>
        <w:separator/>
      </w:r>
    </w:p>
  </w:footnote>
  <w:footnote w:type="continuationSeparator" w:id="0">
    <w:p w14:paraId="1D8FC750" w14:textId="77777777" w:rsidR="00B5773E" w:rsidRDefault="00B5773E" w:rsidP="00D209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C1"/>
    <w:rsid w:val="00031167"/>
    <w:rsid w:val="000E4181"/>
    <w:rsid w:val="000F06B8"/>
    <w:rsid w:val="001923A3"/>
    <w:rsid w:val="00262CB4"/>
    <w:rsid w:val="0029550D"/>
    <w:rsid w:val="00306410"/>
    <w:rsid w:val="00536FC1"/>
    <w:rsid w:val="00656712"/>
    <w:rsid w:val="00B30C97"/>
    <w:rsid w:val="00B5773E"/>
    <w:rsid w:val="00D20962"/>
    <w:rsid w:val="00F1353D"/>
    <w:rsid w:val="00F8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75433"/>
  <w15:chartTrackingRefBased/>
  <w15:docId w15:val="{BEF0B8C2-F633-4534-B7F1-752F2CCC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9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20962"/>
  </w:style>
  <w:style w:type="paragraph" w:styleId="a4">
    <w:name w:val="footer"/>
    <w:basedOn w:val="a"/>
    <w:link w:val="Char0"/>
    <w:uiPriority w:val="99"/>
    <w:unhideWhenUsed/>
    <w:rsid w:val="00D209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20962"/>
  </w:style>
  <w:style w:type="character" w:styleId="-">
    <w:name w:val="Hyperlink"/>
    <w:basedOn w:val="a0"/>
    <w:uiPriority w:val="99"/>
    <w:unhideWhenUsed/>
    <w:rsid w:val="00F13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sri.gov.gr" TargetMode="External"/><Relationship Id="rId1" Type="http://schemas.openxmlformats.org/officeDocument/2006/relationships/hyperlink" Target="mailto:gsrt@gsr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Φένια Αδαμίδη</dc:creator>
  <cp:keywords/>
  <dc:description/>
  <cp:lastModifiedBy>Γεώργιος Βασιλείου</cp:lastModifiedBy>
  <cp:revision>2</cp:revision>
  <dcterms:created xsi:type="dcterms:W3CDTF">2022-09-05T12:20:00Z</dcterms:created>
  <dcterms:modified xsi:type="dcterms:W3CDTF">2022-09-05T12:20:00Z</dcterms:modified>
</cp:coreProperties>
</file>