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7494" w14:textId="77777777" w:rsidR="00E51F8D" w:rsidRDefault="00E51F8D" w:rsidP="0097087C">
      <w:pPr>
        <w:rPr>
          <w:rFonts w:ascii="Arial" w:hAnsi="Arial" w:cs="Arial"/>
          <w:b/>
          <w:sz w:val="22"/>
          <w:szCs w:val="22"/>
          <w:u w:val="single"/>
          <w:lang w:val="el-GR"/>
        </w:rPr>
      </w:pPr>
    </w:p>
    <w:p w14:paraId="7512B522" w14:textId="2D992050" w:rsidR="00F864FE" w:rsidRPr="00D43C0D" w:rsidRDefault="00F864FE" w:rsidP="0097087C">
      <w:pPr>
        <w:rPr>
          <w:rFonts w:ascii="Arial" w:hAnsi="Arial" w:cs="Arial"/>
          <w:b/>
          <w:sz w:val="22"/>
          <w:szCs w:val="22"/>
          <w:u w:val="single"/>
          <w:lang w:val="el-GR"/>
        </w:rPr>
      </w:pPr>
      <w:r w:rsidRPr="00D43C0D">
        <w:rPr>
          <w:rFonts w:ascii="Arial" w:hAnsi="Arial" w:cs="Arial"/>
          <w:b/>
          <w:sz w:val="22"/>
          <w:szCs w:val="22"/>
          <w:u w:val="single"/>
          <w:lang w:val="el-GR"/>
        </w:rPr>
        <w:t xml:space="preserve">ΠΑΡΑΡΤΗΜΑ </w:t>
      </w:r>
      <w:r w:rsidRPr="00D43C0D">
        <w:rPr>
          <w:rFonts w:ascii="Arial" w:hAnsi="Arial" w:cs="Arial"/>
          <w:b/>
          <w:sz w:val="22"/>
          <w:szCs w:val="22"/>
          <w:u w:val="single"/>
        </w:rPr>
        <w:t>VII</w:t>
      </w:r>
    </w:p>
    <w:p w14:paraId="69BBD8E1" w14:textId="77777777" w:rsidR="00F864FE" w:rsidRDefault="00F864FE">
      <w:pPr>
        <w:rPr>
          <w:rFonts w:ascii="Arial" w:hAnsi="Arial" w:cs="Arial"/>
          <w:sz w:val="22"/>
          <w:lang w:val="el-GR"/>
        </w:rPr>
      </w:pPr>
    </w:p>
    <w:p w14:paraId="667C0F92" w14:textId="77777777" w:rsidR="00F864FE" w:rsidRDefault="00F864FE">
      <w:pPr>
        <w:jc w:val="center"/>
        <w:rPr>
          <w:rFonts w:ascii="Arial" w:hAnsi="Arial" w:cs="Arial"/>
          <w:b/>
          <w:bCs/>
          <w:lang w:val="el-GR"/>
        </w:rPr>
      </w:pPr>
    </w:p>
    <w:p w14:paraId="406E3A17" w14:textId="77777777" w:rsidR="00F864FE" w:rsidRDefault="00F864FE">
      <w:pPr>
        <w:jc w:val="center"/>
        <w:rPr>
          <w:rFonts w:ascii="Arial" w:hAnsi="Arial" w:cs="Arial"/>
          <w:b/>
          <w:bCs/>
          <w:lang w:val="el-GR"/>
        </w:rPr>
      </w:pPr>
      <w:r>
        <w:rPr>
          <w:rFonts w:ascii="Arial" w:hAnsi="Arial" w:cs="Arial"/>
          <w:b/>
          <w:bCs/>
          <w:lang w:val="el-GR"/>
        </w:rPr>
        <w:t>ΕΚΘΕΣΗ/ ΒΕΒΑΙΩΣΗ</w:t>
      </w:r>
    </w:p>
    <w:p w14:paraId="5FB76D54" w14:textId="77777777" w:rsidR="00F864FE" w:rsidRDefault="00F864FE">
      <w:pPr>
        <w:jc w:val="center"/>
        <w:rPr>
          <w:rFonts w:ascii="Arial" w:hAnsi="Arial" w:cs="Arial"/>
          <w:b/>
          <w:bCs/>
          <w:lang w:val="el-GR"/>
        </w:rPr>
      </w:pPr>
      <w:r>
        <w:rPr>
          <w:rFonts w:ascii="Arial" w:hAnsi="Arial" w:cs="Arial"/>
          <w:b/>
          <w:bCs/>
          <w:lang w:val="el-GR"/>
        </w:rPr>
        <w:t>Ελέγχου Ορκωτού Ελεγκτή-Λογιστή Προσυμφωνημένων Διαδικασιών</w:t>
      </w:r>
    </w:p>
    <w:p w14:paraId="1AEA1BB7" w14:textId="77777777" w:rsidR="00F864FE" w:rsidRDefault="00F864FE">
      <w:pPr>
        <w:pBdr>
          <w:bottom w:val="single" w:sz="4" w:space="1" w:color="auto"/>
        </w:pBdr>
        <w:jc w:val="center"/>
        <w:rPr>
          <w:rFonts w:ascii="Arial" w:hAnsi="Arial" w:cs="Arial"/>
          <w:b/>
          <w:bCs/>
          <w:lang w:val="el-GR"/>
        </w:rPr>
      </w:pPr>
      <w:r>
        <w:rPr>
          <w:rFonts w:ascii="Arial" w:hAnsi="Arial" w:cs="Arial"/>
          <w:b/>
          <w:bCs/>
          <w:lang w:val="el-GR"/>
        </w:rPr>
        <w:t>(υπόδειγμα)</w:t>
      </w:r>
    </w:p>
    <w:p w14:paraId="2235FA0C" w14:textId="77777777" w:rsidR="00F864FE" w:rsidRDefault="00F864FE">
      <w:pPr>
        <w:jc w:val="center"/>
        <w:rPr>
          <w:rFonts w:ascii="Arial" w:hAnsi="Arial" w:cs="Arial"/>
          <w:lang w:val="el-GR"/>
        </w:rPr>
      </w:pPr>
    </w:p>
    <w:p w14:paraId="0BC66B8A" w14:textId="77777777" w:rsidR="00F864FE" w:rsidRPr="00F07F79" w:rsidRDefault="00F864FE">
      <w:pPr>
        <w:jc w:val="center"/>
        <w:rPr>
          <w:rFonts w:ascii="Arial" w:hAnsi="Arial" w:cs="Arial"/>
          <w:lang w:val="el-GR"/>
        </w:rPr>
      </w:pPr>
      <w:r w:rsidRPr="00F07F79">
        <w:rPr>
          <w:rFonts w:ascii="Arial" w:hAnsi="Arial" w:cs="Arial"/>
          <w:lang w:val="el-GR"/>
        </w:rPr>
        <w:t>Προς την ‘‘….. επωνυμία δικαιούχου ……’’,</w:t>
      </w:r>
    </w:p>
    <w:p w14:paraId="5618440E" w14:textId="77777777" w:rsidR="00F864FE" w:rsidRPr="00F07F79" w:rsidRDefault="00F864FE">
      <w:pPr>
        <w:jc w:val="center"/>
        <w:rPr>
          <w:rFonts w:ascii="Arial" w:hAnsi="Arial" w:cs="Arial"/>
          <w:lang w:val="el-GR"/>
        </w:rPr>
      </w:pPr>
      <w:r w:rsidRPr="00F07F79">
        <w:rPr>
          <w:rFonts w:ascii="Arial" w:hAnsi="Arial" w:cs="Arial"/>
          <w:lang w:val="el-GR"/>
        </w:rPr>
        <w:t xml:space="preserve">για τον έλεγχο των αιτούμενων δαπανών του έργου με τίτλο </w:t>
      </w:r>
    </w:p>
    <w:p w14:paraId="7BF7AC64" w14:textId="77777777" w:rsidR="00F864FE" w:rsidRPr="00F07F79" w:rsidRDefault="00F864FE">
      <w:pPr>
        <w:jc w:val="center"/>
        <w:rPr>
          <w:rFonts w:ascii="Arial" w:hAnsi="Arial" w:cs="Arial"/>
          <w:lang w:val="el-GR"/>
        </w:rPr>
      </w:pPr>
      <w:r w:rsidRPr="00F07F79">
        <w:rPr>
          <w:rFonts w:ascii="Arial" w:hAnsi="Arial" w:cs="Arial"/>
          <w:lang w:val="el-GR"/>
        </w:rPr>
        <w:t>«……………………………………………..» στο πλαίσιο της Δράσης</w:t>
      </w:r>
    </w:p>
    <w:p w14:paraId="679D7A54" w14:textId="77777777" w:rsidR="00F864FE" w:rsidRPr="00F07F79" w:rsidRDefault="00F864FE">
      <w:pPr>
        <w:jc w:val="center"/>
        <w:rPr>
          <w:rFonts w:ascii="Arial" w:hAnsi="Arial" w:cs="Arial"/>
          <w:lang w:val="el-GR"/>
        </w:rPr>
      </w:pPr>
      <w:r w:rsidRPr="00F07F79">
        <w:rPr>
          <w:rFonts w:ascii="Arial" w:hAnsi="Arial" w:cs="Arial"/>
          <w:b/>
          <w:lang w:val="el-GR"/>
        </w:rPr>
        <w:t>«</w:t>
      </w:r>
      <w:r w:rsidRPr="00F07F79">
        <w:rPr>
          <w:rFonts w:ascii="Arial" w:hAnsi="Arial" w:cs="Arial"/>
          <w:b/>
          <w:bCs/>
          <w:lang w:val="el-GR" w:eastAsia="ar-SA"/>
        </w:rPr>
        <w:t>Εμβληματικές δράσεις σε διαθεματικές επιστημονικές περιοχές με ειδικό ενδιαφέρον για την σύνδεση με τον παραγωγικό ιστό</w:t>
      </w:r>
      <w:r w:rsidRPr="00F07F79">
        <w:rPr>
          <w:rFonts w:ascii="Arial" w:hAnsi="Arial" w:cs="Arial"/>
          <w:b/>
          <w:lang w:val="el-GR"/>
        </w:rPr>
        <w:t>»</w:t>
      </w:r>
    </w:p>
    <w:p w14:paraId="1F6AC80D" w14:textId="77777777" w:rsidR="00F864FE" w:rsidRPr="00F07F79" w:rsidRDefault="00F864FE">
      <w:pPr>
        <w:jc w:val="both"/>
        <w:rPr>
          <w:rFonts w:ascii="Arial" w:hAnsi="Arial" w:cs="Arial"/>
          <w:lang w:val="el-GR"/>
        </w:rPr>
      </w:pPr>
    </w:p>
    <w:p w14:paraId="5E8964E6" w14:textId="77777777" w:rsidR="00F864FE" w:rsidRPr="00F07F79" w:rsidRDefault="00F864FE">
      <w:pPr>
        <w:spacing w:line="276" w:lineRule="auto"/>
        <w:jc w:val="both"/>
        <w:rPr>
          <w:rFonts w:ascii="Arial" w:hAnsi="Arial" w:cs="Arial"/>
          <w:lang w:val="el-GR"/>
        </w:rPr>
      </w:pPr>
      <w:r w:rsidRPr="00F07F79">
        <w:rPr>
          <w:rFonts w:ascii="Arial" w:hAnsi="Arial" w:cs="Arial"/>
          <w:lang w:val="el-GR"/>
        </w:rPr>
        <w:t>1. Διενεργήσαμε τις διαδικασίες, που συμφωνήθηκαν με βάση την από …/…/…. σύμβαση ανάθεσης, σε σχέση με τον συνημμένο «Πίνακα Δαπανών», της περιόδου από …/…../….. μέχρι …/……/….. συνολικού ποσού …………… €, ο οποίος καταρτίστηκε με ευθύνη της «……. επωνυμία δικαιούχου …….» (εφεξής αναφερόμενος και ως ‘δικαιούχος’).</w:t>
      </w:r>
    </w:p>
    <w:p w14:paraId="57F0C503" w14:textId="77777777" w:rsidR="00F864FE" w:rsidRPr="00F07F79" w:rsidRDefault="00F864FE">
      <w:pPr>
        <w:spacing w:line="276" w:lineRule="auto"/>
        <w:jc w:val="both"/>
        <w:rPr>
          <w:rFonts w:ascii="Arial" w:hAnsi="Arial" w:cs="Arial"/>
          <w:lang w:val="el-GR"/>
        </w:rPr>
      </w:pPr>
    </w:p>
    <w:p w14:paraId="4AC2EECA" w14:textId="77777777" w:rsidR="00F864FE" w:rsidRPr="00F07F79" w:rsidRDefault="00F864FE">
      <w:pPr>
        <w:spacing w:line="276" w:lineRule="auto"/>
        <w:jc w:val="both"/>
        <w:rPr>
          <w:rFonts w:ascii="Arial" w:hAnsi="Arial" w:cs="Arial"/>
          <w:lang w:val="el-GR"/>
        </w:rPr>
      </w:pPr>
      <w:r w:rsidRPr="00F07F79">
        <w:rPr>
          <w:rFonts w:ascii="Arial" w:hAnsi="Arial" w:cs="Arial"/>
          <w:lang w:val="el-GR"/>
        </w:rPr>
        <w:t xml:space="preserve">2. Η εργασία μας έγινε με βάση το ΧΧΧΧ Πρότυπο </w:t>
      </w:r>
    </w:p>
    <w:p w14:paraId="334F8809" w14:textId="77777777" w:rsidR="00F864FE" w:rsidRPr="00F07F79" w:rsidRDefault="00F864FE">
      <w:pPr>
        <w:spacing w:line="276" w:lineRule="auto"/>
        <w:jc w:val="both"/>
        <w:rPr>
          <w:rFonts w:ascii="Arial" w:hAnsi="Arial" w:cs="Arial"/>
          <w:lang w:val="el-GR"/>
        </w:rPr>
      </w:pPr>
      <w:r w:rsidRPr="00F07F79">
        <w:rPr>
          <w:rFonts w:ascii="Arial" w:hAnsi="Arial" w:cs="Arial"/>
          <w:lang w:val="el-GR"/>
        </w:rPr>
        <w:t>3. Ο έλεγχος αφορά τις δαπάνες, που περιέχονται στο συνημμένο «Πίνακα Δαπανών» και διενεργήθηκε με βάση:</w:t>
      </w:r>
    </w:p>
    <w:p w14:paraId="0D229425" w14:textId="77777777" w:rsidR="00F864FE" w:rsidRPr="00F07F79" w:rsidRDefault="00F864FE">
      <w:pPr>
        <w:spacing w:line="276" w:lineRule="auto"/>
        <w:ind w:left="180" w:hanging="180"/>
        <w:jc w:val="both"/>
        <w:rPr>
          <w:rFonts w:ascii="Arial" w:hAnsi="Arial" w:cs="Arial"/>
          <w:lang w:val="el-GR"/>
        </w:rPr>
      </w:pPr>
      <w:r w:rsidRPr="00F07F79">
        <w:rPr>
          <w:rFonts w:ascii="Arial" w:hAnsi="Arial" w:cs="Arial"/>
          <w:lang w:val="el-GR"/>
        </w:rPr>
        <w:t xml:space="preserve">- </w:t>
      </w:r>
      <w:r w:rsidRPr="00F07F79">
        <w:rPr>
          <w:rFonts w:ascii="Arial" w:hAnsi="Arial" w:cs="Arial"/>
          <w:lang w:val="el-GR"/>
        </w:rPr>
        <w:tab/>
        <w:t xml:space="preserve">την Αναλυτική Πρόσκληση της Δράσης, </w:t>
      </w:r>
    </w:p>
    <w:p w14:paraId="0299FEE0" w14:textId="0F289136" w:rsidR="00F864FE" w:rsidRPr="0010336A" w:rsidRDefault="00F864FE">
      <w:pPr>
        <w:spacing w:line="276" w:lineRule="auto"/>
        <w:ind w:left="180" w:hanging="180"/>
        <w:jc w:val="both"/>
        <w:rPr>
          <w:rFonts w:ascii="Arial" w:hAnsi="Arial" w:cs="Arial"/>
          <w:color w:val="000000"/>
          <w:lang w:val="el-GR"/>
        </w:rPr>
      </w:pPr>
      <w:r w:rsidRPr="00F07F79">
        <w:rPr>
          <w:rFonts w:ascii="Arial" w:hAnsi="Arial" w:cs="Arial"/>
          <w:lang w:val="el-GR"/>
        </w:rPr>
        <w:t>-</w:t>
      </w:r>
      <w:r w:rsidRPr="00F07F79">
        <w:rPr>
          <w:rFonts w:ascii="Arial" w:hAnsi="Arial" w:cs="Arial"/>
          <w:lang w:val="el-GR"/>
        </w:rPr>
        <w:tab/>
        <w:t>την Απόφαση έγκρισης</w:t>
      </w:r>
      <w:r>
        <w:rPr>
          <w:rFonts w:ascii="Arial" w:hAnsi="Arial" w:cs="Arial"/>
          <w:lang w:val="el-GR"/>
        </w:rPr>
        <w:t xml:space="preserve"> χρηματοδότησης</w:t>
      </w:r>
      <w:r w:rsidRPr="00F07F79">
        <w:rPr>
          <w:rFonts w:ascii="Arial" w:hAnsi="Arial" w:cs="Arial"/>
          <w:lang w:val="el-GR"/>
        </w:rPr>
        <w:t xml:space="preserve"> </w:t>
      </w:r>
      <w:r w:rsidRPr="00AC4600">
        <w:rPr>
          <w:rFonts w:ascii="Arial" w:hAnsi="Arial" w:cs="Arial"/>
          <w:lang w:val="el-GR"/>
        </w:rPr>
        <w:t xml:space="preserve">της </w:t>
      </w:r>
      <w:r w:rsidRPr="0010336A">
        <w:rPr>
          <w:rFonts w:ascii="Arial" w:hAnsi="Arial" w:cs="Arial"/>
          <w:color w:val="000000"/>
          <w:lang w:val="el-GR"/>
        </w:rPr>
        <w:t xml:space="preserve">αίτησης χρηματοδότησης και </w:t>
      </w:r>
      <w:r w:rsidR="00C765B2">
        <w:rPr>
          <w:rFonts w:ascii="Arial" w:hAnsi="Arial" w:cs="Arial"/>
          <w:color w:val="000000"/>
          <w:lang w:val="el-GR"/>
        </w:rPr>
        <w:t xml:space="preserve">το </w:t>
      </w:r>
      <w:r w:rsidRPr="0010336A">
        <w:rPr>
          <w:rFonts w:ascii="Arial" w:hAnsi="Arial" w:cs="Arial"/>
          <w:color w:val="000000"/>
          <w:lang w:val="el-GR"/>
        </w:rPr>
        <w:t xml:space="preserve">εγκεκριμένο Τεχνικό Παράρτημα Έργου (και τις τροποποιήσεις αυτών, εφόσον υπάρχουν) και </w:t>
      </w:r>
    </w:p>
    <w:p w14:paraId="68D38A06" w14:textId="77777777" w:rsidR="00F864FE" w:rsidRPr="0010336A" w:rsidRDefault="00F864FE">
      <w:pPr>
        <w:spacing w:line="276" w:lineRule="auto"/>
        <w:ind w:left="180" w:hanging="180"/>
        <w:jc w:val="both"/>
        <w:rPr>
          <w:rFonts w:ascii="Arial" w:hAnsi="Arial" w:cs="Arial"/>
          <w:color w:val="000000"/>
          <w:lang w:val="el-GR"/>
        </w:rPr>
      </w:pPr>
      <w:r w:rsidRPr="0010336A">
        <w:rPr>
          <w:rFonts w:ascii="Arial" w:hAnsi="Arial" w:cs="Arial"/>
          <w:color w:val="000000"/>
          <w:lang w:val="el-GR"/>
        </w:rPr>
        <w:t xml:space="preserve">- </w:t>
      </w:r>
      <w:r w:rsidRPr="0010336A">
        <w:rPr>
          <w:rFonts w:ascii="Arial" w:hAnsi="Arial" w:cs="Arial"/>
          <w:color w:val="000000"/>
          <w:lang w:val="el-GR"/>
        </w:rPr>
        <w:tab/>
        <w:t>την ΥΑ 137675/EΥΘΥ1016/19.12.2018 (ΥΑΕΚΕΔ) (</w:t>
      </w:r>
      <w:r w:rsidRPr="0010336A">
        <w:rPr>
          <w:rFonts w:ascii="Arial" w:hAnsi="Arial" w:cs="Arial"/>
          <w:bCs/>
          <w:color w:val="000000"/>
          <w:lang w:val="el-GR"/>
        </w:rPr>
        <w:t>κατ’ αντιστοιχία δαπανών)</w:t>
      </w:r>
      <w:r w:rsidRPr="0010336A">
        <w:rPr>
          <w:rFonts w:ascii="Arial" w:hAnsi="Arial" w:cs="Arial"/>
          <w:color w:val="000000"/>
          <w:lang w:val="el-GR"/>
        </w:rPr>
        <w:t>, όπως ισχύει.</w:t>
      </w:r>
    </w:p>
    <w:p w14:paraId="1663004C" w14:textId="598C5119" w:rsidR="00F864FE" w:rsidRDefault="00F864FE">
      <w:pPr>
        <w:spacing w:line="276" w:lineRule="auto"/>
        <w:jc w:val="both"/>
        <w:rPr>
          <w:rFonts w:ascii="Arial" w:hAnsi="Arial" w:cs="Arial"/>
          <w:color w:val="000000"/>
          <w:lang w:val="el-GR"/>
        </w:rPr>
      </w:pPr>
    </w:p>
    <w:p w14:paraId="77101CD9" w14:textId="77777777" w:rsidR="00066D7F" w:rsidRPr="0010336A" w:rsidRDefault="00066D7F">
      <w:pPr>
        <w:spacing w:line="276" w:lineRule="auto"/>
        <w:jc w:val="both"/>
        <w:rPr>
          <w:rFonts w:ascii="Arial" w:hAnsi="Arial" w:cs="Arial"/>
          <w:color w:val="000000"/>
          <w:lang w:val="el-GR"/>
        </w:rPr>
      </w:pPr>
    </w:p>
    <w:p w14:paraId="6F0F0E3E" w14:textId="77777777" w:rsidR="00F864FE" w:rsidRPr="002D5D4B" w:rsidRDefault="00F864FE" w:rsidP="00E33B5F">
      <w:pPr>
        <w:autoSpaceDE w:val="0"/>
        <w:autoSpaceDN w:val="0"/>
        <w:adjustRightInd w:val="0"/>
        <w:jc w:val="both"/>
        <w:rPr>
          <w:rFonts w:ascii="Arial" w:hAnsi="Arial" w:cs="Arial"/>
          <w:lang w:val="el-GR"/>
        </w:rPr>
      </w:pPr>
      <w:r w:rsidRPr="002D5D4B">
        <w:rPr>
          <w:rFonts w:ascii="Arial" w:hAnsi="Arial" w:cs="Arial"/>
          <w:lang w:val="el-GR"/>
        </w:rPr>
        <w:t>4. Συνοπτικά σκοπός του ελέγχου ήταν να διαπιστωθούν τα ακόλουθα:</w:t>
      </w:r>
    </w:p>
    <w:p w14:paraId="2FA247ED" w14:textId="77777777" w:rsidR="00F864FE" w:rsidRPr="002D5D4B" w:rsidRDefault="00F864FE">
      <w:pPr>
        <w:numPr>
          <w:ilvl w:val="0"/>
          <w:numId w:val="50"/>
        </w:numPr>
        <w:autoSpaceDE w:val="0"/>
        <w:autoSpaceDN w:val="0"/>
        <w:adjustRightInd w:val="0"/>
        <w:ind w:left="284" w:hanging="284"/>
        <w:jc w:val="both"/>
        <w:rPr>
          <w:rFonts w:ascii="Arial" w:hAnsi="Arial" w:cs="Arial"/>
          <w:lang w:val="el-GR"/>
        </w:rPr>
      </w:pPr>
      <w:r w:rsidRPr="002D5D4B">
        <w:rPr>
          <w:rFonts w:ascii="Arial" w:hAnsi="Arial" w:cs="Arial"/>
          <w:lang w:val="el-GR"/>
        </w:rPr>
        <w:t>Η νομιμότητα και κανονικότητα της έκδοσης και εξόφλησης (σύμφωνα με τις διατάξεις του ν.4308/2014 ΕΛΠ, του ν.4172/2013 ΚΦΕ, του ν.2859/2000 Κώδικας ΦΠΑ και της εργατικής νομοθεσίας όπως κάθε φορά ισχύουν) κάθε τιμολογίου/παραστατικού, το οποίο περιλαμβάνεται στον «Πίνακα Δαπανών» και η ορθή λογιστική καταχώρηση αυτών.</w:t>
      </w:r>
    </w:p>
    <w:p w14:paraId="7FAE1C0C" w14:textId="77777777" w:rsidR="00F864FE" w:rsidRPr="002D5D4B" w:rsidRDefault="00F864FE" w:rsidP="00E33B5F">
      <w:pPr>
        <w:autoSpaceDE w:val="0"/>
        <w:autoSpaceDN w:val="0"/>
        <w:adjustRightInd w:val="0"/>
        <w:ind w:left="284" w:hanging="284"/>
        <w:jc w:val="both"/>
        <w:rPr>
          <w:rFonts w:ascii="Arial" w:hAnsi="Arial" w:cs="Arial"/>
          <w:lang w:val="el-GR"/>
        </w:rPr>
      </w:pPr>
      <w:r w:rsidRPr="002D5D4B">
        <w:rPr>
          <w:rFonts w:ascii="Arial" w:hAnsi="Arial" w:cs="Arial"/>
        </w:rPr>
        <w:t>ii</w:t>
      </w:r>
      <w:r w:rsidRPr="002D5D4B">
        <w:rPr>
          <w:rFonts w:ascii="Arial" w:hAnsi="Arial" w:cs="Arial"/>
          <w:lang w:val="el-GR"/>
        </w:rPr>
        <w:t>. Ότι κάθε δαπάνη αφορά το εγκεκριμένο έργο και πραγματοποιήθηκε εντός της επιλέξιμης χρονικής περιόδου.</w:t>
      </w:r>
    </w:p>
    <w:p w14:paraId="5576E71A" w14:textId="77777777" w:rsidR="00F864FE" w:rsidRPr="002D5D4B" w:rsidRDefault="00F864FE" w:rsidP="00E33B5F">
      <w:pPr>
        <w:autoSpaceDE w:val="0"/>
        <w:autoSpaceDN w:val="0"/>
        <w:adjustRightInd w:val="0"/>
        <w:ind w:left="284" w:hanging="284"/>
        <w:jc w:val="both"/>
        <w:rPr>
          <w:rFonts w:ascii="Arial" w:hAnsi="Arial" w:cs="Arial"/>
          <w:lang w:val="el-GR"/>
        </w:rPr>
      </w:pPr>
      <w:r w:rsidRPr="002D5D4B">
        <w:rPr>
          <w:rFonts w:ascii="Arial" w:hAnsi="Arial" w:cs="Arial"/>
        </w:rPr>
        <w:t>iii</w:t>
      </w:r>
      <w:r w:rsidRPr="002D5D4B">
        <w:rPr>
          <w:rFonts w:ascii="Arial" w:hAnsi="Arial" w:cs="Arial"/>
          <w:lang w:val="el-GR"/>
        </w:rPr>
        <w:t xml:space="preserve">. Η τήρηση των κανόνων </w:t>
      </w:r>
      <w:proofErr w:type="spellStart"/>
      <w:r w:rsidRPr="002D5D4B">
        <w:rPr>
          <w:rFonts w:ascii="Arial" w:hAnsi="Arial" w:cs="Arial"/>
          <w:lang w:val="el-GR"/>
        </w:rPr>
        <w:t>επιλεξιμότητας</w:t>
      </w:r>
      <w:proofErr w:type="spellEnd"/>
      <w:r w:rsidRPr="002D5D4B">
        <w:rPr>
          <w:rFonts w:ascii="Arial" w:hAnsi="Arial" w:cs="Arial"/>
          <w:lang w:val="el-GR"/>
        </w:rPr>
        <w:t>, που τίθενται από την Αναλυτική Πρόσκληση της Δράσης και την ΥΑΕΚΕΔ.</w:t>
      </w:r>
    </w:p>
    <w:p w14:paraId="4D8CBC44" w14:textId="77777777" w:rsidR="00F864FE" w:rsidRPr="00F07F79" w:rsidRDefault="00F864FE" w:rsidP="00E33B5F">
      <w:pPr>
        <w:autoSpaceDE w:val="0"/>
        <w:autoSpaceDN w:val="0"/>
        <w:adjustRightInd w:val="0"/>
        <w:ind w:left="284" w:hanging="284"/>
        <w:jc w:val="both"/>
        <w:rPr>
          <w:rFonts w:ascii="Arial" w:hAnsi="Arial" w:cs="Arial"/>
          <w:lang w:val="el-GR"/>
        </w:rPr>
      </w:pPr>
      <w:r w:rsidRPr="002D5D4B">
        <w:rPr>
          <w:rFonts w:ascii="Arial" w:hAnsi="Arial" w:cs="Arial"/>
        </w:rPr>
        <w:t>iv</w:t>
      </w:r>
      <w:r w:rsidRPr="002D5D4B">
        <w:rPr>
          <w:rFonts w:ascii="Arial" w:hAnsi="Arial" w:cs="Arial"/>
          <w:lang w:val="el-GR"/>
        </w:rPr>
        <w:t>. Η τήρηση ξεχωριστής</w:t>
      </w:r>
      <w:r w:rsidRPr="00F07F79">
        <w:rPr>
          <w:rFonts w:ascii="Arial" w:hAnsi="Arial" w:cs="Arial"/>
          <w:lang w:val="el-GR"/>
        </w:rPr>
        <w:t xml:space="preserve"> λογιστικής μερίδας ή επαρκούς λογιστικής κωδικοποίησης για το έργο, στην οποία θα καταχωρίζονται όλες οι σχετικές δαπάνες και επιχορηγήσεις του ή διαφορετικά η τήρηση ξεχωριστής ή διακριτής μερίδας του έργου στην οποία θα είναι διακριτό το σύνολο των δαπανών και επιχορηγήσεων του έργου.</w:t>
      </w:r>
    </w:p>
    <w:p w14:paraId="2B1F6528" w14:textId="77777777" w:rsidR="00F864FE" w:rsidRPr="00F07F79" w:rsidRDefault="00F864FE" w:rsidP="00E33B5F">
      <w:pPr>
        <w:autoSpaceDE w:val="0"/>
        <w:autoSpaceDN w:val="0"/>
        <w:adjustRightInd w:val="0"/>
        <w:ind w:left="284" w:hanging="284"/>
        <w:jc w:val="both"/>
        <w:rPr>
          <w:rFonts w:ascii="Arial" w:hAnsi="Arial" w:cs="Arial"/>
          <w:color w:val="000000"/>
          <w:lang w:val="el-GR"/>
        </w:rPr>
      </w:pPr>
      <w:r w:rsidRPr="00F07F79">
        <w:rPr>
          <w:rFonts w:ascii="Arial" w:hAnsi="Arial" w:cs="Arial"/>
          <w:color w:val="000000"/>
        </w:rPr>
        <w:t>v</w:t>
      </w:r>
      <w:r w:rsidRPr="00F07F79">
        <w:rPr>
          <w:rFonts w:ascii="Arial" w:hAnsi="Arial" w:cs="Arial"/>
          <w:color w:val="000000"/>
          <w:lang w:val="el-GR"/>
        </w:rPr>
        <w:t xml:space="preserve">. Η απεικόνιση των φορολογικών αποσβέσεων στο Μητρώο Παγίων και η καταχώρηση τους στους αντίστοιχους λογαριασμούς λογιστικής με βάση τις διατάξεις του </w:t>
      </w:r>
      <w:proofErr w:type="spellStart"/>
      <w:r w:rsidRPr="00F07F79">
        <w:rPr>
          <w:rFonts w:ascii="Arial" w:hAnsi="Arial" w:cs="Arial"/>
          <w:color w:val="000000"/>
          <w:lang w:val="el-GR"/>
        </w:rPr>
        <w:t>αρ</w:t>
      </w:r>
      <w:proofErr w:type="spellEnd"/>
      <w:r w:rsidRPr="00F07F79">
        <w:rPr>
          <w:rFonts w:ascii="Arial" w:hAnsi="Arial" w:cs="Arial"/>
          <w:color w:val="000000"/>
          <w:lang w:val="el-GR"/>
        </w:rPr>
        <w:t>. 24 ν.4172/2013 ΚΦΕ όπως ισχύει.</w:t>
      </w:r>
    </w:p>
    <w:p w14:paraId="6E786AF2" w14:textId="77777777" w:rsidR="00F864FE" w:rsidRPr="00F07F79" w:rsidRDefault="00F864FE">
      <w:pPr>
        <w:spacing w:line="276" w:lineRule="auto"/>
        <w:jc w:val="both"/>
        <w:rPr>
          <w:rFonts w:ascii="Arial" w:hAnsi="Arial" w:cs="Arial"/>
          <w:lang w:val="el-GR"/>
        </w:rPr>
      </w:pPr>
    </w:p>
    <w:p w14:paraId="1CABC7B1" w14:textId="77777777" w:rsidR="00F864FE" w:rsidRPr="00F07F79" w:rsidRDefault="00F864FE" w:rsidP="005840D1">
      <w:pPr>
        <w:autoSpaceDE w:val="0"/>
        <w:autoSpaceDN w:val="0"/>
        <w:adjustRightInd w:val="0"/>
        <w:jc w:val="both"/>
        <w:rPr>
          <w:rFonts w:ascii="Arial" w:hAnsi="Arial" w:cs="Arial"/>
          <w:color w:val="000000"/>
          <w:lang w:val="el-GR"/>
        </w:rPr>
      </w:pPr>
      <w:r w:rsidRPr="00F07F79">
        <w:rPr>
          <w:rFonts w:ascii="Arial" w:hAnsi="Arial" w:cs="Arial"/>
          <w:color w:val="000000"/>
          <w:lang w:val="el-GR"/>
        </w:rPr>
        <w:t>5. Από τη διενέργεια των προαναφερόμενων διαδικασιών ελέγχου:</w:t>
      </w:r>
    </w:p>
    <w:p w14:paraId="05189BDC" w14:textId="77777777" w:rsidR="00F864FE" w:rsidRPr="00F07F79" w:rsidRDefault="00F864FE" w:rsidP="005840D1">
      <w:pPr>
        <w:autoSpaceDE w:val="0"/>
        <w:autoSpaceDN w:val="0"/>
        <w:adjustRightInd w:val="0"/>
        <w:ind w:left="284" w:hanging="284"/>
        <w:jc w:val="both"/>
        <w:rPr>
          <w:rFonts w:ascii="Arial" w:hAnsi="Arial" w:cs="Arial"/>
          <w:color w:val="000000"/>
          <w:lang w:val="el-GR"/>
        </w:rPr>
      </w:pPr>
      <w:proofErr w:type="spellStart"/>
      <w:r w:rsidRPr="00F07F79">
        <w:rPr>
          <w:rFonts w:ascii="Arial" w:hAnsi="Arial" w:cs="Arial"/>
          <w:color w:val="000000"/>
        </w:rPr>
        <w:t>i</w:t>
      </w:r>
      <w:proofErr w:type="spellEnd"/>
      <w:r w:rsidRPr="00F07F79">
        <w:rPr>
          <w:rFonts w:ascii="Arial" w:hAnsi="Arial" w:cs="Arial"/>
          <w:color w:val="000000"/>
          <w:lang w:val="el-GR"/>
        </w:rPr>
        <w:t xml:space="preserve">. </w:t>
      </w:r>
      <w:r w:rsidRPr="00F07F79">
        <w:rPr>
          <w:rFonts w:ascii="Arial" w:hAnsi="Arial" w:cs="Arial"/>
          <w:color w:val="000000"/>
          <w:lang w:val="el-GR"/>
        </w:rPr>
        <w:tab/>
        <w:t>Δεν προέκυψαν διαφορές στο ύψος των δηλωθεισών δαπανών (ή: προέκυψαν διαφορές ύψους …</w:t>
      </w:r>
      <w:proofErr w:type="gramStart"/>
      <w:r w:rsidRPr="00F07F79">
        <w:rPr>
          <w:rFonts w:ascii="Arial" w:hAnsi="Arial" w:cs="Arial"/>
          <w:color w:val="000000"/>
          <w:lang w:val="el-GR"/>
        </w:rPr>
        <w:t>…..</w:t>
      </w:r>
      <w:proofErr w:type="gramEnd"/>
      <w:r w:rsidRPr="00F07F79">
        <w:rPr>
          <w:rFonts w:ascii="Arial" w:hAnsi="Arial" w:cs="Arial"/>
          <w:color w:val="000000"/>
          <w:lang w:val="el-GR"/>
        </w:rPr>
        <w:t>…. € και η σχετική αιτιολόγηση αποτυπώνεται στις συνημμένες και υπογεγραμμένες σελίδες του Πίνακα Δαπανών).</w:t>
      </w:r>
    </w:p>
    <w:p w14:paraId="1C1FF023" w14:textId="77777777" w:rsidR="00F864FE" w:rsidRPr="00F07F79" w:rsidRDefault="00F864FE" w:rsidP="005840D1">
      <w:pPr>
        <w:autoSpaceDE w:val="0"/>
        <w:autoSpaceDN w:val="0"/>
        <w:adjustRightInd w:val="0"/>
        <w:ind w:left="284" w:hanging="284"/>
        <w:jc w:val="both"/>
        <w:rPr>
          <w:rFonts w:ascii="Arial" w:hAnsi="Arial" w:cs="Arial"/>
          <w:color w:val="000000"/>
          <w:lang w:val="el-GR"/>
        </w:rPr>
      </w:pPr>
      <w:r w:rsidRPr="00F07F79">
        <w:rPr>
          <w:rFonts w:ascii="Arial" w:hAnsi="Arial" w:cs="Arial"/>
          <w:color w:val="000000"/>
        </w:rPr>
        <w:t>ii</w:t>
      </w:r>
      <w:r w:rsidRPr="00F07F79">
        <w:rPr>
          <w:rFonts w:ascii="Arial" w:hAnsi="Arial" w:cs="Arial"/>
          <w:color w:val="000000"/>
          <w:lang w:val="el-GR"/>
        </w:rPr>
        <w:t>.</w:t>
      </w:r>
      <w:r w:rsidRPr="00F07F79">
        <w:rPr>
          <w:rFonts w:ascii="Arial" w:hAnsi="Arial" w:cs="Arial"/>
          <w:color w:val="000000"/>
          <w:lang w:val="el-GR"/>
        </w:rPr>
        <w:tab/>
        <w:t xml:space="preserve">Βεβαιώνεται ότι ο φορέας τηρεί Απλογραφικά/Διπλογραφικά (συμπληρώνεται αναλόγως) βιβλία και παρακολουθεί τις δαπάνες και επιχορηγήσεις του ερευνητικού έργου τηρώντας ξεχωριστή λογιστική μερίδα/επαρκή λογιστική κωδικοποίηση/ξεχωριστή ή διακριτή μερίδα στην οποία είναι </w:t>
      </w:r>
      <w:r w:rsidRPr="00F07F79">
        <w:rPr>
          <w:rFonts w:ascii="Arial" w:hAnsi="Arial" w:cs="Arial"/>
          <w:color w:val="000000"/>
          <w:lang w:val="el-GR"/>
        </w:rPr>
        <w:lastRenderedPageBreak/>
        <w:t>διακριτό το σύνολο των δαπανών και επιχορηγήσεων του έργου (συμπληρώνεται αναλόγως), με την χρήση της εξής κωδικοποίησης/διάκρισης/περιγραφής «ΧΧΧΧ».</w:t>
      </w:r>
    </w:p>
    <w:p w14:paraId="104C1E73" w14:textId="77777777" w:rsidR="00F864FE" w:rsidRPr="00F07F79" w:rsidRDefault="00F864FE" w:rsidP="005840D1">
      <w:pPr>
        <w:autoSpaceDE w:val="0"/>
        <w:autoSpaceDN w:val="0"/>
        <w:adjustRightInd w:val="0"/>
        <w:ind w:left="284" w:hanging="284"/>
        <w:jc w:val="both"/>
        <w:rPr>
          <w:rFonts w:ascii="Arial" w:hAnsi="Arial" w:cs="Arial"/>
          <w:color w:val="000000"/>
          <w:lang w:val="el-GR"/>
        </w:rPr>
      </w:pPr>
      <w:r w:rsidRPr="00F07F79">
        <w:rPr>
          <w:rFonts w:ascii="Arial" w:hAnsi="Arial" w:cs="Arial"/>
          <w:color w:val="000000"/>
        </w:rPr>
        <w:t>iii</w:t>
      </w:r>
      <w:r w:rsidRPr="00F07F79">
        <w:rPr>
          <w:rFonts w:ascii="Arial" w:hAnsi="Arial" w:cs="Arial"/>
          <w:color w:val="000000"/>
          <w:lang w:val="el-GR"/>
        </w:rPr>
        <w:t>.</w:t>
      </w:r>
      <w:r w:rsidRPr="00F07F79">
        <w:rPr>
          <w:rFonts w:ascii="Arial" w:hAnsi="Arial" w:cs="Arial"/>
          <w:color w:val="000000"/>
          <w:lang w:val="el-GR"/>
        </w:rPr>
        <w:tab/>
        <w:t xml:space="preserve">Τηρούνται οι διατάξεις του </w:t>
      </w:r>
      <w:proofErr w:type="spellStart"/>
      <w:r w:rsidRPr="00F07F79">
        <w:rPr>
          <w:rFonts w:ascii="Arial" w:hAnsi="Arial" w:cs="Arial"/>
          <w:color w:val="000000"/>
          <w:lang w:val="el-GR"/>
        </w:rPr>
        <w:t>αρ</w:t>
      </w:r>
      <w:proofErr w:type="spellEnd"/>
      <w:r w:rsidRPr="00F07F79">
        <w:rPr>
          <w:rFonts w:ascii="Arial" w:hAnsi="Arial" w:cs="Arial"/>
          <w:color w:val="000000"/>
          <w:lang w:val="el-GR"/>
        </w:rPr>
        <w:t>. 24 ν.4172/2013 ΚΦΕ όπως ισχύει, η δαπάνη της απόσβεσης έχει σωστά καταχωρισθεί στο Μητρώο Παγίων και στα λογιστικά βιβλία και συμφωνεί με το διάστημα της ελεγχόμενης περιόδου.»</w:t>
      </w:r>
    </w:p>
    <w:p w14:paraId="5338C9F0" w14:textId="77777777" w:rsidR="00F864FE" w:rsidRPr="00F07F79" w:rsidRDefault="00F864FE">
      <w:pPr>
        <w:spacing w:line="276" w:lineRule="auto"/>
        <w:jc w:val="both"/>
        <w:rPr>
          <w:rFonts w:ascii="Arial" w:hAnsi="Arial" w:cs="Arial"/>
          <w:lang w:val="el-GR"/>
        </w:rPr>
      </w:pPr>
    </w:p>
    <w:p w14:paraId="44A7E3D0" w14:textId="77777777" w:rsidR="00F864FE" w:rsidRPr="00F07F79" w:rsidRDefault="00F864FE">
      <w:pPr>
        <w:spacing w:line="276" w:lineRule="auto"/>
        <w:jc w:val="both"/>
        <w:rPr>
          <w:rFonts w:ascii="Arial" w:hAnsi="Arial" w:cs="Arial"/>
          <w:lang w:val="el-GR"/>
        </w:rPr>
      </w:pPr>
      <w:r w:rsidRPr="00F07F79">
        <w:rPr>
          <w:rFonts w:ascii="Arial" w:hAnsi="Arial" w:cs="Arial"/>
          <w:lang w:val="el-GR"/>
        </w:rPr>
        <w:t>6. Επειδή οι ανωτέρω διαδικασίες ελέγχου δεν συνιστούν έλεγχο ή επισκόπηση Οικονομικών Καταστάσεων, σύμφωνα με τα Διεθνή Ελεγκτικά Πρότυπα ή τα Διεθνή Πρότυπα Αναθέσεων Επισκόπησης, δεν εκφράζουμε γνώμη με βάση τα πρότυπα αυτά.</w:t>
      </w:r>
    </w:p>
    <w:p w14:paraId="77DB846A" w14:textId="77777777" w:rsidR="00F864FE" w:rsidRPr="00F07F79" w:rsidRDefault="00F864FE">
      <w:pPr>
        <w:spacing w:line="276" w:lineRule="auto"/>
        <w:jc w:val="both"/>
        <w:rPr>
          <w:rFonts w:ascii="Arial" w:hAnsi="Arial" w:cs="Arial"/>
          <w:lang w:val="el-GR"/>
        </w:rPr>
      </w:pPr>
      <w:r w:rsidRPr="00F07F79">
        <w:rPr>
          <w:rFonts w:ascii="Arial" w:hAnsi="Arial" w:cs="Arial"/>
          <w:lang w:val="el-GR"/>
        </w:rPr>
        <w:t>Η έκθεση ελέγχου μας καταρτίστηκε αποκλειστικά για το σκοπό που αναφέρουμε στη εισαγωγή της έκθεσης και όχι για οποιοδήποτε άλλο σκοπό ή για διανομή σε άλλα μέρη.</w:t>
      </w:r>
    </w:p>
    <w:p w14:paraId="3B73DF41" w14:textId="77777777" w:rsidR="00F864FE" w:rsidRPr="00F07F79" w:rsidRDefault="00F864FE">
      <w:pPr>
        <w:spacing w:line="276" w:lineRule="auto"/>
        <w:jc w:val="both"/>
        <w:rPr>
          <w:rFonts w:ascii="Arial" w:hAnsi="Arial" w:cs="Arial"/>
          <w:lang w:val="el-GR"/>
        </w:rPr>
      </w:pPr>
      <w:r w:rsidRPr="00F07F79">
        <w:rPr>
          <w:rFonts w:ascii="Arial" w:hAnsi="Arial" w:cs="Arial"/>
          <w:lang w:val="el-GR"/>
        </w:rPr>
        <w:t>Αυτή η έκθεση ελέγχου αφορά μόνο τις δαπάνες που περιλήφθηκαν στον «Πίνακα Δαπανών» και δεν επεκτάθηκε στις Οικονομικές Καταστάσεις της «……. επωνυμία δικαιούχου …….» ως σύνολο.</w:t>
      </w:r>
    </w:p>
    <w:p w14:paraId="6748871E" w14:textId="77777777" w:rsidR="00F864FE" w:rsidRPr="00F07F79" w:rsidRDefault="00F864FE">
      <w:pPr>
        <w:spacing w:line="276" w:lineRule="auto"/>
        <w:jc w:val="both"/>
        <w:rPr>
          <w:rFonts w:ascii="Arial" w:hAnsi="Arial" w:cs="Arial"/>
          <w:lang w:val="el-GR"/>
        </w:rPr>
      </w:pP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p>
    <w:p w14:paraId="6474872D" w14:textId="77777777" w:rsidR="00F864FE" w:rsidRPr="00F07F79" w:rsidRDefault="00F864FE">
      <w:pPr>
        <w:spacing w:line="276" w:lineRule="auto"/>
        <w:ind w:left="4320" w:firstLine="720"/>
        <w:jc w:val="both"/>
        <w:rPr>
          <w:rFonts w:ascii="Arial" w:hAnsi="Arial" w:cs="Arial"/>
          <w:lang w:val="el-GR"/>
        </w:rPr>
      </w:pPr>
      <w:r w:rsidRPr="00F07F79">
        <w:rPr>
          <w:rFonts w:ascii="Arial" w:hAnsi="Arial" w:cs="Arial"/>
          <w:lang w:val="el-GR"/>
        </w:rPr>
        <w:t>Ο Ορκωτός Ελεγκτής-Λογιστής</w:t>
      </w:r>
    </w:p>
    <w:p w14:paraId="6572BE29" w14:textId="77777777" w:rsidR="00F864FE" w:rsidRPr="00F07F79" w:rsidRDefault="00F864FE">
      <w:pPr>
        <w:spacing w:line="276" w:lineRule="auto"/>
        <w:jc w:val="both"/>
        <w:rPr>
          <w:rFonts w:ascii="Arial" w:hAnsi="Arial" w:cs="Arial"/>
          <w:color w:val="808080"/>
          <w:lang w:val="el-GR"/>
        </w:rPr>
      </w:pP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t xml:space="preserve">       </w:t>
      </w:r>
      <w:r w:rsidRPr="00F07F79">
        <w:rPr>
          <w:rFonts w:ascii="Arial" w:hAnsi="Arial" w:cs="Arial"/>
          <w:color w:val="808080"/>
          <w:lang w:val="el-GR"/>
        </w:rPr>
        <w:t>(Υπογραφή + σφραγίδα)</w:t>
      </w:r>
    </w:p>
    <w:p w14:paraId="7DF60B8C" w14:textId="77777777" w:rsidR="00F864FE" w:rsidRPr="00F07F79" w:rsidRDefault="00F864FE">
      <w:pPr>
        <w:spacing w:line="276" w:lineRule="auto"/>
        <w:jc w:val="both"/>
        <w:rPr>
          <w:rFonts w:ascii="Arial" w:hAnsi="Arial" w:cs="Arial"/>
          <w:lang w:val="el-GR"/>
        </w:rPr>
      </w:pP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r>
      <w:r w:rsidRPr="00F07F79">
        <w:rPr>
          <w:rFonts w:ascii="Arial" w:hAnsi="Arial" w:cs="Arial"/>
          <w:lang w:val="el-GR"/>
        </w:rPr>
        <w:tab/>
        <w:t>Ονοματεπώνυμο</w:t>
      </w:r>
    </w:p>
    <w:p w14:paraId="63260633" w14:textId="77777777" w:rsidR="00F864FE" w:rsidRPr="00F07F79" w:rsidRDefault="00F864FE">
      <w:pPr>
        <w:rPr>
          <w:rFonts w:ascii="Arial" w:hAnsi="Arial" w:cs="Arial"/>
          <w:lang w:val="el-GR"/>
        </w:rPr>
      </w:pPr>
    </w:p>
    <w:p w14:paraId="44C8B49C" w14:textId="77777777" w:rsidR="00F864FE" w:rsidRPr="00F07F79" w:rsidRDefault="00F864FE">
      <w:pPr>
        <w:rPr>
          <w:rFonts w:ascii="Arial" w:hAnsi="Arial" w:cs="Arial"/>
          <w:lang w:val="el-GR"/>
        </w:rPr>
      </w:pPr>
    </w:p>
    <w:p w14:paraId="62C59598" w14:textId="77777777" w:rsidR="00F864FE" w:rsidRPr="00F07F79" w:rsidRDefault="00F864FE">
      <w:pPr>
        <w:rPr>
          <w:rFonts w:ascii="Arial" w:hAnsi="Arial" w:cs="Arial"/>
          <w:lang w:val="el-GR"/>
        </w:rPr>
      </w:pPr>
    </w:p>
    <w:p w14:paraId="5108C8A7" w14:textId="77777777" w:rsidR="00F864FE" w:rsidRPr="0055333C" w:rsidRDefault="00F864FE">
      <w:pPr>
        <w:rPr>
          <w:rFonts w:ascii="Arial" w:hAnsi="Arial" w:cs="Arial"/>
          <w:lang w:val="el-GR"/>
        </w:rPr>
      </w:pPr>
    </w:p>
    <w:p w14:paraId="59067FBD" w14:textId="77777777" w:rsidR="00F864FE" w:rsidRPr="0055333C" w:rsidRDefault="00F864FE">
      <w:pPr>
        <w:rPr>
          <w:rFonts w:ascii="Arial" w:hAnsi="Arial" w:cs="Arial"/>
          <w:lang w:val="el-GR"/>
        </w:rPr>
      </w:pPr>
    </w:p>
    <w:p w14:paraId="695F6407" w14:textId="77777777" w:rsidR="00F864FE" w:rsidRDefault="00F864FE">
      <w:pPr>
        <w:rPr>
          <w:rFonts w:ascii="Arial" w:hAnsi="Arial" w:cs="Arial"/>
          <w:lang w:val="el-GR"/>
        </w:rPr>
      </w:pPr>
    </w:p>
    <w:p w14:paraId="0B8D4FBD" w14:textId="77777777" w:rsidR="00F864FE" w:rsidRDefault="00F864FE">
      <w:pPr>
        <w:rPr>
          <w:rFonts w:ascii="Arial" w:hAnsi="Arial" w:cs="Arial"/>
          <w:lang w:val="el-GR"/>
        </w:rPr>
      </w:pPr>
    </w:p>
    <w:p w14:paraId="4738CE6A" w14:textId="77777777" w:rsidR="00F864FE" w:rsidRDefault="00F864FE">
      <w:pPr>
        <w:rPr>
          <w:rFonts w:ascii="Arial" w:hAnsi="Arial" w:cs="Arial"/>
          <w:lang w:val="el-GR"/>
        </w:rPr>
      </w:pPr>
    </w:p>
    <w:p w14:paraId="6953A0A8" w14:textId="77777777" w:rsidR="00F864FE" w:rsidRDefault="00F864FE">
      <w:pPr>
        <w:rPr>
          <w:rFonts w:ascii="Arial" w:hAnsi="Arial" w:cs="Arial"/>
          <w:lang w:val="el-GR"/>
        </w:rPr>
      </w:pPr>
    </w:p>
    <w:p w14:paraId="4847394D" w14:textId="77777777" w:rsidR="00F864FE" w:rsidRPr="00AC4600" w:rsidRDefault="00F864FE">
      <w:pPr>
        <w:rPr>
          <w:rFonts w:ascii="Arial" w:hAnsi="Arial" w:cs="Arial"/>
          <w:color w:val="FF0000"/>
          <w:lang w:val="el-GR"/>
        </w:rPr>
      </w:pPr>
    </w:p>
    <w:p w14:paraId="6F6E2ADE" w14:textId="77777777" w:rsidR="00F864FE" w:rsidRDefault="00F864FE">
      <w:pPr>
        <w:rPr>
          <w:rFonts w:ascii="Arial" w:hAnsi="Arial" w:cs="Arial"/>
          <w:lang w:val="el-GR"/>
        </w:rPr>
      </w:pPr>
    </w:p>
    <w:p w14:paraId="706F7610" w14:textId="77777777" w:rsidR="00F864FE" w:rsidRDefault="00F864FE">
      <w:pPr>
        <w:rPr>
          <w:rFonts w:ascii="Arial" w:hAnsi="Arial" w:cs="Arial"/>
          <w:lang w:val="el-GR"/>
        </w:rPr>
      </w:pPr>
    </w:p>
    <w:p w14:paraId="7F1147E8" w14:textId="77777777" w:rsidR="00F864FE" w:rsidRDefault="00F864FE">
      <w:pPr>
        <w:rPr>
          <w:rFonts w:ascii="Arial" w:hAnsi="Arial" w:cs="Arial"/>
          <w:lang w:val="el-GR"/>
        </w:rPr>
      </w:pPr>
    </w:p>
    <w:p w14:paraId="55009879" w14:textId="77777777" w:rsidR="00F864FE" w:rsidRDefault="00F864FE">
      <w:pPr>
        <w:rPr>
          <w:rFonts w:ascii="Arial" w:hAnsi="Arial" w:cs="Arial"/>
          <w:lang w:val="el-GR"/>
        </w:rPr>
      </w:pPr>
    </w:p>
    <w:p w14:paraId="12E64A47" w14:textId="77777777" w:rsidR="00F864FE" w:rsidRDefault="00F864FE">
      <w:pPr>
        <w:rPr>
          <w:rFonts w:ascii="Arial" w:hAnsi="Arial" w:cs="Arial"/>
          <w:lang w:val="el-GR"/>
        </w:rPr>
      </w:pPr>
    </w:p>
    <w:p w14:paraId="27BC43FC" w14:textId="77777777" w:rsidR="00F864FE" w:rsidRDefault="00F864FE">
      <w:pPr>
        <w:rPr>
          <w:rFonts w:ascii="Arial" w:hAnsi="Arial" w:cs="Arial"/>
          <w:lang w:val="el-GR"/>
        </w:rPr>
      </w:pPr>
    </w:p>
    <w:p w14:paraId="7C88EB3E" w14:textId="77777777" w:rsidR="00F864FE" w:rsidRDefault="00F864FE">
      <w:pPr>
        <w:rPr>
          <w:rFonts w:ascii="Arial" w:hAnsi="Arial" w:cs="Arial"/>
          <w:lang w:val="el-GR"/>
        </w:rPr>
      </w:pPr>
    </w:p>
    <w:p w14:paraId="2BB59B6A" w14:textId="77777777" w:rsidR="00F864FE" w:rsidRDefault="00F864FE">
      <w:pPr>
        <w:rPr>
          <w:rFonts w:ascii="Arial" w:hAnsi="Arial" w:cs="Arial"/>
          <w:lang w:val="el-GR"/>
        </w:rPr>
      </w:pPr>
    </w:p>
    <w:p w14:paraId="71180EF1" w14:textId="77777777" w:rsidR="00F864FE" w:rsidRDefault="00F864FE">
      <w:pPr>
        <w:rPr>
          <w:rFonts w:ascii="Arial" w:hAnsi="Arial" w:cs="Arial"/>
          <w:lang w:val="el-GR"/>
        </w:rPr>
      </w:pPr>
    </w:p>
    <w:p w14:paraId="430220CC" w14:textId="77777777" w:rsidR="00F864FE" w:rsidRDefault="00F864FE">
      <w:pPr>
        <w:rPr>
          <w:rFonts w:ascii="Arial" w:hAnsi="Arial" w:cs="Arial"/>
          <w:lang w:val="el-GR"/>
        </w:rPr>
      </w:pPr>
    </w:p>
    <w:p w14:paraId="43B105A8" w14:textId="77777777" w:rsidR="00F864FE" w:rsidRDefault="00F864FE">
      <w:pPr>
        <w:rPr>
          <w:rFonts w:ascii="Arial" w:hAnsi="Arial" w:cs="Arial"/>
          <w:lang w:val="el-GR"/>
        </w:rPr>
      </w:pPr>
    </w:p>
    <w:p w14:paraId="7932C5CF" w14:textId="77777777" w:rsidR="00F864FE" w:rsidRDefault="00F864FE">
      <w:pPr>
        <w:rPr>
          <w:rFonts w:ascii="Arial" w:hAnsi="Arial" w:cs="Arial"/>
          <w:lang w:val="el-GR"/>
        </w:rPr>
      </w:pPr>
    </w:p>
    <w:p w14:paraId="2BDB96DA" w14:textId="77777777" w:rsidR="00F864FE" w:rsidRDefault="00F864FE">
      <w:pPr>
        <w:rPr>
          <w:rFonts w:ascii="Arial" w:hAnsi="Arial" w:cs="Arial"/>
          <w:lang w:val="el-GR"/>
        </w:rPr>
      </w:pPr>
    </w:p>
    <w:p w14:paraId="2236FE64" w14:textId="77777777" w:rsidR="00F864FE" w:rsidRDefault="00F864FE">
      <w:pPr>
        <w:rPr>
          <w:rFonts w:ascii="Arial" w:hAnsi="Arial" w:cs="Arial"/>
          <w:lang w:val="el-GR"/>
        </w:rPr>
      </w:pPr>
    </w:p>
    <w:p w14:paraId="32CA09F6" w14:textId="77777777" w:rsidR="00F864FE" w:rsidRDefault="00F864FE">
      <w:pPr>
        <w:rPr>
          <w:rFonts w:ascii="Arial" w:hAnsi="Arial" w:cs="Arial"/>
          <w:lang w:val="el-GR"/>
        </w:rPr>
      </w:pPr>
    </w:p>
    <w:p w14:paraId="0BECEEB9" w14:textId="77777777" w:rsidR="00F864FE" w:rsidRDefault="00F864FE">
      <w:pPr>
        <w:rPr>
          <w:rFonts w:ascii="Arial" w:hAnsi="Arial" w:cs="Arial"/>
          <w:lang w:val="el-GR"/>
        </w:rPr>
      </w:pPr>
    </w:p>
    <w:p w14:paraId="1B8EE635" w14:textId="77777777" w:rsidR="00F864FE" w:rsidRDefault="00F864FE">
      <w:pPr>
        <w:rPr>
          <w:rFonts w:ascii="Arial" w:hAnsi="Arial" w:cs="Arial"/>
          <w:lang w:val="el-GR"/>
        </w:rPr>
      </w:pPr>
    </w:p>
    <w:p w14:paraId="54223F2B" w14:textId="77777777" w:rsidR="00F864FE" w:rsidRDefault="00F864FE">
      <w:pPr>
        <w:rPr>
          <w:rFonts w:ascii="Arial" w:hAnsi="Arial" w:cs="Arial"/>
          <w:lang w:val="el-GR"/>
        </w:rPr>
      </w:pPr>
    </w:p>
    <w:p w14:paraId="40DE2C23" w14:textId="77777777" w:rsidR="00F864FE" w:rsidRDefault="00F864FE">
      <w:pPr>
        <w:rPr>
          <w:rFonts w:ascii="Arial" w:hAnsi="Arial" w:cs="Arial"/>
          <w:lang w:val="el-GR"/>
        </w:rPr>
      </w:pPr>
    </w:p>
    <w:p w14:paraId="26501A8D" w14:textId="77777777" w:rsidR="00F864FE" w:rsidRDefault="00F864FE">
      <w:pPr>
        <w:rPr>
          <w:rFonts w:ascii="Arial" w:hAnsi="Arial" w:cs="Arial"/>
          <w:lang w:val="el-GR"/>
        </w:rPr>
      </w:pPr>
    </w:p>
    <w:p w14:paraId="6A1752E9" w14:textId="77777777" w:rsidR="00F864FE" w:rsidRDefault="00F864FE">
      <w:pPr>
        <w:rPr>
          <w:rFonts w:ascii="Arial" w:hAnsi="Arial" w:cs="Arial"/>
          <w:lang w:val="el-GR"/>
        </w:rPr>
      </w:pPr>
    </w:p>
    <w:p w14:paraId="1BD49D9F" w14:textId="77777777" w:rsidR="00F864FE" w:rsidRDefault="00F864FE">
      <w:pPr>
        <w:rPr>
          <w:rFonts w:ascii="Arial" w:hAnsi="Arial" w:cs="Arial"/>
          <w:lang w:val="el-GR"/>
        </w:rPr>
      </w:pPr>
    </w:p>
    <w:p w14:paraId="46AFA298" w14:textId="77777777" w:rsidR="00F864FE" w:rsidRDefault="00F864FE">
      <w:pPr>
        <w:rPr>
          <w:rFonts w:ascii="Arial" w:hAnsi="Arial" w:cs="Arial"/>
          <w:lang w:val="el-GR"/>
        </w:rPr>
      </w:pPr>
    </w:p>
    <w:p w14:paraId="5AFD8625" w14:textId="77777777" w:rsidR="00F864FE" w:rsidRDefault="00F864FE">
      <w:pPr>
        <w:rPr>
          <w:rFonts w:ascii="Arial" w:hAnsi="Arial" w:cs="Arial"/>
          <w:lang w:val="el-GR"/>
        </w:rPr>
      </w:pPr>
    </w:p>
    <w:p w14:paraId="4B102CFB" w14:textId="77777777" w:rsidR="00F864FE" w:rsidRDefault="00F864FE">
      <w:pPr>
        <w:rPr>
          <w:rFonts w:ascii="Arial" w:hAnsi="Arial" w:cs="Arial"/>
          <w:lang w:val="el-GR"/>
        </w:rPr>
      </w:pPr>
    </w:p>
    <w:p w14:paraId="469A7678" w14:textId="77777777" w:rsidR="00F864FE" w:rsidRDefault="00F864FE">
      <w:pPr>
        <w:rPr>
          <w:rFonts w:ascii="Arial" w:hAnsi="Arial" w:cs="Arial"/>
          <w:lang w:val="el-GR"/>
        </w:rPr>
      </w:pPr>
    </w:p>
    <w:p w14:paraId="2EBFB8E7" w14:textId="77777777" w:rsidR="00F864FE" w:rsidRDefault="00F864FE">
      <w:pPr>
        <w:rPr>
          <w:rFonts w:ascii="Arial" w:hAnsi="Arial" w:cs="Arial"/>
          <w:lang w:val="el-GR"/>
        </w:rPr>
      </w:pPr>
    </w:p>
    <w:p w14:paraId="0C25518F" w14:textId="77777777" w:rsidR="00F864FE" w:rsidRDefault="00F864FE">
      <w:pPr>
        <w:rPr>
          <w:rFonts w:ascii="Arial" w:hAnsi="Arial" w:cs="Arial"/>
          <w:lang w:val="el-GR"/>
        </w:rPr>
      </w:pPr>
    </w:p>
    <w:p w14:paraId="0EB6940C" w14:textId="77777777" w:rsidR="00F864FE" w:rsidRDefault="00F864FE">
      <w:pPr>
        <w:rPr>
          <w:rFonts w:ascii="Arial" w:hAnsi="Arial" w:cs="Arial"/>
          <w:lang w:val="el-GR"/>
        </w:rPr>
      </w:pPr>
    </w:p>
    <w:p w14:paraId="5D44DF41" w14:textId="77777777" w:rsidR="00F864FE" w:rsidRDefault="00F864FE">
      <w:pPr>
        <w:rPr>
          <w:rFonts w:ascii="Arial" w:hAnsi="Arial" w:cs="Arial"/>
          <w:lang w:val="el-GR"/>
        </w:rPr>
      </w:pPr>
    </w:p>
    <w:p w14:paraId="1122A1D1" w14:textId="77777777" w:rsidR="00F864FE" w:rsidRPr="002C7B9A" w:rsidRDefault="00F864FE">
      <w:pPr>
        <w:jc w:val="center"/>
        <w:rPr>
          <w:rFonts w:ascii="Arial" w:hAnsi="Arial" w:cs="Arial"/>
          <w:lang w:val="el-GR"/>
        </w:rPr>
      </w:pPr>
      <w:r w:rsidRPr="002C7B9A">
        <w:rPr>
          <w:rFonts w:ascii="Arial" w:hAnsi="Arial" w:cs="Arial"/>
          <w:b/>
          <w:bCs/>
          <w:lang w:val="el-GR"/>
        </w:rPr>
        <w:t>Οδηγίες για τον έλεγχο των δαπανών από Ορκωτούς ελεγκτές-λογιστές</w:t>
      </w:r>
    </w:p>
    <w:p w14:paraId="78A67F8D" w14:textId="77777777" w:rsidR="00F864FE" w:rsidRPr="002C7B9A" w:rsidRDefault="00F864FE">
      <w:pPr>
        <w:jc w:val="both"/>
        <w:rPr>
          <w:rFonts w:ascii="Arial" w:hAnsi="Arial" w:cs="Arial"/>
          <w:lang w:val="el-GR"/>
        </w:rPr>
      </w:pPr>
    </w:p>
    <w:p w14:paraId="26784002" w14:textId="77777777" w:rsidR="00F864FE" w:rsidRPr="002C7B9A" w:rsidRDefault="00F864FE">
      <w:pPr>
        <w:jc w:val="both"/>
        <w:rPr>
          <w:rFonts w:ascii="Arial" w:hAnsi="Arial" w:cs="Arial"/>
          <w:b/>
          <w:bCs/>
          <w:lang w:val="el-GR"/>
        </w:rPr>
      </w:pPr>
    </w:p>
    <w:p w14:paraId="6E3C42E6" w14:textId="77777777" w:rsidR="00F864FE" w:rsidRPr="002C7B9A" w:rsidRDefault="00F864FE">
      <w:pPr>
        <w:jc w:val="both"/>
        <w:rPr>
          <w:rFonts w:ascii="Arial" w:hAnsi="Arial" w:cs="Arial"/>
          <w:lang w:val="el-GR"/>
        </w:rPr>
      </w:pPr>
      <w:r w:rsidRPr="002C7B9A">
        <w:rPr>
          <w:rFonts w:ascii="Arial" w:hAnsi="Arial" w:cs="Arial"/>
          <w:b/>
          <w:bCs/>
          <w:lang w:val="el-GR"/>
        </w:rPr>
        <w:t>1</w:t>
      </w:r>
      <w:r w:rsidRPr="002C7B9A">
        <w:rPr>
          <w:rFonts w:ascii="Arial" w:hAnsi="Arial" w:cs="Arial"/>
          <w:lang w:val="el-GR"/>
        </w:rPr>
        <w:t xml:space="preserve">. Σύμφωνα με την Αναλυτική Πρόσκληση </w:t>
      </w:r>
      <w:r>
        <w:rPr>
          <w:rFonts w:ascii="Arial" w:hAnsi="Arial" w:cs="Arial"/>
          <w:lang w:val="el-GR"/>
        </w:rPr>
        <w:t>της Δράσης</w:t>
      </w:r>
      <w:r w:rsidRPr="002C7B9A">
        <w:rPr>
          <w:rFonts w:ascii="Arial" w:hAnsi="Arial" w:cs="Arial"/>
          <w:lang w:val="el-GR"/>
        </w:rPr>
        <w:t xml:space="preserve"> </w:t>
      </w:r>
      <w:r w:rsidRPr="002C7B9A">
        <w:rPr>
          <w:rFonts w:ascii="Arial" w:hAnsi="Arial" w:cs="Arial"/>
          <w:bCs/>
          <w:lang w:val="el-GR"/>
        </w:rPr>
        <w:t>«</w:t>
      </w:r>
      <w:r w:rsidRPr="007B6FCC">
        <w:rPr>
          <w:rFonts w:ascii="Arial" w:hAnsi="Arial" w:cs="Arial"/>
          <w:b/>
          <w:bCs/>
          <w:i/>
          <w:iCs/>
          <w:sz w:val="18"/>
          <w:szCs w:val="18"/>
          <w:lang w:val="el-GR" w:eastAsia="ar-SA"/>
        </w:rPr>
        <w:t>Εμβληματικές δράσεις σε διαθεματικές επιστημονικές περιοχές με ειδικό ενδιαφέρον για την σύνδεση με τον παραγωγικό ιστό</w:t>
      </w:r>
      <w:r w:rsidRPr="002C7B9A">
        <w:rPr>
          <w:rFonts w:ascii="Arial" w:hAnsi="Arial" w:cs="Arial"/>
          <w:bCs/>
          <w:lang w:val="el-GR"/>
        </w:rPr>
        <w:t xml:space="preserve">» </w:t>
      </w:r>
      <w:r w:rsidRPr="002C7B9A">
        <w:rPr>
          <w:rFonts w:ascii="Arial" w:hAnsi="Arial" w:cs="Arial"/>
          <w:lang w:val="el-GR"/>
        </w:rPr>
        <w:t>είναι επιλέξιμη η δαπάνη για αμοιβή ορκωτού λογιστή ή εταιρείας Ορκωτών Λογιστών για τη διενέργεια ελέγχου των δαπανών χρηματοδοτούμενου έργου ΕΤΑΚ. Η Αναλυτική πρόσκληση και το σύνολο του νομοθετικού πλαισίου της Δράσης έχουν αναρτηθεί στην ιστοσελίδα της ΓΓΕ</w:t>
      </w:r>
      <w:r>
        <w:rPr>
          <w:rFonts w:ascii="Arial" w:hAnsi="Arial" w:cs="Arial"/>
          <w:lang w:val="el-GR"/>
        </w:rPr>
        <w:t>Κ</w:t>
      </w:r>
      <w:r w:rsidRPr="002C7B9A">
        <w:rPr>
          <w:rFonts w:ascii="Arial" w:hAnsi="Arial" w:cs="Arial"/>
          <w:lang w:val="el-GR"/>
        </w:rPr>
        <w:t>.</w:t>
      </w:r>
    </w:p>
    <w:p w14:paraId="18DF57E9" w14:textId="77777777" w:rsidR="00F864FE" w:rsidRPr="002C7B9A" w:rsidRDefault="00F864FE">
      <w:pPr>
        <w:jc w:val="both"/>
        <w:rPr>
          <w:rFonts w:ascii="Arial" w:hAnsi="Arial" w:cs="Arial"/>
          <w:lang w:val="el-GR"/>
        </w:rPr>
      </w:pPr>
    </w:p>
    <w:p w14:paraId="4B3C3DEA" w14:textId="77777777" w:rsidR="00F864FE" w:rsidRPr="00AF5133" w:rsidRDefault="00F864FE">
      <w:pPr>
        <w:spacing w:after="120"/>
        <w:jc w:val="both"/>
        <w:rPr>
          <w:rFonts w:ascii="Arial" w:hAnsi="Arial" w:cs="Arial"/>
          <w:lang w:val="el-GR"/>
        </w:rPr>
      </w:pPr>
      <w:r w:rsidRPr="00FF2042">
        <w:rPr>
          <w:rFonts w:ascii="Arial" w:eastAsia="Arial Unicode MS" w:hAnsi="Arial" w:cs="Arial"/>
          <w:b/>
          <w:bCs/>
          <w:lang w:val="el-GR"/>
        </w:rPr>
        <w:t>2</w:t>
      </w:r>
      <w:r w:rsidRPr="00FF2042">
        <w:rPr>
          <w:rFonts w:ascii="Arial" w:eastAsia="Arial Unicode MS" w:hAnsi="Arial" w:cs="Arial"/>
          <w:lang w:val="el-GR"/>
        </w:rPr>
        <w:t xml:space="preserve">. </w:t>
      </w:r>
      <w:r w:rsidRPr="00FF2042">
        <w:rPr>
          <w:rFonts w:ascii="Arial" w:eastAsia="Arial Unicode MS" w:hAnsi="Arial" w:cs="Arial"/>
          <w:sz w:val="21"/>
          <w:szCs w:val="21"/>
          <w:lang w:val="el-GR"/>
        </w:rPr>
        <w:t xml:space="preserve">Για την υλοποίηση της κάθε εργασίας θα υπογράφεται υποχρεωτικά σύμβαση μεταξύ του δικαιούχου και του ορκωτού ελεγκτή-λογιστή ή </w:t>
      </w:r>
      <w:r w:rsidRPr="00AF5133">
        <w:rPr>
          <w:rFonts w:ascii="Arial" w:eastAsia="Arial Unicode MS" w:hAnsi="Arial" w:cs="Arial"/>
          <w:lang w:val="el-GR"/>
        </w:rPr>
        <w:t>ελεγκτικής εταιρείας. Τα παραστατικά δαπάνης απασχόλησης των ορκωτών λογιστών είναι επιλέξιμα μέχρι την ημερομηνία υποβολής της τελικής έκθεσης επαλήθευσης του έργου.</w:t>
      </w:r>
    </w:p>
    <w:p w14:paraId="612023A8" w14:textId="77777777" w:rsidR="00F864FE" w:rsidRPr="00AF5133" w:rsidRDefault="00F864FE">
      <w:pPr>
        <w:jc w:val="both"/>
        <w:rPr>
          <w:rFonts w:ascii="Arial" w:eastAsia="Arial Unicode MS" w:hAnsi="Arial" w:cs="Arial"/>
          <w:lang w:val="el-GR"/>
        </w:rPr>
      </w:pPr>
      <w:r w:rsidRPr="00AF5133">
        <w:rPr>
          <w:rFonts w:ascii="Arial" w:eastAsia="Arial Unicode MS" w:hAnsi="Arial" w:cs="Arial"/>
          <w:b/>
          <w:bCs/>
          <w:lang w:val="el-GR"/>
        </w:rPr>
        <w:t>3</w:t>
      </w:r>
      <w:r w:rsidRPr="00AF5133">
        <w:rPr>
          <w:rFonts w:ascii="Arial" w:eastAsia="Arial Unicode MS" w:hAnsi="Arial" w:cs="Arial"/>
          <w:lang w:val="el-GR"/>
        </w:rPr>
        <w:t xml:space="preserve">. Ο έλεγχος θα πραγματοποιείται με βάση το ΧΧΧ Πρότυπο  και η έκθεση ελέγχου θα υπογράφεται από ορκωτό ελεγκτή-λογιστή, ο οποίος θα είναι εγγεγραμμένος στο Δημόσιο Μητρώο της ΕΛΤΕ. </w:t>
      </w:r>
    </w:p>
    <w:p w14:paraId="2904C238" w14:textId="77777777" w:rsidR="00F864FE" w:rsidRPr="00AF5133" w:rsidRDefault="00F864FE">
      <w:pPr>
        <w:jc w:val="both"/>
        <w:rPr>
          <w:rFonts w:ascii="Arial" w:hAnsi="Arial" w:cs="Arial"/>
          <w:lang w:val="el-GR"/>
        </w:rPr>
      </w:pPr>
    </w:p>
    <w:p w14:paraId="369B9E2F" w14:textId="77777777" w:rsidR="00F864FE" w:rsidRPr="00AF5133" w:rsidRDefault="00F864FE" w:rsidP="00FF2042">
      <w:pPr>
        <w:autoSpaceDE w:val="0"/>
        <w:autoSpaceDN w:val="0"/>
        <w:adjustRightInd w:val="0"/>
        <w:jc w:val="both"/>
        <w:rPr>
          <w:rFonts w:ascii="Arial" w:hAnsi="Arial" w:cs="Arial"/>
          <w:lang w:val="el-GR"/>
        </w:rPr>
      </w:pPr>
      <w:r w:rsidRPr="00AF5133">
        <w:rPr>
          <w:rFonts w:ascii="Arial" w:hAnsi="Arial" w:cs="Arial"/>
          <w:lang w:val="el-GR"/>
        </w:rPr>
        <w:t>4. Το έργο του ορκωτού ελεγκτή-λογιστή ή της ελεγκτικής εταιρείας συνίσταται στον έλεγχο των παρακάτω πεδίων:</w:t>
      </w:r>
    </w:p>
    <w:p w14:paraId="0B1041A0" w14:textId="77777777" w:rsidR="00F864FE" w:rsidRPr="0010336A" w:rsidRDefault="00F864FE" w:rsidP="00A67DED">
      <w:pPr>
        <w:autoSpaceDE w:val="0"/>
        <w:autoSpaceDN w:val="0"/>
        <w:adjustRightInd w:val="0"/>
        <w:ind w:left="426" w:hanging="284"/>
        <w:jc w:val="both"/>
        <w:rPr>
          <w:rFonts w:ascii="Arial" w:hAnsi="Arial" w:cs="Arial"/>
          <w:color w:val="000000"/>
          <w:lang w:val="el-GR"/>
        </w:rPr>
      </w:pPr>
      <w:proofErr w:type="spellStart"/>
      <w:r w:rsidRPr="00AF5133">
        <w:rPr>
          <w:rFonts w:ascii="Arial" w:hAnsi="Arial" w:cs="Arial"/>
          <w:color w:val="000000"/>
        </w:rPr>
        <w:t>i</w:t>
      </w:r>
      <w:proofErr w:type="spellEnd"/>
      <w:r w:rsidRPr="00AF5133">
        <w:rPr>
          <w:rFonts w:ascii="Arial" w:hAnsi="Arial" w:cs="Arial"/>
          <w:color w:val="000000"/>
          <w:lang w:val="el-GR"/>
        </w:rPr>
        <w:t xml:space="preserve">. </w:t>
      </w:r>
      <w:r w:rsidRPr="00AF5133">
        <w:rPr>
          <w:rFonts w:ascii="Arial" w:hAnsi="Arial" w:cs="Arial"/>
          <w:color w:val="000000"/>
          <w:lang w:val="el-GR"/>
        </w:rPr>
        <w:tab/>
        <w:t>Έλεγχος (σύμφωνα με τις διατάξεις του ν.4308/2014 ΕΛΠ, του ν.4172/2013 ΚΦΕ, του ν.2859/2000 Κώδικας ΦΠΑ και της εργατικής νομοθεσίας όπως κάθε φορά ισχύουν) της νομιμότητας και κανονικότητας της έκδοσης και εξόφλησης κάθε τιμολογίου/παραστατικού, το οποίο περιλαμβάνεται στην έκθεση προόδου και έλεγχος της ορθής λογιστικής καταχώρησης και απεικόνισης αυτών στα βιβλία του δικαιούχου. Η έκθεση προόδου συντάσσεται από τον δικαιούχο της δημόσιας χρηματοδότησης στην προκαθορισμένη ηλεκτρονική φόρμα και στο αντίστοιχο προκαθορισμένο έντυπο, που έχουν ορισθεί από την ΓΓΕ</w:t>
      </w:r>
      <w:r>
        <w:rPr>
          <w:rFonts w:ascii="Arial" w:hAnsi="Arial" w:cs="Arial"/>
          <w:color w:val="000000"/>
          <w:lang w:val="el-GR"/>
        </w:rPr>
        <w:t>Κ</w:t>
      </w:r>
      <w:r w:rsidRPr="00AF5133">
        <w:rPr>
          <w:rFonts w:ascii="Arial" w:hAnsi="Arial" w:cs="Arial"/>
          <w:color w:val="000000"/>
          <w:lang w:val="el-GR"/>
        </w:rPr>
        <w:t xml:space="preserve">. Τα παραστατικά των δαπανών, που τίθενται υπόψη του ορκωτού </w:t>
      </w:r>
      <w:r w:rsidRPr="0010336A">
        <w:rPr>
          <w:rFonts w:ascii="Arial" w:hAnsi="Arial" w:cs="Arial"/>
          <w:color w:val="000000"/>
          <w:lang w:val="el-GR"/>
        </w:rPr>
        <w:t>ελεγκτή-λογιστή, θα πρέπει να είναι πρωτότυπα.</w:t>
      </w:r>
    </w:p>
    <w:p w14:paraId="09B254B8" w14:textId="77777777" w:rsidR="00F864FE" w:rsidRPr="0010336A" w:rsidRDefault="00F864FE" w:rsidP="00A67DED">
      <w:pPr>
        <w:autoSpaceDE w:val="0"/>
        <w:autoSpaceDN w:val="0"/>
        <w:adjustRightInd w:val="0"/>
        <w:ind w:left="426" w:hanging="284"/>
        <w:jc w:val="both"/>
        <w:rPr>
          <w:rFonts w:ascii="Arial" w:hAnsi="Arial" w:cs="Arial"/>
          <w:color w:val="000000"/>
          <w:lang w:val="el-GR"/>
        </w:rPr>
      </w:pPr>
      <w:r w:rsidRPr="0010336A">
        <w:rPr>
          <w:rFonts w:ascii="Arial" w:hAnsi="Arial" w:cs="Arial"/>
          <w:color w:val="000000"/>
        </w:rPr>
        <w:t>ii</w:t>
      </w:r>
      <w:r w:rsidRPr="0010336A">
        <w:rPr>
          <w:rFonts w:ascii="Arial" w:hAnsi="Arial" w:cs="Arial"/>
          <w:color w:val="000000"/>
          <w:lang w:val="el-GR"/>
        </w:rPr>
        <w:t>. Έλεγχος για κάθε δαπάνη ότι αφορά το εγκεκριμένο έργο, ότι πραγματοποιήθηκε εντός της επιλέξιμης χρονικής περιόδου και ότι είναι στα όρια του προϋπολογισμού της κατηγορίας δαπάνης, που εντάσσεται.</w:t>
      </w:r>
    </w:p>
    <w:p w14:paraId="1968D629" w14:textId="77777777" w:rsidR="00F864FE" w:rsidRPr="0010336A" w:rsidRDefault="00F864FE" w:rsidP="00A67DED">
      <w:pPr>
        <w:autoSpaceDE w:val="0"/>
        <w:autoSpaceDN w:val="0"/>
        <w:adjustRightInd w:val="0"/>
        <w:ind w:left="426" w:hanging="284"/>
        <w:jc w:val="both"/>
        <w:rPr>
          <w:rFonts w:ascii="Arial" w:hAnsi="Arial" w:cs="Arial"/>
          <w:color w:val="000000"/>
          <w:lang w:val="el-GR"/>
        </w:rPr>
      </w:pPr>
      <w:r w:rsidRPr="0010336A">
        <w:rPr>
          <w:rFonts w:ascii="Arial" w:hAnsi="Arial" w:cs="Arial"/>
          <w:color w:val="000000"/>
        </w:rPr>
        <w:t>iii</w:t>
      </w:r>
      <w:r w:rsidRPr="0010336A">
        <w:rPr>
          <w:rFonts w:ascii="Arial" w:hAnsi="Arial" w:cs="Arial"/>
          <w:color w:val="000000"/>
          <w:lang w:val="el-GR"/>
        </w:rPr>
        <w:t xml:space="preserve">. Έλεγχος της τήρησης των κανόνων </w:t>
      </w:r>
      <w:proofErr w:type="spellStart"/>
      <w:r w:rsidRPr="0010336A">
        <w:rPr>
          <w:rFonts w:ascii="Arial" w:hAnsi="Arial" w:cs="Arial"/>
          <w:color w:val="000000"/>
          <w:lang w:val="el-GR"/>
        </w:rPr>
        <w:t>επιλεξιμότητας</w:t>
      </w:r>
      <w:proofErr w:type="spellEnd"/>
      <w:r w:rsidRPr="0010336A">
        <w:rPr>
          <w:rFonts w:ascii="Arial" w:hAnsi="Arial" w:cs="Arial"/>
          <w:color w:val="000000"/>
          <w:lang w:val="el-GR"/>
        </w:rPr>
        <w:t>, που τίθενται από την Αναλυτική Πρόσκληση της Δράσης και την ΥΑΕΚΕΔ (</w:t>
      </w:r>
      <w:r w:rsidRPr="0010336A">
        <w:rPr>
          <w:rFonts w:ascii="Arial" w:hAnsi="Arial" w:cs="Arial"/>
          <w:bCs/>
          <w:color w:val="000000"/>
          <w:lang w:val="el-GR"/>
        </w:rPr>
        <w:t>κατ’ αντιστοιχία δαπανών)</w:t>
      </w:r>
      <w:r w:rsidRPr="0010336A">
        <w:rPr>
          <w:rFonts w:ascii="Arial" w:hAnsi="Arial" w:cs="Arial"/>
          <w:color w:val="000000"/>
          <w:lang w:val="el-GR"/>
        </w:rPr>
        <w:t>. Επισημαίνεται ιδιαίτερα ο έλεγχος των μηνιαίων αναλυτικών απολογιστικών φύλων χρονοχρέωσης για τις δαπάνες προσωπικού του δικαιούχου με εξηρτημένη σχέση εργασίας.</w:t>
      </w:r>
    </w:p>
    <w:p w14:paraId="65ECA907" w14:textId="77777777" w:rsidR="00F864FE" w:rsidRPr="0010336A" w:rsidRDefault="00F864FE" w:rsidP="00A67DED">
      <w:pPr>
        <w:autoSpaceDE w:val="0"/>
        <w:autoSpaceDN w:val="0"/>
        <w:adjustRightInd w:val="0"/>
        <w:ind w:left="426" w:hanging="284"/>
        <w:jc w:val="both"/>
        <w:rPr>
          <w:rFonts w:ascii="Arial" w:hAnsi="Arial" w:cs="Arial"/>
          <w:color w:val="000000"/>
          <w:lang w:val="el-GR"/>
        </w:rPr>
      </w:pPr>
      <w:r w:rsidRPr="0010336A">
        <w:rPr>
          <w:rFonts w:ascii="Arial" w:hAnsi="Arial" w:cs="Arial"/>
          <w:color w:val="000000"/>
        </w:rPr>
        <w:t>iv</w:t>
      </w:r>
      <w:r w:rsidRPr="0010336A">
        <w:rPr>
          <w:rFonts w:ascii="Arial" w:hAnsi="Arial" w:cs="Arial"/>
          <w:color w:val="000000"/>
          <w:lang w:val="el-GR"/>
        </w:rPr>
        <w:t>.</w:t>
      </w:r>
      <w:r w:rsidRPr="0010336A">
        <w:rPr>
          <w:rFonts w:ascii="Arial" w:hAnsi="Arial" w:cs="Arial"/>
          <w:color w:val="000000"/>
          <w:lang w:val="el-GR"/>
        </w:rPr>
        <w:tab/>
        <w:t>Η τήρηση ξεχωριστής λογιστικής μερίδας ή επαρκούς λογιστικής κωδικοποίησης για το ερευνητικό έργο, στην οποία θα καταχωρίζονται όλες οι σχετικές δαπάνες και επιχορηγήσεις του ή διαφορετικά η τήρηση ξεχωριστής ή διακριτής μερίδας του έργου στην οποία θα είναι διακριτό το σύνολο των δαπανών και επιχορηγήσεων του έργου.</w:t>
      </w:r>
    </w:p>
    <w:p w14:paraId="431D4BFB" w14:textId="77777777" w:rsidR="00F864FE" w:rsidRPr="0010336A" w:rsidRDefault="00F864FE" w:rsidP="00A67DED">
      <w:pPr>
        <w:autoSpaceDE w:val="0"/>
        <w:autoSpaceDN w:val="0"/>
        <w:adjustRightInd w:val="0"/>
        <w:ind w:left="426" w:hanging="284"/>
        <w:jc w:val="both"/>
        <w:rPr>
          <w:rFonts w:ascii="Arial" w:hAnsi="Arial" w:cs="Arial"/>
          <w:color w:val="000000"/>
          <w:lang w:val="el-GR"/>
        </w:rPr>
      </w:pPr>
      <w:r w:rsidRPr="0010336A">
        <w:rPr>
          <w:rFonts w:ascii="Arial" w:hAnsi="Arial" w:cs="Arial"/>
          <w:color w:val="000000"/>
        </w:rPr>
        <w:t>v</w:t>
      </w:r>
      <w:r w:rsidRPr="0010336A">
        <w:rPr>
          <w:rFonts w:ascii="Arial" w:hAnsi="Arial" w:cs="Arial"/>
          <w:color w:val="000000"/>
          <w:lang w:val="el-GR"/>
        </w:rPr>
        <w:t xml:space="preserve">. </w:t>
      </w:r>
      <w:r w:rsidRPr="0010336A">
        <w:rPr>
          <w:rFonts w:ascii="Arial" w:hAnsi="Arial" w:cs="Arial"/>
          <w:color w:val="000000"/>
          <w:lang w:val="el-GR"/>
        </w:rPr>
        <w:tab/>
        <w:t xml:space="preserve">Η απεικόνιση των φορολογικών αποσβέσεων στο Μητρώο Παγίων και η καταχώρηση τους στους αντίστοιχους λογαριασμούς λογιστικής με βάση τις διατάξεις του </w:t>
      </w:r>
      <w:proofErr w:type="spellStart"/>
      <w:r w:rsidRPr="0010336A">
        <w:rPr>
          <w:rFonts w:ascii="Arial" w:hAnsi="Arial" w:cs="Arial"/>
          <w:color w:val="000000"/>
          <w:lang w:val="el-GR"/>
        </w:rPr>
        <w:t>αρ</w:t>
      </w:r>
      <w:proofErr w:type="spellEnd"/>
      <w:r w:rsidRPr="0010336A">
        <w:rPr>
          <w:rFonts w:ascii="Arial" w:hAnsi="Arial" w:cs="Arial"/>
          <w:color w:val="000000"/>
          <w:lang w:val="el-GR"/>
        </w:rPr>
        <w:t>. 24 ν.4172/2013 ΚΦΕ όπως ισχύει.»</w:t>
      </w:r>
    </w:p>
    <w:p w14:paraId="55F8BF3D" w14:textId="77777777" w:rsidR="00F864FE" w:rsidRPr="0010336A" w:rsidRDefault="00F864FE" w:rsidP="00BC1C30">
      <w:pPr>
        <w:jc w:val="both"/>
        <w:rPr>
          <w:rFonts w:ascii="Arial" w:hAnsi="Arial" w:cs="Arial"/>
          <w:color w:val="000000"/>
          <w:lang w:val="el-GR"/>
        </w:rPr>
      </w:pPr>
    </w:p>
    <w:p w14:paraId="42CD65F2" w14:textId="77777777" w:rsidR="00F864FE" w:rsidRPr="0010336A" w:rsidRDefault="00F864FE">
      <w:pPr>
        <w:spacing w:after="120"/>
        <w:jc w:val="both"/>
        <w:rPr>
          <w:rFonts w:ascii="Arial" w:hAnsi="Arial" w:cs="Arial"/>
          <w:color w:val="000000"/>
          <w:lang w:val="el-GR"/>
        </w:rPr>
      </w:pPr>
      <w:r w:rsidRPr="0010336A">
        <w:rPr>
          <w:rFonts w:ascii="Arial" w:hAnsi="Arial" w:cs="Arial"/>
          <w:b/>
          <w:bCs/>
          <w:color w:val="000000"/>
          <w:lang w:val="el-GR"/>
        </w:rPr>
        <w:t>5</w:t>
      </w:r>
      <w:r w:rsidRPr="0010336A">
        <w:rPr>
          <w:rFonts w:ascii="Arial" w:hAnsi="Arial" w:cs="Arial"/>
          <w:color w:val="000000"/>
          <w:lang w:val="el-GR"/>
        </w:rPr>
        <w:t>. Προκειμένου να ανταποκριθεί ο ορκωτός ελεγκτής-λογιστής στο ανωτέρω έργο θα πρέπει να του τίθενται υπόψη του τα παρακάτω δημόσια έγγραφα:</w:t>
      </w:r>
    </w:p>
    <w:p w14:paraId="5CCCC623" w14:textId="77777777" w:rsidR="00F864FE" w:rsidRPr="0010336A" w:rsidRDefault="00F864FE">
      <w:pPr>
        <w:ind w:left="440" w:hanging="220"/>
        <w:jc w:val="both"/>
        <w:rPr>
          <w:rFonts w:ascii="Arial" w:hAnsi="Arial" w:cs="Arial"/>
          <w:color w:val="000000"/>
          <w:lang w:val="el-GR"/>
        </w:rPr>
      </w:pPr>
      <w:proofErr w:type="spellStart"/>
      <w:r w:rsidRPr="0010336A">
        <w:rPr>
          <w:rFonts w:ascii="Arial" w:hAnsi="Arial" w:cs="Arial"/>
          <w:color w:val="000000"/>
        </w:rPr>
        <w:t>i</w:t>
      </w:r>
      <w:proofErr w:type="spellEnd"/>
      <w:r w:rsidRPr="0010336A">
        <w:rPr>
          <w:rFonts w:ascii="Arial" w:hAnsi="Arial" w:cs="Arial"/>
          <w:color w:val="000000"/>
          <w:lang w:val="el-GR"/>
        </w:rPr>
        <w:t>. η Απόφαση έγκρισης της αίτησης χρηματοδότησης του αντίστοιχου έργου ΕΤΑΚ και το εγκεκριμένο Τεχνικό Παράρτημα Έργου και οι τροποποιήσεις αυτών, εφόσον υπάρχουν,</w:t>
      </w:r>
    </w:p>
    <w:p w14:paraId="36DA02A9" w14:textId="77777777" w:rsidR="00F864FE" w:rsidRPr="0010336A" w:rsidRDefault="00F864FE">
      <w:pPr>
        <w:ind w:left="440" w:hanging="220"/>
        <w:jc w:val="both"/>
        <w:rPr>
          <w:rFonts w:ascii="Arial" w:hAnsi="Arial" w:cs="Arial"/>
          <w:color w:val="000000"/>
          <w:lang w:val="el-GR"/>
        </w:rPr>
      </w:pPr>
      <w:r w:rsidRPr="0010336A">
        <w:rPr>
          <w:rFonts w:ascii="Arial" w:hAnsi="Arial" w:cs="Arial"/>
          <w:color w:val="000000"/>
        </w:rPr>
        <w:t>ii</w:t>
      </w:r>
      <w:r w:rsidRPr="0010336A">
        <w:rPr>
          <w:rFonts w:ascii="Arial" w:hAnsi="Arial" w:cs="Arial"/>
          <w:color w:val="000000"/>
          <w:lang w:val="el-GR"/>
        </w:rPr>
        <w:t xml:space="preserve">. η Αναλυτική Πρόσκληση της Δράσης, </w:t>
      </w:r>
    </w:p>
    <w:p w14:paraId="64A4CDFB" w14:textId="77777777" w:rsidR="00F864FE" w:rsidRPr="0010336A" w:rsidRDefault="00F864FE">
      <w:pPr>
        <w:ind w:left="440" w:hanging="220"/>
        <w:jc w:val="both"/>
        <w:rPr>
          <w:rFonts w:ascii="Arial" w:hAnsi="Arial" w:cs="Arial"/>
          <w:color w:val="000000"/>
          <w:lang w:val="el-GR"/>
        </w:rPr>
      </w:pPr>
      <w:r w:rsidRPr="0010336A">
        <w:rPr>
          <w:rFonts w:ascii="Arial" w:hAnsi="Arial" w:cs="Arial"/>
          <w:color w:val="000000"/>
        </w:rPr>
        <w:t>iii</w:t>
      </w:r>
      <w:r w:rsidRPr="0010336A">
        <w:rPr>
          <w:rFonts w:ascii="Arial" w:hAnsi="Arial" w:cs="Arial"/>
          <w:color w:val="000000"/>
          <w:lang w:val="el-GR"/>
        </w:rPr>
        <w:t>. η ΥΑΕΚΕΔ (</w:t>
      </w:r>
      <w:r w:rsidRPr="0010336A">
        <w:rPr>
          <w:rFonts w:ascii="Arial" w:hAnsi="Arial" w:cs="Arial"/>
          <w:bCs/>
          <w:color w:val="000000"/>
          <w:lang w:val="el-GR"/>
        </w:rPr>
        <w:t>κατ’ αντιστοιχία δαπανών)</w:t>
      </w:r>
      <w:r w:rsidRPr="0010336A">
        <w:rPr>
          <w:rFonts w:ascii="Arial" w:hAnsi="Arial" w:cs="Arial"/>
          <w:color w:val="000000"/>
          <w:lang w:val="el-GR"/>
        </w:rPr>
        <w:t>, όπως ισχύει.</w:t>
      </w:r>
    </w:p>
    <w:p w14:paraId="217F060E" w14:textId="77777777" w:rsidR="00F864FE" w:rsidRPr="0010336A" w:rsidRDefault="00F864FE">
      <w:pPr>
        <w:ind w:left="440" w:hanging="220"/>
        <w:jc w:val="both"/>
        <w:rPr>
          <w:rFonts w:ascii="Arial" w:hAnsi="Arial" w:cs="Arial"/>
          <w:color w:val="000000"/>
          <w:lang w:val="el-GR"/>
        </w:rPr>
      </w:pPr>
    </w:p>
    <w:p w14:paraId="211801D5" w14:textId="77777777" w:rsidR="00F864FE" w:rsidRPr="00AF5133" w:rsidRDefault="00F864FE">
      <w:pPr>
        <w:jc w:val="both"/>
        <w:rPr>
          <w:rFonts w:ascii="Arial" w:hAnsi="Arial" w:cs="Arial"/>
          <w:lang w:val="el-GR"/>
        </w:rPr>
      </w:pPr>
      <w:r w:rsidRPr="00AF5133">
        <w:rPr>
          <w:rFonts w:ascii="Arial" w:hAnsi="Arial" w:cs="Arial"/>
          <w:b/>
          <w:bCs/>
          <w:lang w:val="el-GR"/>
        </w:rPr>
        <w:t>6</w:t>
      </w:r>
      <w:r w:rsidRPr="00AF5133">
        <w:rPr>
          <w:rFonts w:ascii="Arial" w:hAnsi="Arial" w:cs="Arial"/>
          <w:lang w:val="el-GR"/>
        </w:rPr>
        <w:t xml:space="preserve">. Ο ορκωτός ελεγκτής-λογιστής θα αναπαραγάγει τις σελίδες της έκθεσης προόδου, που αναφέρονται στα οικονομικά στοιχεία του έργου και θα </w:t>
      </w:r>
      <w:r w:rsidRPr="00AF5133">
        <w:rPr>
          <w:rFonts w:ascii="Arial" w:hAnsi="Arial" w:cs="Arial"/>
          <w:b/>
          <w:bCs/>
          <w:lang w:val="el-GR"/>
        </w:rPr>
        <w:t>προσθέτει</w:t>
      </w:r>
      <w:r w:rsidRPr="00AF5133">
        <w:rPr>
          <w:rFonts w:ascii="Arial" w:hAnsi="Arial" w:cs="Arial"/>
          <w:lang w:val="el-GR"/>
        </w:rPr>
        <w:t xml:space="preserve"> </w:t>
      </w:r>
      <w:r w:rsidRPr="00AF5133">
        <w:rPr>
          <w:rFonts w:ascii="Arial" w:hAnsi="Arial" w:cs="Arial"/>
          <w:b/>
          <w:bCs/>
          <w:lang w:val="el-GR"/>
        </w:rPr>
        <w:t>δύο στήλες</w:t>
      </w:r>
      <w:r w:rsidRPr="00AF5133">
        <w:rPr>
          <w:rFonts w:ascii="Arial" w:hAnsi="Arial" w:cs="Arial"/>
          <w:lang w:val="el-GR"/>
        </w:rPr>
        <w:t xml:space="preserve">: στην </w:t>
      </w:r>
      <w:r w:rsidRPr="00AF5133">
        <w:rPr>
          <w:rFonts w:ascii="Arial" w:hAnsi="Arial" w:cs="Arial"/>
          <w:b/>
          <w:bCs/>
          <w:lang w:val="el-GR"/>
        </w:rPr>
        <w:t>πρώτη</w:t>
      </w:r>
      <w:r w:rsidRPr="00AF5133">
        <w:rPr>
          <w:rFonts w:ascii="Arial" w:hAnsi="Arial" w:cs="Arial"/>
          <w:lang w:val="el-GR"/>
        </w:rPr>
        <w:t xml:space="preserve"> θα αναγράφεται το αποδεχόμενο ύψος ποσού κάθε παραστατικού και στην </w:t>
      </w:r>
      <w:r w:rsidRPr="00AF5133">
        <w:rPr>
          <w:rFonts w:ascii="Arial" w:hAnsi="Arial" w:cs="Arial"/>
          <w:b/>
          <w:bCs/>
          <w:lang w:val="el-GR"/>
        </w:rPr>
        <w:t>δεύτερη</w:t>
      </w:r>
      <w:r w:rsidRPr="00AF5133">
        <w:rPr>
          <w:rFonts w:ascii="Arial" w:hAnsi="Arial" w:cs="Arial"/>
          <w:lang w:val="el-GR"/>
        </w:rPr>
        <w:t xml:space="preserve"> θα αποτυπώνονται σχόλια/παρατηρήσεις για τις περιπτώσεις, που απορρίπτεται ένα παραστατικό ή μειώνεται το </w:t>
      </w:r>
      <w:r w:rsidRPr="00AF5133">
        <w:rPr>
          <w:rFonts w:ascii="Arial" w:hAnsi="Arial" w:cs="Arial"/>
          <w:lang w:val="el-GR"/>
        </w:rPr>
        <w:lastRenderedPageBreak/>
        <w:t xml:space="preserve">επιλέξιμο ύψος αυτού. Σε περίπτωση αποδοχής του παραστατικού και του ύψους αυτού δεν απαιτείται να διατυπώνεται κάποιο σχόλιο στη στήλη των παρατηρήσεων, αλλά απλώς θα επαναλαμβάνεται στην πρώτη στήλη το ποσό του παραστατικού, ενώ στην περίπτωση απόρριψης ή μείωσης του ύψους αυτού θα πρέπει να διατυπώνεται στην δεύτερη στήλη σχετικό σχόλιο. Κάθε σελίδα της έκθεσης προόδου, που ελέγχθηκε, θα εκτυπώνεται και θα μονογράφεται από τον ορκωτό ελεγκτή-λογιστή και θα τίθεται η σφραγίδα του. Με την ολοκλήρωση του ελέγχου ο ορκωτός ελεγκτής-λογιστής συντάσσει σχετική έκθεση/βεβαίωση ελέγχου, την οποία υποβάλει προς το δικαιούχο εις διπλούν με συνημμένες σε αυτήν τις σελίδες, που ήλεγξε. Η έκθεση/βεβαίωση ελέγχου του ορκωτού ελεγκτή-λογιστή θα περιλαμβάνει εδάφιο, στο οποίο θα αναφέρεται ότι του ετέθησαν και έλαβε υπ’ </w:t>
      </w:r>
      <w:proofErr w:type="spellStart"/>
      <w:r w:rsidRPr="00AF5133">
        <w:rPr>
          <w:rFonts w:ascii="Arial" w:hAnsi="Arial" w:cs="Arial"/>
          <w:lang w:val="el-GR"/>
        </w:rPr>
        <w:t>όψιν</w:t>
      </w:r>
      <w:proofErr w:type="spellEnd"/>
      <w:r w:rsidRPr="00AF5133">
        <w:rPr>
          <w:rFonts w:ascii="Arial" w:hAnsi="Arial" w:cs="Arial"/>
          <w:lang w:val="el-GR"/>
        </w:rPr>
        <w:t xml:space="preserve"> του τα έγγραφα του σημείου 5 της παρόντος και ότι πραγματοποίησε τον έλεγχο, που ορίζεται στο σημείο 4 του παρόντος.</w:t>
      </w:r>
    </w:p>
    <w:p w14:paraId="310B0B71" w14:textId="77777777" w:rsidR="00F864FE" w:rsidRPr="00AF5133" w:rsidRDefault="00F864FE">
      <w:pPr>
        <w:jc w:val="both"/>
        <w:rPr>
          <w:rFonts w:ascii="Arial" w:hAnsi="Arial" w:cs="Arial"/>
          <w:lang w:val="el-GR"/>
        </w:rPr>
      </w:pPr>
    </w:p>
    <w:p w14:paraId="0FC2B755" w14:textId="77777777" w:rsidR="00F864FE" w:rsidRPr="00AF5133" w:rsidRDefault="00F864FE">
      <w:pPr>
        <w:jc w:val="both"/>
        <w:rPr>
          <w:rFonts w:ascii="Arial" w:hAnsi="Arial" w:cs="Arial"/>
          <w:lang w:val="el-GR"/>
        </w:rPr>
      </w:pPr>
      <w:r w:rsidRPr="00AF5133">
        <w:rPr>
          <w:rFonts w:ascii="Arial" w:hAnsi="Arial" w:cs="Arial"/>
          <w:b/>
          <w:bCs/>
          <w:lang w:val="el-GR"/>
        </w:rPr>
        <w:t>7</w:t>
      </w:r>
      <w:r w:rsidRPr="00AF5133">
        <w:rPr>
          <w:rFonts w:ascii="Arial" w:hAnsi="Arial" w:cs="Arial"/>
          <w:lang w:val="el-GR"/>
        </w:rPr>
        <w:t>. Στη συνέχεια ο δικαιούχος της χρηματοδότησης διαμορφώνει την έκθεση προόδου προσαρμοσμένη στις παρατηρήσεις του ορκωτού ελεγκτή-λογιστή και μονογράφει την κάθε σελίδα αυτής, ενώ  οι σελίδες της έκθεσης, που αναφέρονται στα οικονομικά στοιχεία του έργου και ελέγχθηκαν από τον ορκωτό ελεγκτή-λογιστή, μονογράφονται και από τον ορκωτό ελεγκτή-λογιστή και τίθεται η σφραγίδα του.</w:t>
      </w:r>
      <w:r w:rsidRPr="00AF5133">
        <w:rPr>
          <w:rFonts w:ascii="Arial" w:hAnsi="Arial" w:cs="Arial"/>
          <w:color w:val="FF0000"/>
          <w:lang w:val="el-GR"/>
        </w:rPr>
        <w:t xml:space="preserve"> </w:t>
      </w:r>
      <w:r w:rsidRPr="00AF5133">
        <w:rPr>
          <w:rFonts w:ascii="Arial" w:hAnsi="Arial" w:cs="Arial"/>
          <w:lang w:val="el-GR"/>
        </w:rPr>
        <w:t>Η ως ανωτέρω διαμορφωθείσα έκθεση προόδου του έργου υποβάλλεται από τον δικαιούχο προς την ΓΓΕ</w:t>
      </w:r>
      <w:r>
        <w:rPr>
          <w:rFonts w:ascii="Arial" w:hAnsi="Arial" w:cs="Arial"/>
          <w:lang w:val="el-GR"/>
        </w:rPr>
        <w:t>Κ</w:t>
      </w:r>
      <w:r w:rsidRPr="00AF5133">
        <w:rPr>
          <w:rFonts w:ascii="Arial" w:hAnsi="Arial" w:cs="Arial"/>
          <w:lang w:val="el-GR"/>
        </w:rPr>
        <w:t xml:space="preserve"> μαζί με ένα αντίγραφο της υποβληθείσας σε αυτόν έκθεσης/βεβαίωσης ελέγχου του ορκωτού ελεγκτή-λογιστή (με τις συνημμένες και υπογεγραμμένες σελίδες, που ήλεγξε). Στις περιπτώσεις των συνεργατικών έργων, όπου μπορεί να πραγματοποιείται έλεγχος από διαφορετικούς ορκωτούς ελεγκτές-λογιστές, η υποβαλλόμενη έκθεση προόδου θα διαμορφώνεται με βάση τις εκθέσεις/βεβαιώσεις όλων των συμμετεχόντων ορκωτών ελεγκτών-λογιστών, οι οποίοι και θα την υπογράφουν/σφραγίζουν. Η έκθεση προόδου του έργου υποβάλλεται ταυτόχρονα και σε ηλεκτρονική μορφή στον αρμόδιο χειριστή της δράσης για την περαιτέρω προώθηση και ολοκλήρωση της πιστοποίησης του έργου.</w:t>
      </w:r>
    </w:p>
    <w:p w14:paraId="3C000415" w14:textId="77777777" w:rsidR="00F864FE" w:rsidRPr="00AF5133" w:rsidRDefault="00F864FE">
      <w:pPr>
        <w:jc w:val="both"/>
        <w:rPr>
          <w:rFonts w:ascii="Arial" w:hAnsi="Arial" w:cs="Arial"/>
          <w:lang w:val="el-GR"/>
        </w:rPr>
      </w:pPr>
    </w:p>
    <w:p w14:paraId="67A9690D" w14:textId="77777777" w:rsidR="00F864FE" w:rsidRPr="00AF5133" w:rsidRDefault="00F864FE">
      <w:pPr>
        <w:jc w:val="both"/>
        <w:rPr>
          <w:rFonts w:ascii="Arial" w:hAnsi="Arial" w:cs="Arial"/>
          <w:lang w:val="el-GR"/>
        </w:rPr>
      </w:pPr>
      <w:r w:rsidRPr="00AF5133">
        <w:rPr>
          <w:rFonts w:ascii="Arial" w:hAnsi="Arial" w:cs="Arial"/>
          <w:b/>
          <w:bCs/>
          <w:lang w:val="el-GR"/>
        </w:rPr>
        <w:t>8.</w:t>
      </w:r>
      <w:r w:rsidRPr="00AF5133">
        <w:rPr>
          <w:rFonts w:ascii="Arial" w:hAnsi="Arial" w:cs="Arial"/>
          <w:lang w:val="el-GR"/>
        </w:rPr>
        <w:t xml:space="preserve"> Κατά τα λοιπά ισχύουν όσα προβλέπονται στην Αναλυτική Πρόσκληση της Δράσης σχετικά με τα συνυποβαλλόμενα παραδοτέα και παραστατικά των εκθέσεων προόδου, καθώς και τη διαδικασία διενέργειας των επαληθεύσεων/πιστοποιήσεων.</w:t>
      </w:r>
    </w:p>
    <w:p w14:paraId="6930063D" w14:textId="77777777" w:rsidR="00F864FE" w:rsidRDefault="00F864FE">
      <w:pPr>
        <w:rPr>
          <w:rFonts w:ascii="Arial" w:hAnsi="Arial" w:cs="Arial"/>
          <w:lang w:val="el-GR"/>
        </w:rPr>
      </w:pPr>
    </w:p>
    <w:p w14:paraId="726C4F4A" w14:textId="77777777" w:rsidR="00F864FE" w:rsidRDefault="00F864FE">
      <w:pPr>
        <w:rPr>
          <w:rFonts w:ascii="Arial" w:hAnsi="Arial" w:cs="Arial"/>
          <w:lang w:val="el-GR"/>
        </w:rPr>
      </w:pPr>
    </w:p>
    <w:p w14:paraId="402AB0C2" w14:textId="77777777" w:rsidR="00F864FE" w:rsidRDefault="00F864FE">
      <w:pPr>
        <w:rPr>
          <w:rFonts w:ascii="Arial" w:hAnsi="Arial" w:cs="Arial"/>
          <w:lang w:val="el-GR"/>
        </w:rPr>
      </w:pPr>
    </w:p>
    <w:p w14:paraId="40CBEB74" w14:textId="77777777" w:rsidR="00F864FE" w:rsidRDefault="00F864FE">
      <w:pPr>
        <w:rPr>
          <w:rFonts w:ascii="Arial" w:hAnsi="Arial" w:cs="Arial"/>
          <w:lang w:val="el-GR"/>
        </w:rPr>
      </w:pPr>
    </w:p>
    <w:p w14:paraId="6A1486F9" w14:textId="77777777" w:rsidR="00F864FE" w:rsidRDefault="00F864FE">
      <w:pPr>
        <w:rPr>
          <w:rFonts w:ascii="Arial" w:hAnsi="Arial" w:cs="Arial"/>
          <w:lang w:val="el-GR"/>
        </w:rPr>
      </w:pPr>
    </w:p>
    <w:p w14:paraId="308AE363" w14:textId="77777777" w:rsidR="00F864FE" w:rsidRDefault="00F864FE">
      <w:pPr>
        <w:rPr>
          <w:rFonts w:ascii="Arial" w:hAnsi="Arial" w:cs="Arial"/>
          <w:lang w:val="el-GR"/>
        </w:rPr>
      </w:pPr>
    </w:p>
    <w:p w14:paraId="5B421A24" w14:textId="77777777" w:rsidR="00F864FE" w:rsidRDefault="00F864FE">
      <w:pPr>
        <w:rPr>
          <w:rFonts w:ascii="Arial" w:hAnsi="Arial" w:cs="Arial"/>
          <w:lang w:val="el-GR"/>
        </w:rPr>
      </w:pPr>
    </w:p>
    <w:p w14:paraId="11F1B45E" w14:textId="77777777" w:rsidR="00F864FE" w:rsidRDefault="00F864FE">
      <w:pPr>
        <w:rPr>
          <w:rFonts w:ascii="Arial" w:hAnsi="Arial" w:cs="Arial"/>
          <w:lang w:val="el-GR"/>
        </w:rPr>
      </w:pPr>
    </w:p>
    <w:sectPr w:rsidR="00F864FE" w:rsidSect="00135418">
      <w:footerReference w:type="default" r:id="rId8"/>
      <w:pgSz w:w="11906" w:h="16838"/>
      <w:pgMar w:top="1559" w:right="1274" w:bottom="1134"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253E" w14:textId="77777777" w:rsidR="00E15D29" w:rsidRDefault="00E15D29" w:rsidP="00A40455">
      <w:r>
        <w:separator/>
      </w:r>
    </w:p>
  </w:endnote>
  <w:endnote w:type="continuationSeparator" w:id="0">
    <w:p w14:paraId="4D9F76D2" w14:textId="77777777" w:rsidR="00E15D29" w:rsidRDefault="00E15D29" w:rsidP="00A4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B" w:csb1="00000000"/>
  </w:font>
  <w:font w:name="Garamond">
    <w:panose1 w:val="020204040303010108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3" w:type="dxa"/>
      <w:jc w:val="center"/>
      <w:tblBorders>
        <w:top w:val="single" w:sz="4" w:space="0" w:color="auto"/>
      </w:tblBorders>
      <w:tblLook w:val="01E0" w:firstRow="1" w:lastRow="1" w:firstColumn="1" w:lastColumn="1" w:noHBand="0" w:noVBand="0"/>
    </w:tblPr>
    <w:tblGrid>
      <w:gridCol w:w="4029"/>
      <w:gridCol w:w="205"/>
      <w:gridCol w:w="1511"/>
      <w:gridCol w:w="90"/>
      <w:gridCol w:w="3196"/>
      <w:gridCol w:w="582"/>
    </w:tblGrid>
    <w:tr w:rsidR="00B57C4D" w:rsidRPr="00063A1D" w14:paraId="1DD48CDC" w14:textId="77777777" w:rsidTr="00B57C4D">
      <w:trPr>
        <w:gridAfter w:val="1"/>
        <w:wAfter w:w="582" w:type="dxa"/>
        <w:jc w:val="center"/>
      </w:trPr>
      <w:tc>
        <w:tcPr>
          <w:tcW w:w="4234" w:type="dxa"/>
          <w:gridSpan w:val="2"/>
          <w:tcBorders>
            <w:top w:val="single" w:sz="4" w:space="0" w:color="auto"/>
          </w:tcBorders>
        </w:tcPr>
        <w:p w14:paraId="384E6F67" w14:textId="77777777" w:rsidR="00B57C4D" w:rsidRPr="00063A1D" w:rsidRDefault="00B57C4D" w:rsidP="00B57C4D">
          <w:pPr>
            <w:rPr>
              <w:rFonts w:cs="Tahoma"/>
              <w:bCs/>
              <w:lang w:val="el-GR"/>
            </w:rPr>
          </w:pPr>
          <w:r w:rsidRPr="000A3553">
            <w:rPr>
              <w:b/>
              <w:noProof/>
            </w:rPr>
            <w:drawing>
              <wp:inline distT="0" distB="0" distL="0" distR="0" wp14:anchorId="7E2C9C13" wp14:editId="106C8209">
                <wp:extent cx="1155700" cy="469900"/>
                <wp:effectExtent l="0" t="0" r="6350" b="635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469900"/>
                        </a:xfrm>
                        <a:prstGeom prst="rect">
                          <a:avLst/>
                        </a:prstGeom>
                        <a:noFill/>
                        <a:ln>
                          <a:noFill/>
                        </a:ln>
                      </pic:spPr>
                    </pic:pic>
                  </a:graphicData>
                </a:graphic>
              </wp:inline>
            </w:drawing>
          </w:r>
        </w:p>
      </w:tc>
      <w:tc>
        <w:tcPr>
          <w:tcW w:w="1601" w:type="dxa"/>
          <w:gridSpan w:val="2"/>
          <w:tcBorders>
            <w:top w:val="single" w:sz="4" w:space="0" w:color="auto"/>
          </w:tcBorders>
          <w:vAlign w:val="center"/>
        </w:tcPr>
        <w:p w14:paraId="34148BB3" w14:textId="7E64790B" w:rsidR="00B57C4D" w:rsidRPr="00063A1D" w:rsidRDefault="00B57C4D" w:rsidP="00B57C4D">
          <w:pPr>
            <w:tabs>
              <w:tab w:val="center" w:pos="4153"/>
            </w:tabs>
            <w:rPr>
              <w:rFonts w:ascii="Arial" w:hAnsi="Arial" w:cs="Tahoma"/>
              <w:b/>
              <w:bCs/>
              <w:sz w:val="16"/>
              <w:szCs w:val="16"/>
              <w:lang w:val="el-GR"/>
            </w:rPr>
          </w:pPr>
          <w:r w:rsidRPr="003D7A40">
            <w:rPr>
              <w:rFonts w:ascii="Arial" w:hAnsi="Arial" w:cs="Tahoma"/>
              <w:b/>
              <w:bCs/>
              <w:sz w:val="16"/>
              <w:szCs w:val="16"/>
              <w:lang w:val="el-GR"/>
            </w:rPr>
            <w:t xml:space="preserve">Σελίδα </w:t>
          </w:r>
          <w:r w:rsidRPr="003D7A40">
            <w:rPr>
              <w:rFonts w:ascii="Arial" w:hAnsi="Arial" w:cs="Tahoma"/>
              <w:b/>
              <w:bCs/>
              <w:sz w:val="16"/>
              <w:szCs w:val="16"/>
              <w:lang w:val="el-GR"/>
            </w:rPr>
            <w:fldChar w:fldCharType="begin"/>
          </w:r>
          <w:r w:rsidRPr="003D7A40">
            <w:rPr>
              <w:rFonts w:ascii="Arial" w:hAnsi="Arial" w:cs="Tahoma"/>
              <w:b/>
              <w:bCs/>
              <w:sz w:val="16"/>
              <w:szCs w:val="16"/>
              <w:lang w:val="el-GR"/>
            </w:rPr>
            <w:instrText>PAGE  \* Arabic  \* MERGEFORMAT</w:instrText>
          </w:r>
          <w:r w:rsidRPr="003D7A40">
            <w:rPr>
              <w:rFonts w:ascii="Arial" w:hAnsi="Arial" w:cs="Tahoma"/>
              <w:b/>
              <w:bCs/>
              <w:sz w:val="16"/>
              <w:szCs w:val="16"/>
              <w:lang w:val="el-GR"/>
            </w:rPr>
            <w:fldChar w:fldCharType="separate"/>
          </w:r>
          <w:r w:rsidRPr="003D7A40">
            <w:rPr>
              <w:rFonts w:ascii="Arial" w:hAnsi="Arial" w:cs="Tahoma"/>
              <w:b/>
              <w:bCs/>
              <w:sz w:val="16"/>
              <w:szCs w:val="16"/>
              <w:lang w:val="el-GR"/>
            </w:rPr>
            <w:t>1</w:t>
          </w:r>
          <w:r w:rsidRPr="003D7A40">
            <w:rPr>
              <w:rFonts w:ascii="Arial" w:hAnsi="Arial" w:cs="Tahoma"/>
              <w:b/>
              <w:bCs/>
              <w:sz w:val="16"/>
              <w:szCs w:val="16"/>
              <w:lang w:val="el-GR"/>
            </w:rPr>
            <w:fldChar w:fldCharType="end"/>
          </w:r>
          <w:r w:rsidRPr="003D7A40">
            <w:rPr>
              <w:rFonts w:ascii="Arial" w:hAnsi="Arial" w:cs="Tahoma"/>
              <w:b/>
              <w:bCs/>
              <w:sz w:val="16"/>
              <w:szCs w:val="16"/>
              <w:lang w:val="el-GR"/>
            </w:rPr>
            <w:t xml:space="preserve"> από </w:t>
          </w:r>
          <w:r>
            <w:rPr>
              <w:rFonts w:ascii="Arial" w:hAnsi="Arial" w:cs="Tahoma"/>
              <w:b/>
              <w:bCs/>
              <w:sz w:val="16"/>
              <w:szCs w:val="16"/>
              <w:lang w:val="el-GR"/>
            </w:rPr>
            <w:fldChar w:fldCharType="begin"/>
          </w:r>
          <w:r>
            <w:rPr>
              <w:rFonts w:ascii="Arial" w:hAnsi="Arial" w:cs="Tahoma"/>
              <w:b/>
              <w:bCs/>
              <w:sz w:val="16"/>
              <w:szCs w:val="16"/>
              <w:lang w:val="el-GR"/>
            </w:rPr>
            <w:instrText xml:space="preserve"> SECTIONPAGES   \* MERGEFORMAT </w:instrText>
          </w:r>
          <w:r>
            <w:rPr>
              <w:rFonts w:ascii="Arial" w:hAnsi="Arial" w:cs="Tahoma"/>
              <w:b/>
              <w:bCs/>
              <w:sz w:val="16"/>
              <w:szCs w:val="16"/>
              <w:lang w:val="el-GR"/>
            </w:rPr>
            <w:fldChar w:fldCharType="separate"/>
          </w:r>
          <w:r w:rsidR="00E51F8D">
            <w:rPr>
              <w:rFonts w:ascii="Arial" w:hAnsi="Arial" w:cs="Tahoma"/>
              <w:b/>
              <w:bCs/>
              <w:noProof/>
              <w:sz w:val="16"/>
              <w:szCs w:val="16"/>
              <w:lang w:val="el-GR"/>
            </w:rPr>
            <w:t>4</w:t>
          </w:r>
          <w:r>
            <w:rPr>
              <w:rFonts w:ascii="Arial" w:hAnsi="Arial" w:cs="Tahoma"/>
              <w:b/>
              <w:bCs/>
              <w:sz w:val="16"/>
              <w:szCs w:val="16"/>
              <w:lang w:val="el-GR"/>
            </w:rPr>
            <w:fldChar w:fldCharType="end"/>
          </w:r>
        </w:p>
      </w:tc>
      <w:tc>
        <w:tcPr>
          <w:tcW w:w="3196" w:type="dxa"/>
          <w:tcBorders>
            <w:top w:val="single" w:sz="4" w:space="0" w:color="auto"/>
          </w:tcBorders>
          <w:vAlign w:val="center"/>
        </w:tcPr>
        <w:p w14:paraId="13401E3C" w14:textId="77777777" w:rsidR="00B57C4D" w:rsidRPr="00063A1D" w:rsidRDefault="00B57C4D" w:rsidP="00B57C4D">
          <w:pPr>
            <w:spacing w:before="60"/>
            <w:jc w:val="right"/>
            <w:rPr>
              <w:rFonts w:cs="Tahoma"/>
              <w:bCs/>
              <w:lang w:val="el-GR"/>
            </w:rPr>
          </w:pPr>
          <w:r w:rsidRPr="000A3553">
            <w:rPr>
              <w:noProof/>
            </w:rPr>
            <w:drawing>
              <wp:inline distT="0" distB="0" distL="0" distR="0" wp14:anchorId="2DC553EF" wp14:editId="0631C84D">
                <wp:extent cx="1892300" cy="514350"/>
                <wp:effectExtent l="0" t="0" r="0" b="0"/>
                <wp:docPr id="10" name="Εικόνα 5" descr="C:\Users\perentes.n\AppData\Local\Temp\Rar$DIa8164.32203\EL Με τη χρηματοδότηση της Ευρωπαϊκής Ένωσης_WHITE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Users\perentes.n\AppData\Local\Temp\Rar$DIa8164.32203\EL Με τη χρηματοδότηση της Ευρωπαϊκής Ένωσης_WHITE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300" cy="514350"/>
                        </a:xfrm>
                        <a:prstGeom prst="rect">
                          <a:avLst/>
                        </a:prstGeom>
                        <a:noFill/>
                        <a:ln>
                          <a:noFill/>
                        </a:ln>
                      </pic:spPr>
                    </pic:pic>
                  </a:graphicData>
                </a:graphic>
              </wp:inline>
            </w:drawing>
          </w:r>
        </w:p>
      </w:tc>
    </w:tr>
    <w:tr w:rsidR="0074170B" w:rsidRPr="00063A1D" w14:paraId="20F90EBE" w14:textId="77777777" w:rsidTr="00B57C4D">
      <w:trPr>
        <w:jc w:val="center"/>
      </w:trPr>
      <w:tc>
        <w:tcPr>
          <w:tcW w:w="4029" w:type="dxa"/>
          <w:tcBorders>
            <w:top w:val="single" w:sz="4" w:space="0" w:color="auto"/>
          </w:tcBorders>
        </w:tcPr>
        <w:p w14:paraId="5160CF2E" w14:textId="7B6F05F3" w:rsidR="0074170B" w:rsidRPr="00063A1D" w:rsidRDefault="00000000" w:rsidP="00133777">
          <w:pPr>
            <w:rPr>
              <w:rFonts w:cs="Tahoma"/>
              <w:bCs/>
              <w:lang w:val="el-GR"/>
            </w:rPr>
          </w:pPr>
        </w:p>
      </w:tc>
      <w:tc>
        <w:tcPr>
          <w:tcW w:w="1716" w:type="dxa"/>
          <w:gridSpan w:val="2"/>
          <w:tcBorders>
            <w:top w:val="single" w:sz="4" w:space="0" w:color="auto"/>
          </w:tcBorders>
          <w:vAlign w:val="center"/>
        </w:tcPr>
        <w:p w14:paraId="09F8F380" w14:textId="0037E594" w:rsidR="0074170B" w:rsidRPr="00063A1D" w:rsidRDefault="00000000" w:rsidP="00322926">
          <w:pPr>
            <w:tabs>
              <w:tab w:val="center" w:pos="4153"/>
            </w:tabs>
            <w:ind w:right="-140"/>
            <w:jc w:val="center"/>
            <w:rPr>
              <w:rFonts w:ascii="Arial" w:hAnsi="Arial" w:cs="Tahoma"/>
              <w:b/>
              <w:bCs/>
              <w:sz w:val="16"/>
              <w:szCs w:val="16"/>
              <w:lang w:val="el-GR"/>
            </w:rPr>
          </w:pPr>
        </w:p>
      </w:tc>
      <w:tc>
        <w:tcPr>
          <w:tcW w:w="3868" w:type="dxa"/>
          <w:gridSpan w:val="3"/>
          <w:tcBorders>
            <w:top w:val="single" w:sz="4" w:space="0" w:color="auto"/>
          </w:tcBorders>
          <w:vAlign w:val="center"/>
        </w:tcPr>
        <w:p w14:paraId="2EA23C89" w14:textId="318CC394" w:rsidR="0074170B" w:rsidRPr="00063A1D" w:rsidRDefault="00000000" w:rsidP="00457E3E">
          <w:pPr>
            <w:spacing w:before="60"/>
            <w:jc w:val="right"/>
            <w:rPr>
              <w:rFonts w:cs="Tahoma"/>
              <w:bCs/>
              <w:lang w:val="el-GR"/>
            </w:rPr>
          </w:pPr>
        </w:p>
      </w:tc>
    </w:tr>
  </w:tbl>
  <w:p w14:paraId="0DB740A1" w14:textId="77777777" w:rsidR="00A35362" w:rsidRPr="0074170B" w:rsidRDefault="00000000" w:rsidP="0074170B">
    <w:pPr>
      <w:pStyle w:val="a7"/>
      <w:rPr>
        <w:lang w:val="el-GR"/>
      </w:rPr>
    </w:pPr>
  </w:p>
  <w:p w14:paraId="4A371D68" w14:textId="77777777" w:rsidR="00625053" w:rsidRPr="005B3FF4" w:rsidRDefault="00000000">
    <w:pP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6194" w14:textId="77777777" w:rsidR="00E15D29" w:rsidRDefault="00E15D29" w:rsidP="00A40455">
      <w:r>
        <w:separator/>
      </w:r>
    </w:p>
  </w:footnote>
  <w:footnote w:type="continuationSeparator" w:id="0">
    <w:p w14:paraId="5DBD1920" w14:textId="77777777" w:rsidR="00E15D29" w:rsidRDefault="00E15D29" w:rsidP="00A40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C601FE"/>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multilevel"/>
    <w:tmpl w:val="00000002"/>
    <w:name w:val="WW8Num9"/>
    <w:lvl w:ilvl="0">
      <w:start w:val="1"/>
      <w:numFmt w:val="decimal"/>
      <w:lvlText w:val="%1."/>
      <w:lvlJc w:val="left"/>
      <w:pPr>
        <w:tabs>
          <w:tab w:val="num" w:pos="0"/>
        </w:tabs>
      </w:pPr>
      <w:rPr>
        <w:rFonts w:ascii="Verdana" w:hAnsi="Verdana" w:cs="Verdana"/>
      </w:rPr>
    </w:lvl>
    <w:lvl w:ilvl="1">
      <w:start w:val="6"/>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2" w15:restartNumberingAfterBreak="0">
    <w:nsid w:val="015841D3"/>
    <w:multiLevelType w:val="hybridMultilevel"/>
    <w:tmpl w:val="F7DC5566"/>
    <w:lvl w:ilvl="0" w:tplc="B7A86018">
      <w:start w:val="1"/>
      <w:numFmt w:val="lowerRoman"/>
      <w:lvlText w:val="%1."/>
      <w:lvlJc w:val="left"/>
      <w:pPr>
        <w:tabs>
          <w:tab w:val="num" w:pos="1080"/>
        </w:tabs>
        <w:ind w:left="1080" w:hanging="720"/>
      </w:pPr>
      <w:rPr>
        <w:rFonts w:hint="default"/>
        <w:b/>
      </w:rPr>
    </w:lvl>
    <w:lvl w:ilvl="1" w:tplc="9470FAA0">
      <w:numFmt w:val="bullet"/>
      <w:lvlText w:val="▪"/>
      <w:lvlJc w:val="left"/>
      <w:pPr>
        <w:tabs>
          <w:tab w:val="num" w:pos="1440"/>
        </w:tabs>
        <w:ind w:left="1364" w:hanging="28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6A52FD"/>
    <w:multiLevelType w:val="hybridMultilevel"/>
    <w:tmpl w:val="85A0DFCE"/>
    <w:lvl w:ilvl="0" w:tplc="0408000F">
      <w:start w:val="1"/>
      <w:numFmt w:val="decimal"/>
      <w:lvlText w:val="%1."/>
      <w:lvlJc w:val="left"/>
      <w:pPr>
        <w:tabs>
          <w:tab w:val="num" w:pos="720"/>
        </w:tabs>
        <w:ind w:left="720" w:hanging="360"/>
      </w:pPr>
      <w:rPr>
        <w:rFonts w:ascii="Times New Roman" w:hAnsi="Times New Roman" w:cs="Times New Roman" w:hint="default"/>
      </w:rPr>
    </w:lvl>
    <w:lvl w:ilvl="1" w:tplc="04080001">
      <w:start w:val="1"/>
      <w:numFmt w:val="bullet"/>
      <w:lvlText w:val=""/>
      <w:lvlJc w:val="left"/>
      <w:pPr>
        <w:tabs>
          <w:tab w:val="num" w:pos="1440"/>
        </w:tabs>
        <w:ind w:left="1440" w:hanging="360"/>
      </w:pPr>
      <w:rPr>
        <w:rFonts w:ascii="Symbol" w:hAnsi="Symbol" w:cs="Times New Roman" w:hint="default"/>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2D711DF"/>
    <w:multiLevelType w:val="hybridMultilevel"/>
    <w:tmpl w:val="4BC63A66"/>
    <w:lvl w:ilvl="0" w:tplc="E2BE1398">
      <w:start w:val="1"/>
      <w:numFmt w:val="lowerRoman"/>
      <w:lvlText w:val="%1."/>
      <w:lvlJc w:val="left"/>
      <w:pPr>
        <w:tabs>
          <w:tab w:val="num" w:pos="1080"/>
        </w:tabs>
        <w:ind w:left="1080" w:hanging="720"/>
      </w:pPr>
      <w:rPr>
        <w:rFonts w:ascii="Times New Roman" w:hAnsi="Times New Roman" w:cs="Times New Roman" w:hint="default"/>
        <w:b/>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2F067A6"/>
    <w:multiLevelType w:val="hybridMultilevel"/>
    <w:tmpl w:val="32C06006"/>
    <w:lvl w:ilvl="0" w:tplc="26088698">
      <w:start w:val="1"/>
      <w:numFmt w:val="bullet"/>
      <w:lvlText w:val="-"/>
      <w:lvlJc w:val="left"/>
      <w:pPr>
        <w:ind w:left="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283D3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8DEBEB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CDA9E4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17EF89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830E862">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6E689E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1A5E4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72382C">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2C5722"/>
    <w:multiLevelType w:val="hybridMultilevel"/>
    <w:tmpl w:val="28D82B20"/>
    <w:lvl w:ilvl="0" w:tplc="9C2CDEF0">
      <w:start w:val="1"/>
      <w:numFmt w:val="lowerRoman"/>
      <w:lvlText w:val="%1."/>
      <w:lvlJc w:val="left"/>
      <w:pPr>
        <w:tabs>
          <w:tab w:val="num" w:pos="1080"/>
        </w:tabs>
        <w:ind w:left="1080" w:hanging="720"/>
      </w:pPr>
      <w:rPr>
        <w:rFonts w:ascii="Times New Roman" w:hAnsi="Times New Roman" w:cs="Times New Roman" w:hint="default"/>
        <w:b/>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65B0A6C"/>
    <w:multiLevelType w:val="hybridMultilevel"/>
    <w:tmpl w:val="E0549C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68A79E8"/>
    <w:multiLevelType w:val="hybridMultilevel"/>
    <w:tmpl w:val="0D6EA89A"/>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AC7E71"/>
    <w:multiLevelType w:val="hybridMultilevel"/>
    <w:tmpl w:val="AE92A358"/>
    <w:lvl w:ilvl="0" w:tplc="D8ACCC04">
      <w:start w:val="1"/>
      <w:numFmt w:val="decimal"/>
      <w:lvlText w:val="%1."/>
      <w:lvlJc w:val="left"/>
      <w:pPr>
        <w:ind w:left="360" w:hanging="360"/>
      </w:pPr>
      <w:rPr>
        <w:rFonts w:ascii="Arial" w:hAnsi="Arial" w:cs="Arial"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8405AD"/>
    <w:multiLevelType w:val="hybridMultilevel"/>
    <w:tmpl w:val="4A8C648A"/>
    <w:lvl w:ilvl="0" w:tplc="60FAB884">
      <w:start w:val="1"/>
      <w:numFmt w:val="low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9E28D1"/>
    <w:multiLevelType w:val="hybridMultilevel"/>
    <w:tmpl w:val="0512F0AA"/>
    <w:lvl w:ilvl="0" w:tplc="C466236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B7462"/>
    <w:multiLevelType w:val="hybridMultilevel"/>
    <w:tmpl w:val="265C08D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15:restartNumberingAfterBreak="0">
    <w:nsid w:val="19BA2119"/>
    <w:multiLevelType w:val="hybridMultilevel"/>
    <w:tmpl w:val="D72A0CB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4" w15:restartNumberingAfterBreak="0">
    <w:nsid w:val="1A283610"/>
    <w:multiLevelType w:val="hybridMultilevel"/>
    <w:tmpl w:val="10086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FA945A8"/>
    <w:multiLevelType w:val="hybridMultilevel"/>
    <w:tmpl w:val="11740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36665C"/>
    <w:multiLevelType w:val="hybridMultilevel"/>
    <w:tmpl w:val="586EF9DE"/>
    <w:lvl w:ilvl="0" w:tplc="4634C55C">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4A0061"/>
    <w:multiLevelType w:val="hybridMultilevel"/>
    <w:tmpl w:val="803CDC4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2323308D"/>
    <w:multiLevelType w:val="hybridMultilevel"/>
    <w:tmpl w:val="E236BD84"/>
    <w:lvl w:ilvl="0" w:tplc="0194E4C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3FF2929"/>
    <w:multiLevelType w:val="hybridMultilevel"/>
    <w:tmpl w:val="7C72A050"/>
    <w:lvl w:ilvl="0" w:tplc="22FC83A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892312F"/>
    <w:multiLevelType w:val="hybridMultilevel"/>
    <w:tmpl w:val="0AF24D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BC00EBD"/>
    <w:multiLevelType w:val="hybridMultilevel"/>
    <w:tmpl w:val="744863B4"/>
    <w:lvl w:ilvl="0" w:tplc="4CA0F81A">
      <w:start w:val="1"/>
      <w:numFmt w:val="decimal"/>
      <w:lvlText w:val="%1."/>
      <w:lvlJc w:val="left"/>
      <w:pPr>
        <w:ind w:left="1628" w:hanging="351"/>
      </w:pPr>
      <w:rPr>
        <w:rFonts w:ascii="Arial" w:eastAsia="Arial" w:hAnsi="Arial" w:cs="Arial" w:hint="default"/>
        <w:w w:val="101"/>
        <w:sz w:val="28"/>
        <w:szCs w:val="28"/>
        <w:lang w:val="el-GR" w:eastAsia="el-GR" w:bidi="el-GR"/>
      </w:rPr>
    </w:lvl>
    <w:lvl w:ilvl="1" w:tplc="3C3C359E">
      <w:numFmt w:val="bullet"/>
      <w:lvlText w:val="•"/>
      <w:lvlJc w:val="left"/>
      <w:pPr>
        <w:ind w:left="1474" w:hanging="351"/>
      </w:pPr>
      <w:rPr>
        <w:rFonts w:hint="default"/>
        <w:lang w:val="el-GR" w:eastAsia="el-GR" w:bidi="el-GR"/>
      </w:rPr>
    </w:lvl>
    <w:lvl w:ilvl="2" w:tplc="64F69E9E">
      <w:numFmt w:val="bullet"/>
      <w:lvlText w:val="•"/>
      <w:lvlJc w:val="left"/>
      <w:pPr>
        <w:ind w:left="2489" w:hanging="351"/>
      </w:pPr>
      <w:rPr>
        <w:rFonts w:hint="default"/>
        <w:lang w:val="el-GR" w:eastAsia="el-GR" w:bidi="el-GR"/>
      </w:rPr>
    </w:lvl>
    <w:lvl w:ilvl="3" w:tplc="ADFC1022">
      <w:numFmt w:val="bullet"/>
      <w:lvlText w:val="•"/>
      <w:lvlJc w:val="left"/>
      <w:pPr>
        <w:ind w:left="3503" w:hanging="351"/>
      </w:pPr>
      <w:rPr>
        <w:rFonts w:hint="default"/>
        <w:lang w:val="el-GR" w:eastAsia="el-GR" w:bidi="el-GR"/>
      </w:rPr>
    </w:lvl>
    <w:lvl w:ilvl="4" w:tplc="39886CC4">
      <w:numFmt w:val="bullet"/>
      <w:lvlText w:val="•"/>
      <w:lvlJc w:val="left"/>
      <w:pPr>
        <w:ind w:left="4518" w:hanging="351"/>
      </w:pPr>
      <w:rPr>
        <w:rFonts w:hint="default"/>
        <w:lang w:val="el-GR" w:eastAsia="el-GR" w:bidi="el-GR"/>
      </w:rPr>
    </w:lvl>
    <w:lvl w:ilvl="5" w:tplc="2E5019F2">
      <w:numFmt w:val="bullet"/>
      <w:lvlText w:val="•"/>
      <w:lvlJc w:val="left"/>
      <w:pPr>
        <w:ind w:left="5532" w:hanging="351"/>
      </w:pPr>
      <w:rPr>
        <w:rFonts w:hint="default"/>
        <w:lang w:val="el-GR" w:eastAsia="el-GR" w:bidi="el-GR"/>
      </w:rPr>
    </w:lvl>
    <w:lvl w:ilvl="6" w:tplc="D54C676A">
      <w:numFmt w:val="bullet"/>
      <w:lvlText w:val="•"/>
      <w:lvlJc w:val="left"/>
      <w:pPr>
        <w:ind w:left="6547" w:hanging="351"/>
      </w:pPr>
      <w:rPr>
        <w:rFonts w:hint="default"/>
        <w:lang w:val="el-GR" w:eastAsia="el-GR" w:bidi="el-GR"/>
      </w:rPr>
    </w:lvl>
    <w:lvl w:ilvl="7" w:tplc="E2A0A852">
      <w:numFmt w:val="bullet"/>
      <w:lvlText w:val="•"/>
      <w:lvlJc w:val="left"/>
      <w:pPr>
        <w:ind w:left="7561" w:hanging="351"/>
      </w:pPr>
      <w:rPr>
        <w:rFonts w:hint="default"/>
        <w:lang w:val="el-GR" w:eastAsia="el-GR" w:bidi="el-GR"/>
      </w:rPr>
    </w:lvl>
    <w:lvl w:ilvl="8" w:tplc="C67E6AEE">
      <w:numFmt w:val="bullet"/>
      <w:lvlText w:val="•"/>
      <w:lvlJc w:val="left"/>
      <w:pPr>
        <w:ind w:left="8576" w:hanging="351"/>
      </w:pPr>
      <w:rPr>
        <w:rFonts w:hint="default"/>
        <w:lang w:val="el-GR" w:eastAsia="el-GR" w:bidi="el-GR"/>
      </w:rPr>
    </w:lvl>
  </w:abstractNum>
  <w:abstractNum w:abstractNumId="22" w15:restartNumberingAfterBreak="0">
    <w:nsid w:val="2C1B4978"/>
    <w:multiLevelType w:val="hybridMultilevel"/>
    <w:tmpl w:val="86421C5C"/>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23" w15:restartNumberingAfterBreak="0">
    <w:nsid w:val="33435B4E"/>
    <w:multiLevelType w:val="hybridMultilevel"/>
    <w:tmpl w:val="6D4EC624"/>
    <w:lvl w:ilvl="0" w:tplc="CC0439A8">
      <w:start w:val="2"/>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414194B"/>
    <w:multiLevelType w:val="hybridMultilevel"/>
    <w:tmpl w:val="2B06DE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6D00461"/>
    <w:multiLevelType w:val="hybridMultilevel"/>
    <w:tmpl w:val="5E1CAE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DBC2660"/>
    <w:multiLevelType w:val="hybridMultilevel"/>
    <w:tmpl w:val="E6EA627E"/>
    <w:lvl w:ilvl="0" w:tplc="47A620D6">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2DC4748"/>
    <w:multiLevelType w:val="hybridMultilevel"/>
    <w:tmpl w:val="BCC6A902"/>
    <w:lvl w:ilvl="0" w:tplc="B7A86018">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C4089F"/>
    <w:multiLevelType w:val="hybridMultilevel"/>
    <w:tmpl w:val="FF18F034"/>
    <w:lvl w:ilvl="0" w:tplc="97D65C3A">
      <w:start w:val="1"/>
      <w:numFmt w:val="bullet"/>
      <w:lvlText w:val="•"/>
      <w:lvlJc w:val="left"/>
      <w:pPr>
        <w:ind w:left="1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6CA8B2">
      <w:start w:val="1"/>
      <w:numFmt w:val="bullet"/>
      <w:lvlText w:val="•"/>
      <w:lvlJc w:val="left"/>
      <w:pPr>
        <w:ind w:left="1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F6EA3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52094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84EA4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BC217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E0C54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6C098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4059D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5D71054"/>
    <w:multiLevelType w:val="hybridMultilevel"/>
    <w:tmpl w:val="424CCE28"/>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487D1C57"/>
    <w:multiLevelType w:val="hybridMultilevel"/>
    <w:tmpl w:val="CB2839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AF027CA"/>
    <w:multiLevelType w:val="hybridMultilevel"/>
    <w:tmpl w:val="722099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CBB682A"/>
    <w:multiLevelType w:val="hybridMultilevel"/>
    <w:tmpl w:val="E144B1D8"/>
    <w:lvl w:ilvl="0" w:tplc="40F0822C">
      <w:start w:val="1"/>
      <w:numFmt w:val="bullet"/>
      <w:lvlText w:val=""/>
      <w:lvlJc w:val="left"/>
      <w:pPr>
        <w:ind w:left="102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E86F2B0">
      <w:start w:val="1"/>
      <w:numFmt w:val="bullet"/>
      <w:lvlText w:val="o"/>
      <w:lvlJc w:val="left"/>
      <w:pPr>
        <w:ind w:left="109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55E03C8">
      <w:start w:val="1"/>
      <w:numFmt w:val="bullet"/>
      <w:lvlText w:val="▪"/>
      <w:lvlJc w:val="left"/>
      <w:pPr>
        <w:ind w:left="181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D3CCB98">
      <w:start w:val="1"/>
      <w:numFmt w:val="bullet"/>
      <w:lvlText w:val="•"/>
      <w:lvlJc w:val="left"/>
      <w:pPr>
        <w:ind w:left="253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73ABD3A">
      <w:start w:val="1"/>
      <w:numFmt w:val="bullet"/>
      <w:lvlText w:val="o"/>
      <w:lvlJc w:val="left"/>
      <w:pPr>
        <w:ind w:left="325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31EB116">
      <w:start w:val="1"/>
      <w:numFmt w:val="bullet"/>
      <w:lvlText w:val="▪"/>
      <w:lvlJc w:val="left"/>
      <w:pPr>
        <w:ind w:left="397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0602E14">
      <w:start w:val="1"/>
      <w:numFmt w:val="bullet"/>
      <w:lvlText w:val="•"/>
      <w:lvlJc w:val="left"/>
      <w:pPr>
        <w:ind w:left="469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FCCB8C8">
      <w:start w:val="1"/>
      <w:numFmt w:val="bullet"/>
      <w:lvlText w:val="o"/>
      <w:lvlJc w:val="left"/>
      <w:pPr>
        <w:ind w:left="541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84926B0A">
      <w:start w:val="1"/>
      <w:numFmt w:val="bullet"/>
      <w:lvlText w:val="▪"/>
      <w:lvlJc w:val="left"/>
      <w:pPr>
        <w:ind w:left="613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DB313C0"/>
    <w:multiLevelType w:val="hybridMultilevel"/>
    <w:tmpl w:val="D924CF16"/>
    <w:lvl w:ilvl="0" w:tplc="AEF0DF20">
      <w:start w:val="1"/>
      <w:numFmt w:val="bullet"/>
      <w:lvlText w:val="-"/>
      <w:lvlJc w:val="left"/>
      <w:pPr>
        <w:ind w:left="360" w:hanging="360"/>
      </w:pPr>
      <w:rPr>
        <w:rFonts w:ascii="Calibri" w:eastAsia="Times New Roman" w:hAnsi="Calibri" w:hint="default"/>
      </w:rPr>
    </w:lvl>
    <w:lvl w:ilvl="1" w:tplc="04080001">
      <w:start w:val="1"/>
      <w:numFmt w:val="bullet"/>
      <w:lvlText w:val=""/>
      <w:lvlJc w:val="left"/>
      <w:pPr>
        <w:tabs>
          <w:tab w:val="num" w:pos="1080"/>
        </w:tabs>
        <w:ind w:left="1080" w:hanging="360"/>
      </w:pPr>
      <w:rPr>
        <w:rFonts w:ascii="Symbol" w:hAnsi="Symbol" w:cs="Times New Roman" w:hint="default"/>
      </w:rPr>
    </w:lvl>
    <w:lvl w:ilvl="2" w:tplc="04080005">
      <w:start w:val="1"/>
      <w:numFmt w:val="bullet"/>
      <w:lvlText w:val=""/>
      <w:lvlJc w:val="left"/>
      <w:pPr>
        <w:ind w:left="1800" w:hanging="360"/>
      </w:pPr>
      <w:rPr>
        <w:rFonts w:ascii="Wingdings" w:hAnsi="Wingdings" w:cs="Times New Roman" w:hint="default"/>
      </w:rPr>
    </w:lvl>
    <w:lvl w:ilvl="3" w:tplc="04080001">
      <w:start w:val="1"/>
      <w:numFmt w:val="bullet"/>
      <w:lvlText w:val=""/>
      <w:lvlJc w:val="left"/>
      <w:pPr>
        <w:ind w:left="2520" w:hanging="360"/>
      </w:pPr>
      <w:rPr>
        <w:rFonts w:ascii="Symbol" w:hAnsi="Symbol" w:cs="Times New Roman"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Times New Roman" w:hint="default"/>
      </w:rPr>
    </w:lvl>
    <w:lvl w:ilvl="6" w:tplc="04080001">
      <w:start w:val="1"/>
      <w:numFmt w:val="bullet"/>
      <w:lvlText w:val=""/>
      <w:lvlJc w:val="left"/>
      <w:pPr>
        <w:ind w:left="4680" w:hanging="360"/>
      </w:pPr>
      <w:rPr>
        <w:rFonts w:ascii="Symbol" w:hAnsi="Symbol" w:cs="Times New Roman"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Times New Roman" w:hint="default"/>
      </w:rPr>
    </w:lvl>
  </w:abstractNum>
  <w:abstractNum w:abstractNumId="35" w15:restartNumberingAfterBreak="0">
    <w:nsid w:val="4F0D7256"/>
    <w:multiLevelType w:val="hybridMultilevel"/>
    <w:tmpl w:val="CD50322E"/>
    <w:lvl w:ilvl="0" w:tplc="04080001">
      <w:start w:val="1"/>
      <w:numFmt w:val="bullet"/>
      <w:lvlText w:val=""/>
      <w:lvlJc w:val="left"/>
      <w:pPr>
        <w:ind w:left="717" w:hanging="360"/>
      </w:pPr>
      <w:rPr>
        <w:rFonts w:ascii="Symbol" w:hAnsi="Symbol" w:hint="default"/>
      </w:rPr>
    </w:lvl>
    <w:lvl w:ilvl="1" w:tplc="0194E4C0">
      <w:numFmt w:val="bullet"/>
      <w:lvlText w:val="•"/>
      <w:lvlJc w:val="left"/>
      <w:pPr>
        <w:ind w:left="1437" w:hanging="360"/>
      </w:pPr>
      <w:rPr>
        <w:rFonts w:ascii="Calibri" w:eastAsia="Times New Roman" w:hAnsi="Calibri" w:cs="Times New Roman"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36" w15:restartNumberingAfterBreak="0">
    <w:nsid w:val="4F1A598A"/>
    <w:multiLevelType w:val="multilevel"/>
    <w:tmpl w:val="76701AF8"/>
    <w:lvl w:ilvl="0">
      <w:start w:val="1"/>
      <w:numFmt w:val="decimal"/>
      <w:pStyle w:val="Heading1prosklisi"/>
      <w:lvlText w:val="%1."/>
      <w:lvlJc w:val="left"/>
      <w:pPr>
        <w:ind w:left="5889" w:hanging="360"/>
      </w:pPr>
      <w:rPr>
        <w:rFonts w:hint="default"/>
      </w:rPr>
    </w:lvl>
    <w:lvl w:ilvl="1">
      <w:start w:val="1"/>
      <w:numFmt w:val="decimal"/>
      <w:lvlText w:val="%1.%2."/>
      <w:lvlJc w:val="left"/>
      <w:pPr>
        <w:ind w:left="6179" w:hanging="432"/>
      </w:pPr>
      <w:rPr>
        <w:rFonts w:hint="default"/>
      </w:rPr>
    </w:lvl>
    <w:lvl w:ilvl="2">
      <w:start w:val="1"/>
      <w:numFmt w:val="decimal"/>
      <w:lvlText w:val="%1.%2.%3."/>
      <w:lvlJc w:val="left"/>
      <w:pPr>
        <w:ind w:left="6611" w:hanging="504"/>
      </w:pPr>
      <w:rPr>
        <w:rFonts w:hint="default"/>
      </w:rPr>
    </w:lvl>
    <w:lvl w:ilvl="3">
      <w:start w:val="1"/>
      <w:numFmt w:val="decimal"/>
      <w:lvlText w:val="%1.%2.%3.%4."/>
      <w:lvlJc w:val="left"/>
      <w:pPr>
        <w:ind w:left="7115" w:hanging="648"/>
      </w:pPr>
      <w:rPr>
        <w:rFonts w:hint="default"/>
      </w:rPr>
    </w:lvl>
    <w:lvl w:ilvl="4">
      <w:start w:val="1"/>
      <w:numFmt w:val="decimal"/>
      <w:lvlText w:val="%1.%2.%3.%4.%5."/>
      <w:lvlJc w:val="left"/>
      <w:pPr>
        <w:ind w:left="7619" w:hanging="792"/>
      </w:pPr>
      <w:rPr>
        <w:rFonts w:hint="default"/>
      </w:rPr>
    </w:lvl>
    <w:lvl w:ilvl="5">
      <w:start w:val="1"/>
      <w:numFmt w:val="decimal"/>
      <w:lvlText w:val="%1.%2.%3.%4.%5.%6."/>
      <w:lvlJc w:val="left"/>
      <w:pPr>
        <w:ind w:left="8123" w:hanging="936"/>
      </w:pPr>
      <w:rPr>
        <w:rFonts w:hint="default"/>
      </w:rPr>
    </w:lvl>
    <w:lvl w:ilvl="6">
      <w:start w:val="1"/>
      <w:numFmt w:val="decimal"/>
      <w:lvlText w:val="%1.%2.%3.%4.%5.%6.%7."/>
      <w:lvlJc w:val="left"/>
      <w:pPr>
        <w:ind w:left="8627" w:hanging="1080"/>
      </w:pPr>
      <w:rPr>
        <w:rFonts w:hint="default"/>
      </w:rPr>
    </w:lvl>
    <w:lvl w:ilvl="7">
      <w:start w:val="1"/>
      <w:numFmt w:val="decimal"/>
      <w:lvlText w:val="%1.%2.%3.%4.%5.%6.%7.%8."/>
      <w:lvlJc w:val="left"/>
      <w:pPr>
        <w:ind w:left="9131" w:hanging="1224"/>
      </w:pPr>
      <w:rPr>
        <w:rFonts w:hint="default"/>
      </w:rPr>
    </w:lvl>
    <w:lvl w:ilvl="8">
      <w:start w:val="1"/>
      <w:numFmt w:val="decimal"/>
      <w:lvlText w:val="%1.%2.%3.%4.%5.%6.%7.%8.%9."/>
      <w:lvlJc w:val="left"/>
      <w:pPr>
        <w:ind w:left="9707" w:hanging="1440"/>
      </w:pPr>
      <w:rPr>
        <w:rFonts w:hint="default"/>
      </w:rPr>
    </w:lvl>
  </w:abstractNum>
  <w:abstractNum w:abstractNumId="37" w15:restartNumberingAfterBreak="0">
    <w:nsid w:val="526356E8"/>
    <w:multiLevelType w:val="hybridMultilevel"/>
    <w:tmpl w:val="167006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9B5BB7"/>
    <w:multiLevelType w:val="hybridMultilevel"/>
    <w:tmpl w:val="8A2E6FCA"/>
    <w:lvl w:ilvl="0" w:tplc="369A135E">
      <w:start w:val="1"/>
      <w:numFmt w:val="lowerRoman"/>
      <w:lvlText w:val="%1."/>
      <w:lvlJc w:val="right"/>
      <w:pPr>
        <w:ind w:left="862" w:hanging="360"/>
      </w:pPr>
      <w:rPr>
        <w:rFonts w:ascii="Times New Roman" w:hAnsi="Times New Roman" w:cs="Times New Roman"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9" w15:restartNumberingAfterBreak="0">
    <w:nsid w:val="55043189"/>
    <w:multiLevelType w:val="hybridMultilevel"/>
    <w:tmpl w:val="3A3EAC1E"/>
    <w:lvl w:ilvl="0" w:tplc="0408000B">
      <w:start w:val="1"/>
      <w:numFmt w:val="bullet"/>
      <w:lvlText w:val=""/>
      <w:lvlJc w:val="left"/>
      <w:pPr>
        <w:ind w:left="2346" w:hanging="360"/>
      </w:pPr>
      <w:rPr>
        <w:rFonts w:ascii="Wingdings" w:hAnsi="Wingdings" w:hint="default"/>
      </w:rPr>
    </w:lvl>
    <w:lvl w:ilvl="1" w:tplc="04080003" w:tentative="1">
      <w:start w:val="1"/>
      <w:numFmt w:val="bullet"/>
      <w:lvlText w:val="o"/>
      <w:lvlJc w:val="left"/>
      <w:pPr>
        <w:ind w:left="3066" w:hanging="360"/>
      </w:pPr>
      <w:rPr>
        <w:rFonts w:ascii="Courier New" w:hAnsi="Courier New" w:cs="Courier New" w:hint="default"/>
      </w:rPr>
    </w:lvl>
    <w:lvl w:ilvl="2" w:tplc="04080005" w:tentative="1">
      <w:start w:val="1"/>
      <w:numFmt w:val="bullet"/>
      <w:lvlText w:val=""/>
      <w:lvlJc w:val="left"/>
      <w:pPr>
        <w:ind w:left="3786" w:hanging="360"/>
      </w:pPr>
      <w:rPr>
        <w:rFonts w:ascii="Wingdings" w:hAnsi="Wingdings" w:hint="default"/>
      </w:rPr>
    </w:lvl>
    <w:lvl w:ilvl="3" w:tplc="04080001" w:tentative="1">
      <w:start w:val="1"/>
      <w:numFmt w:val="bullet"/>
      <w:lvlText w:val=""/>
      <w:lvlJc w:val="left"/>
      <w:pPr>
        <w:ind w:left="4506" w:hanging="360"/>
      </w:pPr>
      <w:rPr>
        <w:rFonts w:ascii="Symbol" w:hAnsi="Symbol" w:hint="default"/>
      </w:rPr>
    </w:lvl>
    <w:lvl w:ilvl="4" w:tplc="04080003" w:tentative="1">
      <w:start w:val="1"/>
      <w:numFmt w:val="bullet"/>
      <w:lvlText w:val="o"/>
      <w:lvlJc w:val="left"/>
      <w:pPr>
        <w:ind w:left="5226" w:hanging="360"/>
      </w:pPr>
      <w:rPr>
        <w:rFonts w:ascii="Courier New" w:hAnsi="Courier New" w:cs="Courier New" w:hint="default"/>
      </w:rPr>
    </w:lvl>
    <w:lvl w:ilvl="5" w:tplc="04080005" w:tentative="1">
      <w:start w:val="1"/>
      <w:numFmt w:val="bullet"/>
      <w:lvlText w:val=""/>
      <w:lvlJc w:val="left"/>
      <w:pPr>
        <w:ind w:left="5946" w:hanging="360"/>
      </w:pPr>
      <w:rPr>
        <w:rFonts w:ascii="Wingdings" w:hAnsi="Wingdings" w:hint="default"/>
      </w:rPr>
    </w:lvl>
    <w:lvl w:ilvl="6" w:tplc="04080001" w:tentative="1">
      <w:start w:val="1"/>
      <w:numFmt w:val="bullet"/>
      <w:lvlText w:val=""/>
      <w:lvlJc w:val="left"/>
      <w:pPr>
        <w:ind w:left="6666" w:hanging="360"/>
      </w:pPr>
      <w:rPr>
        <w:rFonts w:ascii="Symbol" w:hAnsi="Symbol" w:hint="default"/>
      </w:rPr>
    </w:lvl>
    <w:lvl w:ilvl="7" w:tplc="04080003" w:tentative="1">
      <w:start w:val="1"/>
      <w:numFmt w:val="bullet"/>
      <w:lvlText w:val="o"/>
      <w:lvlJc w:val="left"/>
      <w:pPr>
        <w:ind w:left="7386" w:hanging="360"/>
      </w:pPr>
      <w:rPr>
        <w:rFonts w:ascii="Courier New" w:hAnsi="Courier New" w:cs="Courier New" w:hint="default"/>
      </w:rPr>
    </w:lvl>
    <w:lvl w:ilvl="8" w:tplc="04080005" w:tentative="1">
      <w:start w:val="1"/>
      <w:numFmt w:val="bullet"/>
      <w:lvlText w:val=""/>
      <w:lvlJc w:val="left"/>
      <w:pPr>
        <w:ind w:left="8106" w:hanging="360"/>
      </w:pPr>
      <w:rPr>
        <w:rFonts w:ascii="Wingdings" w:hAnsi="Wingdings" w:hint="default"/>
      </w:rPr>
    </w:lvl>
  </w:abstractNum>
  <w:abstractNum w:abstractNumId="40" w15:restartNumberingAfterBreak="0">
    <w:nsid w:val="560F32A7"/>
    <w:multiLevelType w:val="hybridMultilevel"/>
    <w:tmpl w:val="D8CCCB7E"/>
    <w:lvl w:ilvl="0" w:tplc="0194E4C0">
      <w:numFmt w:val="bullet"/>
      <w:lvlText w:val="•"/>
      <w:lvlJc w:val="left"/>
      <w:pPr>
        <w:tabs>
          <w:tab w:val="num" w:pos="1080"/>
        </w:tabs>
        <w:ind w:left="1080" w:hanging="360"/>
      </w:pPr>
      <w:rPr>
        <w:rFonts w:ascii="Calibri" w:eastAsia="Times New Roman" w:hAnsi="Calibri"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C404C8C"/>
    <w:multiLevelType w:val="hybridMultilevel"/>
    <w:tmpl w:val="BB5AF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D06A27"/>
    <w:multiLevelType w:val="hybridMultilevel"/>
    <w:tmpl w:val="E408C0FC"/>
    <w:lvl w:ilvl="0" w:tplc="04080001">
      <w:start w:val="1"/>
      <w:numFmt w:val="bullet"/>
      <w:lvlText w:val=""/>
      <w:lvlJc w:val="left"/>
      <w:pPr>
        <w:tabs>
          <w:tab w:val="num" w:pos="900"/>
        </w:tabs>
        <w:ind w:left="900" w:hanging="360"/>
      </w:pPr>
      <w:rPr>
        <w:rFonts w:ascii="Symbol" w:hAnsi="Symbol" w:hint="default"/>
      </w:rPr>
    </w:lvl>
    <w:lvl w:ilvl="1" w:tplc="04080003">
      <w:start w:val="1"/>
      <w:numFmt w:val="bullet"/>
      <w:lvlText w:val="o"/>
      <w:lvlJc w:val="left"/>
      <w:pPr>
        <w:tabs>
          <w:tab w:val="num" w:pos="1620"/>
        </w:tabs>
        <w:ind w:left="1620" w:hanging="360"/>
      </w:pPr>
      <w:rPr>
        <w:rFonts w:ascii="Courier New" w:hAnsi="Courier New" w:cs="Courier New" w:hint="default"/>
      </w:rPr>
    </w:lvl>
    <w:lvl w:ilvl="2" w:tplc="04080005">
      <w:start w:val="1"/>
      <w:numFmt w:val="bullet"/>
      <w:lvlText w:val=""/>
      <w:lvlJc w:val="left"/>
      <w:pPr>
        <w:tabs>
          <w:tab w:val="num" w:pos="2340"/>
        </w:tabs>
        <w:ind w:left="2340" w:hanging="360"/>
      </w:pPr>
      <w:rPr>
        <w:rFonts w:ascii="Wingdings" w:hAnsi="Wingdings" w:cs="Times New Roman" w:hint="default"/>
      </w:rPr>
    </w:lvl>
    <w:lvl w:ilvl="3" w:tplc="04080001">
      <w:start w:val="1"/>
      <w:numFmt w:val="bullet"/>
      <w:lvlText w:val=""/>
      <w:lvlJc w:val="left"/>
      <w:pPr>
        <w:tabs>
          <w:tab w:val="num" w:pos="3060"/>
        </w:tabs>
        <w:ind w:left="3060" w:hanging="360"/>
      </w:pPr>
      <w:rPr>
        <w:rFonts w:ascii="Symbol" w:hAnsi="Symbol" w:cs="Times New Roman" w:hint="default"/>
      </w:rPr>
    </w:lvl>
    <w:lvl w:ilvl="4" w:tplc="04080003">
      <w:start w:val="1"/>
      <w:numFmt w:val="bullet"/>
      <w:lvlText w:val="o"/>
      <w:lvlJc w:val="left"/>
      <w:pPr>
        <w:tabs>
          <w:tab w:val="num" w:pos="3780"/>
        </w:tabs>
        <w:ind w:left="3780" w:hanging="360"/>
      </w:pPr>
      <w:rPr>
        <w:rFonts w:ascii="Courier New" w:hAnsi="Courier New" w:cs="Courier New" w:hint="default"/>
      </w:rPr>
    </w:lvl>
    <w:lvl w:ilvl="5" w:tplc="04080005">
      <w:start w:val="1"/>
      <w:numFmt w:val="bullet"/>
      <w:lvlText w:val=""/>
      <w:lvlJc w:val="left"/>
      <w:pPr>
        <w:tabs>
          <w:tab w:val="num" w:pos="4500"/>
        </w:tabs>
        <w:ind w:left="4500" w:hanging="360"/>
      </w:pPr>
      <w:rPr>
        <w:rFonts w:ascii="Wingdings" w:hAnsi="Wingdings" w:cs="Times New Roman" w:hint="default"/>
      </w:rPr>
    </w:lvl>
    <w:lvl w:ilvl="6" w:tplc="04080001">
      <w:start w:val="1"/>
      <w:numFmt w:val="bullet"/>
      <w:lvlText w:val=""/>
      <w:lvlJc w:val="left"/>
      <w:pPr>
        <w:tabs>
          <w:tab w:val="num" w:pos="5220"/>
        </w:tabs>
        <w:ind w:left="5220" w:hanging="360"/>
      </w:pPr>
      <w:rPr>
        <w:rFonts w:ascii="Symbol" w:hAnsi="Symbol" w:cs="Times New Roman" w:hint="default"/>
      </w:rPr>
    </w:lvl>
    <w:lvl w:ilvl="7" w:tplc="04080003">
      <w:start w:val="1"/>
      <w:numFmt w:val="bullet"/>
      <w:lvlText w:val="o"/>
      <w:lvlJc w:val="left"/>
      <w:pPr>
        <w:tabs>
          <w:tab w:val="num" w:pos="5940"/>
        </w:tabs>
        <w:ind w:left="5940" w:hanging="360"/>
      </w:pPr>
      <w:rPr>
        <w:rFonts w:ascii="Courier New" w:hAnsi="Courier New" w:cs="Courier New" w:hint="default"/>
      </w:rPr>
    </w:lvl>
    <w:lvl w:ilvl="8" w:tplc="04080005">
      <w:start w:val="1"/>
      <w:numFmt w:val="bullet"/>
      <w:lvlText w:val=""/>
      <w:lvlJc w:val="left"/>
      <w:pPr>
        <w:tabs>
          <w:tab w:val="num" w:pos="6660"/>
        </w:tabs>
        <w:ind w:left="6660" w:hanging="360"/>
      </w:pPr>
      <w:rPr>
        <w:rFonts w:ascii="Wingdings" w:hAnsi="Wingdings" w:cs="Times New Roman" w:hint="default"/>
      </w:rPr>
    </w:lvl>
  </w:abstractNum>
  <w:abstractNum w:abstractNumId="43" w15:restartNumberingAfterBreak="0">
    <w:nsid w:val="5F7E2CA2"/>
    <w:multiLevelType w:val="hybridMultilevel"/>
    <w:tmpl w:val="DC845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0B2515E"/>
    <w:multiLevelType w:val="hybridMultilevel"/>
    <w:tmpl w:val="6082E0F8"/>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FD787E"/>
    <w:multiLevelType w:val="hybridMultilevel"/>
    <w:tmpl w:val="A85C43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A883BA6"/>
    <w:multiLevelType w:val="hybridMultilevel"/>
    <w:tmpl w:val="207C7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6BB01612"/>
    <w:multiLevelType w:val="hybridMultilevel"/>
    <w:tmpl w:val="4D5AF688"/>
    <w:lvl w:ilvl="0" w:tplc="531E298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93655A"/>
    <w:multiLevelType w:val="hybridMultilevel"/>
    <w:tmpl w:val="B7F6D566"/>
    <w:lvl w:ilvl="0" w:tplc="FFFFFFFF">
      <w:start w:val="8"/>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49" w15:restartNumberingAfterBreak="0">
    <w:nsid w:val="70537164"/>
    <w:multiLevelType w:val="hybridMultilevel"/>
    <w:tmpl w:val="20C81E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0E666FA"/>
    <w:multiLevelType w:val="hybridMultilevel"/>
    <w:tmpl w:val="200241A6"/>
    <w:lvl w:ilvl="0" w:tplc="0F884FE2">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2D061E1"/>
    <w:multiLevelType w:val="hybridMultilevel"/>
    <w:tmpl w:val="FD541B1A"/>
    <w:lvl w:ilvl="0" w:tplc="234689D2">
      <w:start w:val="1"/>
      <w:numFmt w:val="bullet"/>
      <w:lvlText w:val=""/>
      <w:lvlJc w:val="left"/>
      <w:pPr>
        <w:tabs>
          <w:tab w:val="num" w:pos="720"/>
        </w:tabs>
        <w:ind w:left="720" w:hanging="360"/>
      </w:pPr>
      <w:rPr>
        <w:rFonts w:ascii="Symbol" w:hAnsi="Symbol" w:hint="default"/>
      </w:rPr>
    </w:lvl>
    <w:lvl w:ilvl="1" w:tplc="4DF292B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A77FA8"/>
    <w:multiLevelType w:val="hybridMultilevel"/>
    <w:tmpl w:val="68A63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AD7275"/>
    <w:multiLevelType w:val="hybridMultilevel"/>
    <w:tmpl w:val="7B120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9A406A"/>
    <w:multiLevelType w:val="hybridMultilevel"/>
    <w:tmpl w:val="C040DC78"/>
    <w:lvl w:ilvl="0" w:tplc="3BC07F2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79450F7B"/>
    <w:multiLevelType w:val="hybridMultilevel"/>
    <w:tmpl w:val="0554C4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9603922"/>
    <w:multiLevelType w:val="hybridMultilevel"/>
    <w:tmpl w:val="FA38D5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7B4E4356"/>
    <w:multiLevelType w:val="hybridMultilevel"/>
    <w:tmpl w:val="E51ABC82"/>
    <w:lvl w:ilvl="0" w:tplc="9470FAA0">
      <w:numFmt w:val="bullet"/>
      <w:lvlText w:val="▪"/>
      <w:lvlJc w:val="left"/>
      <w:pPr>
        <w:tabs>
          <w:tab w:val="num" w:pos="670"/>
        </w:tabs>
        <w:ind w:left="594" w:hanging="284"/>
      </w:pPr>
      <w:rPr>
        <w:rFonts w:hint="default"/>
        <w:color w:val="auto"/>
      </w:rPr>
    </w:lvl>
    <w:lvl w:ilvl="1" w:tplc="04090003" w:tentative="1">
      <w:start w:val="1"/>
      <w:numFmt w:val="bullet"/>
      <w:lvlText w:val="o"/>
      <w:lvlJc w:val="left"/>
      <w:pPr>
        <w:tabs>
          <w:tab w:val="num" w:pos="1678"/>
        </w:tabs>
        <w:ind w:left="1678" w:hanging="360"/>
      </w:pPr>
      <w:rPr>
        <w:rFonts w:ascii="Courier New" w:hAnsi="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num w:numId="1" w16cid:durableId="1139348766">
    <w:abstractNumId w:val="29"/>
  </w:num>
  <w:num w:numId="2" w16cid:durableId="756949602">
    <w:abstractNumId w:val="0"/>
  </w:num>
  <w:num w:numId="3" w16cid:durableId="485702151">
    <w:abstractNumId w:val="30"/>
  </w:num>
  <w:num w:numId="4" w16cid:durableId="369651077">
    <w:abstractNumId w:val="9"/>
  </w:num>
  <w:num w:numId="5" w16cid:durableId="117917532">
    <w:abstractNumId w:val="23"/>
  </w:num>
  <w:num w:numId="6" w16cid:durableId="2039426982">
    <w:abstractNumId w:val="54"/>
  </w:num>
  <w:num w:numId="7" w16cid:durableId="476843625">
    <w:abstractNumId w:val="12"/>
  </w:num>
  <w:num w:numId="8" w16cid:durableId="1315717464">
    <w:abstractNumId w:val="17"/>
  </w:num>
  <w:num w:numId="9" w16cid:durableId="1962763677">
    <w:abstractNumId w:val="47"/>
  </w:num>
  <w:num w:numId="10" w16cid:durableId="502671983">
    <w:abstractNumId w:val="35"/>
  </w:num>
  <w:num w:numId="11" w16cid:durableId="707413138">
    <w:abstractNumId w:val="53"/>
  </w:num>
  <w:num w:numId="12" w16cid:durableId="1716466542">
    <w:abstractNumId w:val="15"/>
  </w:num>
  <w:num w:numId="13" w16cid:durableId="1049065514">
    <w:abstractNumId w:val="41"/>
  </w:num>
  <w:num w:numId="14" w16cid:durableId="801727848">
    <w:abstractNumId w:val="11"/>
  </w:num>
  <w:num w:numId="15" w16cid:durableId="96406838">
    <w:abstractNumId w:val="52"/>
  </w:num>
  <w:num w:numId="16" w16cid:durableId="2036149183">
    <w:abstractNumId w:val="42"/>
  </w:num>
  <w:num w:numId="17" w16cid:durableId="1933389328">
    <w:abstractNumId w:val="51"/>
  </w:num>
  <w:num w:numId="18" w16cid:durableId="1319924604">
    <w:abstractNumId w:val="34"/>
  </w:num>
  <w:num w:numId="19" w16cid:durableId="1331637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61788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562920">
    <w:abstractNumId w:val="40"/>
  </w:num>
  <w:num w:numId="22" w16cid:durableId="576594317">
    <w:abstractNumId w:val="18"/>
  </w:num>
  <w:num w:numId="23" w16cid:durableId="1302812211">
    <w:abstractNumId w:val="50"/>
  </w:num>
  <w:num w:numId="24" w16cid:durableId="631327842">
    <w:abstractNumId w:val="36"/>
  </w:num>
  <w:num w:numId="25" w16cid:durableId="170142180">
    <w:abstractNumId w:val="24"/>
  </w:num>
  <w:num w:numId="26" w16cid:durableId="1183473679">
    <w:abstractNumId w:val="55"/>
  </w:num>
  <w:num w:numId="27" w16cid:durableId="1545172855">
    <w:abstractNumId w:val="32"/>
  </w:num>
  <w:num w:numId="28" w16cid:durableId="1841046670">
    <w:abstractNumId w:val="44"/>
  </w:num>
  <w:num w:numId="29" w16cid:durableId="27528233">
    <w:abstractNumId w:val="7"/>
  </w:num>
  <w:num w:numId="30" w16cid:durableId="764958321">
    <w:abstractNumId w:val="8"/>
  </w:num>
  <w:num w:numId="31" w16cid:durableId="1942254487">
    <w:abstractNumId w:val="45"/>
  </w:num>
  <w:num w:numId="32" w16cid:durableId="1165392457">
    <w:abstractNumId w:val="46"/>
  </w:num>
  <w:num w:numId="33" w16cid:durableId="1019743108">
    <w:abstractNumId w:val="26"/>
  </w:num>
  <w:num w:numId="34" w16cid:durableId="1424110258">
    <w:abstractNumId w:val="13"/>
  </w:num>
  <w:num w:numId="35" w16cid:durableId="1792555219">
    <w:abstractNumId w:val="20"/>
  </w:num>
  <w:num w:numId="36" w16cid:durableId="1666081036">
    <w:abstractNumId w:val="37"/>
  </w:num>
  <w:num w:numId="37" w16cid:durableId="1386837159">
    <w:abstractNumId w:val="31"/>
  </w:num>
  <w:num w:numId="38" w16cid:durableId="805005907">
    <w:abstractNumId w:val="3"/>
  </w:num>
  <w:num w:numId="39" w16cid:durableId="195435099">
    <w:abstractNumId w:val="22"/>
  </w:num>
  <w:num w:numId="40" w16cid:durableId="1047921720">
    <w:abstractNumId w:val="56"/>
  </w:num>
  <w:num w:numId="41" w16cid:durableId="576985068">
    <w:abstractNumId w:val="49"/>
  </w:num>
  <w:num w:numId="42" w16cid:durableId="1680690733">
    <w:abstractNumId w:val="38"/>
  </w:num>
  <w:num w:numId="43" w16cid:durableId="1435587327">
    <w:abstractNumId w:val="21"/>
  </w:num>
  <w:num w:numId="44" w16cid:durableId="123232305">
    <w:abstractNumId w:val="57"/>
  </w:num>
  <w:num w:numId="45" w16cid:durableId="123082765">
    <w:abstractNumId w:val="48"/>
  </w:num>
  <w:num w:numId="46" w16cid:durableId="1579171760">
    <w:abstractNumId w:val="10"/>
  </w:num>
  <w:num w:numId="47" w16cid:durableId="236327470">
    <w:abstractNumId w:val="16"/>
  </w:num>
  <w:num w:numId="48" w16cid:durableId="473646749">
    <w:abstractNumId w:val="2"/>
  </w:num>
  <w:num w:numId="49" w16cid:durableId="946545453">
    <w:abstractNumId w:val="27"/>
  </w:num>
  <w:num w:numId="50" w16cid:durableId="1577011883">
    <w:abstractNumId w:val="19"/>
  </w:num>
  <w:num w:numId="51" w16cid:durableId="1887250912">
    <w:abstractNumId w:val="5"/>
  </w:num>
  <w:num w:numId="52" w16cid:durableId="704133357">
    <w:abstractNumId w:val="33"/>
  </w:num>
  <w:num w:numId="53" w16cid:durableId="346491866">
    <w:abstractNumId w:val="28"/>
  </w:num>
  <w:num w:numId="54" w16cid:durableId="1237865080">
    <w:abstractNumId w:val="14"/>
  </w:num>
  <w:num w:numId="55" w16cid:durableId="813188">
    <w:abstractNumId w:val="39"/>
  </w:num>
  <w:num w:numId="56" w16cid:durableId="1669479308">
    <w:abstractNumId w:val="25"/>
  </w:num>
  <w:num w:numId="57" w16cid:durableId="990984094">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55"/>
    <w:rsid w:val="00004E59"/>
    <w:rsid w:val="00004E61"/>
    <w:rsid w:val="00005D36"/>
    <w:rsid w:val="00005E09"/>
    <w:rsid w:val="00006524"/>
    <w:rsid w:val="000117F0"/>
    <w:rsid w:val="00014B61"/>
    <w:rsid w:val="00015CEF"/>
    <w:rsid w:val="00016E6E"/>
    <w:rsid w:val="00016F45"/>
    <w:rsid w:val="00022EAE"/>
    <w:rsid w:val="000235C7"/>
    <w:rsid w:val="0002646C"/>
    <w:rsid w:val="00026B7E"/>
    <w:rsid w:val="0002731B"/>
    <w:rsid w:val="00033F05"/>
    <w:rsid w:val="000352AB"/>
    <w:rsid w:val="00045026"/>
    <w:rsid w:val="0004613D"/>
    <w:rsid w:val="00056B3A"/>
    <w:rsid w:val="00056EFE"/>
    <w:rsid w:val="00057AA1"/>
    <w:rsid w:val="000605C1"/>
    <w:rsid w:val="00061476"/>
    <w:rsid w:val="00061A57"/>
    <w:rsid w:val="00065F7F"/>
    <w:rsid w:val="000660A0"/>
    <w:rsid w:val="00066D7F"/>
    <w:rsid w:val="000704CF"/>
    <w:rsid w:val="000746A9"/>
    <w:rsid w:val="0007579F"/>
    <w:rsid w:val="00075B50"/>
    <w:rsid w:val="00077306"/>
    <w:rsid w:val="000778E4"/>
    <w:rsid w:val="00081E46"/>
    <w:rsid w:val="0008352A"/>
    <w:rsid w:val="0008432E"/>
    <w:rsid w:val="00084F50"/>
    <w:rsid w:val="00097DD8"/>
    <w:rsid w:val="000A11D6"/>
    <w:rsid w:val="000A1442"/>
    <w:rsid w:val="000A1B83"/>
    <w:rsid w:val="000A28D6"/>
    <w:rsid w:val="000A5260"/>
    <w:rsid w:val="000A5FCD"/>
    <w:rsid w:val="000B05B1"/>
    <w:rsid w:val="000B17B2"/>
    <w:rsid w:val="000B3332"/>
    <w:rsid w:val="000B38C9"/>
    <w:rsid w:val="000B4080"/>
    <w:rsid w:val="000B4396"/>
    <w:rsid w:val="000B4929"/>
    <w:rsid w:val="000B674C"/>
    <w:rsid w:val="000C12C0"/>
    <w:rsid w:val="000C27FB"/>
    <w:rsid w:val="000C2E34"/>
    <w:rsid w:val="000C590A"/>
    <w:rsid w:val="000C66BD"/>
    <w:rsid w:val="000C6764"/>
    <w:rsid w:val="000C70D5"/>
    <w:rsid w:val="000C79C4"/>
    <w:rsid w:val="000D1BDB"/>
    <w:rsid w:val="000D38A0"/>
    <w:rsid w:val="000E002F"/>
    <w:rsid w:val="000E2FA7"/>
    <w:rsid w:val="000E5018"/>
    <w:rsid w:val="000E50D7"/>
    <w:rsid w:val="000F2CC2"/>
    <w:rsid w:val="000F4B53"/>
    <w:rsid w:val="000F7F94"/>
    <w:rsid w:val="001007F1"/>
    <w:rsid w:val="00101BBA"/>
    <w:rsid w:val="001071E8"/>
    <w:rsid w:val="00114EA8"/>
    <w:rsid w:val="0012378E"/>
    <w:rsid w:val="0012551A"/>
    <w:rsid w:val="001263BB"/>
    <w:rsid w:val="001319DD"/>
    <w:rsid w:val="0013321C"/>
    <w:rsid w:val="00135CAB"/>
    <w:rsid w:val="00136DC8"/>
    <w:rsid w:val="00136EDC"/>
    <w:rsid w:val="00137232"/>
    <w:rsid w:val="0014301D"/>
    <w:rsid w:val="00143DF0"/>
    <w:rsid w:val="00145654"/>
    <w:rsid w:val="00147D76"/>
    <w:rsid w:val="00152F4B"/>
    <w:rsid w:val="001550AA"/>
    <w:rsid w:val="00156DAA"/>
    <w:rsid w:val="001602D2"/>
    <w:rsid w:val="00160A3D"/>
    <w:rsid w:val="001634CD"/>
    <w:rsid w:val="0016364A"/>
    <w:rsid w:val="00163B5C"/>
    <w:rsid w:val="00163C3D"/>
    <w:rsid w:val="00166332"/>
    <w:rsid w:val="00166D55"/>
    <w:rsid w:val="0017083E"/>
    <w:rsid w:val="001722BA"/>
    <w:rsid w:val="00173F09"/>
    <w:rsid w:val="00175005"/>
    <w:rsid w:val="00177313"/>
    <w:rsid w:val="00177F5E"/>
    <w:rsid w:val="00185BE8"/>
    <w:rsid w:val="00186104"/>
    <w:rsid w:val="00187E00"/>
    <w:rsid w:val="0019062D"/>
    <w:rsid w:val="001A2CE7"/>
    <w:rsid w:val="001A4B4D"/>
    <w:rsid w:val="001A512C"/>
    <w:rsid w:val="001A53D8"/>
    <w:rsid w:val="001A56AC"/>
    <w:rsid w:val="001A7887"/>
    <w:rsid w:val="001B0805"/>
    <w:rsid w:val="001B0BF3"/>
    <w:rsid w:val="001B1728"/>
    <w:rsid w:val="001B1B13"/>
    <w:rsid w:val="001B3800"/>
    <w:rsid w:val="001C362B"/>
    <w:rsid w:val="001D0C15"/>
    <w:rsid w:val="001D1EDA"/>
    <w:rsid w:val="001D22A5"/>
    <w:rsid w:val="001D66D4"/>
    <w:rsid w:val="001D6B67"/>
    <w:rsid w:val="001D7C02"/>
    <w:rsid w:val="001E183C"/>
    <w:rsid w:val="001E2B65"/>
    <w:rsid w:val="001E3584"/>
    <w:rsid w:val="001E6DDE"/>
    <w:rsid w:val="001E7238"/>
    <w:rsid w:val="001F0905"/>
    <w:rsid w:val="001F4388"/>
    <w:rsid w:val="001F7128"/>
    <w:rsid w:val="00203933"/>
    <w:rsid w:val="002048EB"/>
    <w:rsid w:val="00205984"/>
    <w:rsid w:val="0020608C"/>
    <w:rsid w:val="00206F35"/>
    <w:rsid w:val="00207095"/>
    <w:rsid w:val="00207148"/>
    <w:rsid w:val="0020761A"/>
    <w:rsid w:val="00207922"/>
    <w:rsid w:val="0021041D"/>
    <w:rsid w:val="00215537"/>
    <w:rsid w:val="00215992"/>
    <w:rsid w:val="002163F9"/>
    <w:rsid w:val="00217183"/>
    <w:rsid w:val="002229DB"/>
    <w:rsid w:val="002235A6"/>
    <w:rsid w:val="00225363"/>
    <w:rsid w:val="002271A4"/>
    <w:rsid w:val="002301A8"/>
    <w:rsid w:val="002303BB"/>
    <w:rsid w:val="00230854"/>
    <w:rsid w:val="00230923"/>
    <w:rsid w:val="002311CE"/>
    <w:rsid w:val="00231D5E"/>
    <w:rsid w:val="0023270D"/>
    <w:rsid w:val="00233B6A"/>
    <w:rsid w:val="00234900"/>
    <w:rsid w:val="002362D4"/>
    <w:rsid w:val="00241516"/>
    <w:rsid w:val="00242006"/>
    <w:rsid w:val="00244C6F"/>
    <w:rsid w:val="00254F56"/>
    <w:rsid w:val="00256CCF"/>
    <w:rsid w:val="0026065F"/>
    <w:rsid w:val="002608C7"/>
    <w:rsid w:val="00261B32"/>
    <w:rsid w:val="00264258"/>
    <w:rsid w:val="00266C37"/>
    <w:rsid w:val="00270337"/>
    <w:rsid w:val="0027139D"/>
    <w:rsid w:val="002738D3"/>
    <w:rsid w:val="00273C64"/>
    <w:rsid w:val="002768D9"/>
    <w:rsid w:val="00280D60"/>
    <w:rsid w:val="0028296D"/>
    <w:rsid w:val="00283A1C"/>
    <w:rsid w:val="00286A29"/>
    <w:rsid w:val="00287FDE"/>
    <w:rsid w:val="002912CA"/>
    <w:rsid w:val="002917EA"/>
    <w:rsid w:val="00293E19"/>
    <w:rsid w:val="00296FFE"/>
    <w:rsid w:val="00297A2A"/>
    <w:rsid w:val="002A1099"/>
    <w:rsid w:val="002A136E"/>
    <w:rsid w:val="002A1B2F"/>
    <w:rsid w:val="002A2FB2"/>
    <w:rsid w:val="002A33C5"/>
    <w:rsid w:val="002B1D79"/>
    <w:rsid w:val="002B274E"/>
    <w:rsid w:val="002B5883"/>
    <w:rsid w:val="002B7FC1"/>
    <w:rsid w:val="002C0A89"/>
    <w:rsid w:val="002C1580"/>
    <w:rsid w:val="002C4737"/>
    <w:rsid w:val="002C4C49"/>
    <w:rsid w:val="002C6221"/>
    <w:rsid w:val="002D112D"/>
    <w:rsid w:val="002D275D"/>
    <w:rsid w:val="002D4C18"/>
    <w:rsid w:val="002E01D1"/>
    <w:rsid w:val="002E0303"/>
    <w:rsid w:val="002E1C93"/>
    <w:rsid w:val="002E1D9D"/>
    <w:rsid w:val="002E3C05"/>
    <w:rsid w:val="002E47CF"/>
    <w:rsid w:val="002E500A"/>
    <w:rsid w:val="002E6A3F"/>
    <w:rsid w:val="002E7244"/>
    <w:rsid w:val="002F0F31"/>
    <w:rsid w:val="002F2FD2"/>
    <w:rsid w:val="002F39BC"/>
    <w:rsid w:val="002F4211"/>
    <w:rsid w:val="002F6B71"/>
    <w:rsid w:val="002F7C85"/>
    <w:rsid w:val="0030365D"/>
    <w:rsid w:val="003045D8"/>
    <w:rsid w:val="0030460B"/>
    <w:rsid w:val="00304EFA"/>
    <w:rsid w:val="0030596D"/>
    <w:rsid w:val="00307DA5"/>
    <w:rsid w:val="00307FB6"/>
    <w:rsid w:val="003104C3"/>
    <w:rsid w:val="003132B4"/>
    <w:rsid w:val="003162B8"/>
    <w:rsid w:val="0031673F"/>
    <w:rsid w:val="003171B1"/>
    <w:rsid w:val="00317A29"/>
    <w:rsid w:val="00317B11"/>
    <w:rsid w:val="0032315C"/>
    <w:rsid w:val="00324BAB"/>
    <w:rsid w:val="00325696"/>
    <w:rsid w:val="00334666"/>
    <w:rsid w:val="003352EA"/>
    <w:rsid w:val="00335ED1"/>
    <w:rsid w:val="003376A8"/>
    <w:rsid w:val="003417FB"/>
    <w:rsid w:val="003428E8"/>
    <w:rsid w:val="00343818"/>
    <w:rsid w:val="00344D83"/>
    <w:rsid w:val="00344EB9"/>
    <w:rsid w:val="0034542D"/>
    <w:rsid w:val="003459B9"/>
    <w:rsid w:val="0034628B"/>
    <w:rsid w:val="003474E6"/>
    <w:rsid w:val="00352737"/>
    <w:rsid w:val="00360B17"/>
    <w:rsid w:val="00362B50"/>
    <w:rsid w:val="00363BC6"/>
    <w:rsid w:val="00367736"/>
    <w:rsid w:val="00367CBC"/>
    <w:rsid w:val="00371989"/>
    <w:rsid w:val="00373077"/>
    <w:rsid w:val="0037473C"/>
    <w:rsid w:val="00377DA5"/>
    <w:rsid w:val="00381004"/>
    <w:rsid w:val="00382DBB"/>
    <w:rsid w:val="00386D59"/>
    <w:rsid w:val="00387EF5"/>
    <w:rsid w:val="003902EA"/>
    <w:rsid w:val="00390D66"/>
    <w:rsid w:val="00393D91"/>
    <w:rsid w:val="00394029"/>
    <w:rsid w:val="00397DEB"/>
    <w:rsid w:val="003A1EDC"/>
    <w:rsid w:val="003A3177"/>
    <w:rsid w:val="003A3E69"/>
    <w:rsid w:val="003B13C0"/>
    <w:rsid w:val="003B17C9"/>
    <w:rsid w:val="003B50A9"/>
    <w:rsid w:val="003B5827"/>
    <w:rsid w:val="003B73CE"/>
    <w:rsid w:val="003B79F8"/>
    <w:rsid w:val="003C3CB0"/>
    <w:rsid w:val="003C7899"/>
    <w:rsid w:val="003C7EB2"/>
    <w:rsid w:val="003D0CD3"/>
    <w:rsid w:val="003D108F"/>
    <w:rsid w:val="003D1AE7"/>
    <w:rsid w:val="003D4008"/>
    <w:rsid w:val="003D5249"/>
    <w:rsid w:val="003D6D91"/>
    <w:rsid w:val="003D7A40"/>
    <w:rsid w:val="003E2AD7"/>
    <w:rsid w:val="003E41D2"/>
    <w:rsid w:val="003E6B2E"/>
    <w:rsid w:val="003F7C86"/>
    <w:rsid w:val="00400831"/>
    <w:rsid w:val="00404738"/>
    <w:rsid w:val="00404DCC"/>
    <w:rsid w:val="004055ED"/>
    <w:rsid w:val="0041035D"/>
    <w:rsid w:val="00411464"/>
    <w:rsid w:val="004115AF"/>
    <w:rsid w:val="004157AB"/>
    <w:rsid w:val="00416607"/>
    <w:rsid w:val="004167E2"/>
    <w:rsid w:val="00417702"/>
    <w:rsid w:val="00422AF8"/>
    <w:rsid w:val="00423483"/>
    <w:rsid w:val="004243F3"/>
    <w:rsid w:val="00430201"/>
    <w:rsid w:val="004315C5"/>
    <w:rsid w:val="00431EE7"/>
    <w:rsid w:val="0044363B"/>
    <w:rsid w:val="00443B07"/>
    <w:rsid w:val="004604F8"/>
    <w:rsid w:val="00461983"/>
    <w:rsid w:val="00461C7E"/>
    <w:rsid w:val="00461F2F"/>
    <w:rsid w:val="00462821"/>
    <w:rsid w:val="0046418F"/>
    <w:rsid w:val="00470A39"/>
    <w:rsid w:val="004738D2"/>
    <w:rsid w:val="00475B12"/>
    <w:rsid w:val="00480594"/>
    <w:rsid w:val="0048096F"/>
    <w:rsid w:val="00480E06"/>
    <w:rsid w:val="00483A81"/>
    <w:rsid w:val="00483D21"/>
    <w:rsid w:val="00484E38"/>
    <w:rsid w:val="00486643"/>
    <w:rsid w:val="00486F0F"/>
    <w:rsid w:val="004923F9"/>
    <w:rsid w:val="004925A2"/>
    <w:rsid w:val="00492C8B"/>
    <w:rsid w:val="0049330B"/>
    <w:rsid w:val="00495927"/>
    <w:rsid w:val="0049736C"/>
    <w:rsid w:val="0049772D"/>
    <w:rsid w:val="004A0E8A"/>
    <w:rsid w:val="004A170A"/>
    <w:rsid w:val="004A1C2F"/>
    <w:rsid w:val="004A5BB7"/>
    <w:rsid w:val="004B3324"/>
    <w:rsid w:val="004B42A8"/>
    <w:rsid w:val="004B4BE7"/>
    <w:rsid w:val="004C166B"/>
    <w:rsid w:val="004C289F"/>
    <w:rsid w:val="004C36AF"/>
    <w:rsid w:val="004C417D"/>
    <w:rsid w:val="004C5453"/>
    <w:rsid w:val="004C62F8"/>
    <w:rsid w:val="004C7B18"/>
    <w:rsid w:val="004C7DA8"/>
    <w:rsid w:val="004D2099"/>
    <w:rsid w:val="004D31FA"/>
    <w:rsid w:val="004E0AC5"/>
    <w:rsid w:val="004E71DD"/>
    <w:rsid w:val="004E7F01"/>
    <w:rsid w:val="004F0169"/>
    <w:rsid w:val="004F0B69"/>
    <w:rsid w:val="004F1884"/>
    <w:rsid w:val="004F5694"/>
    <w:rsid w:val="004F668A"/>
    <w:rsid w:val="004F6C1D"/>
    <w:rsid w:val="0050190C"/>
    <w:rsid w:val="005025D7"/>
    <w:rsid w:val="00502DAA"/>
    <w:rsid w:val="00503F3C"/>
    <w:rsid w:val="00505910"/>
    <w:rsid w:val="005109DA"/>
    <w:rsid w:val="00510E2E"/>
    <w:rsid w:val="005118E1"/>
    <w:rsid w:val="00512A58"/>
    <w:rsid w:val="005161C6"/>
    <w:rsid w:val="00517F96"/>
    <w:rsid w:val="00520171"/>
    <w:rsid w:val="005202F3"/>
    <w:rsid w:val="00520B26"/>
    <w:rsid w:val="0052475D"/>
    <w:rsid w:val="00524F2C"/>
    <w:rsid w:val="0052630B"/>
    <w:rsid w:val="00526AA3"/>
    <w:rsid w:val="00530798"/>
    <w:rsid w:val="00530D03"/>
    <w:rsid w:val="00531661"/>
    <w:rsid w:val="00532FBC"/>
    <w:rsid w:val="00533562"/>
    <w:rsid w:val="00534670"/>
    <w:rsid w:val="0053566D"/>
    <w:rsid w:val="005363F2"/>
    <w:rsid w:val="005372B5"/>
    <w:rsid w:val="00537D52"/>
    <w:rsid w:val="005409A6"/>
    <w:rsid w:val="00545E83"/>
    <w:rsid w:val="005479BF"/>
    <w:rsid w:val="00547FFC"/>
    <w:rsid w:val="00555D93"/>
    <w:rsid w:val="0056306B"/>
    <w:rsid w:val="00564EB7"/>
    <w:rsid w:val="00565F71"/>
    <w:rsid w:val="005664B1"/>
    <w:rsid w:val="005713BA"/>
    <w:rsid w:val="00571F8C"/>
    <w:rsid w:val="00572955"/>
    <w:rsid w:val="00573097"/>
    <w:rsid w:val="005734D4"/>
    <w:rsid w:val="00577CCF"/>
    <w:rsid w:val="00580D6A"/>
    <w:rsid w:val="00582208"/>
    <w:rsid w:val="00582FDD"/>
    <w:rsid w:val="00583564"/>
    <w:rsid w:val="00584453"/>
    <w:rsid w:val="00586300"/>
    <w:rsid w:val="00591389"/>
    <w:rsid w:val="00592F16"/>
    <w:rsid w:val="00594103"/>
    <w:rsid w:val="005942A9"/>
    <w:rsid w:val="00595284"/>
    <w:rsid w:val="005953E4"/>
    <w:rsid w:val="005A0200"/>
    <w:rsid w:val="005A0F4F"/>
    <w:rsid w:val="005A0F5E"/>
    <w:rsid w:val="005A18FB"/>
    <w:rsid w:val="005A43DB"/>
    <w:rsid w:val="005A50BE"/>
    <w:rsid w:val="005B1AB8"/>
    <w:rsid w:val="005B3F63"/>
    <w:rsid w:val="005B4067"/>
    <w:rsid w:val="005B5284"/>
    <w:rsid w:val="005B6F53"/>
    <w:rsid w:val="005C2227"/>
    <w:rsid w:val="005C31F6"/>
    <w:rsid w:val="005C42BE"/>
    <w:rsid w:val="005C49FB"/>
    <w:rsid w:val="005C6A63"/>
    <w:rsid w:val="005C6B4D"/>
    <w:rsid w:val="005C7788"/>
    <w:rsid w:val="005D00D9"/>
    <w:rsid w:val="005D4718"/>
    <w:rsid w:val="005D53D4"/>
    <w:rsid w:val="005D6B93"/>
    <w:rsid w:val="005E1EA0"/>
    <w:rsid w:val="005E27C6"/>
    <w:rsid w:val="005F4B4E"/>
    <w:rsid w:val="005F5DF5"/>
    <w:rsid w:val="005F6329"/>
    <w:rsid w:val="00600A0D"/>
    <w:rsid w:val="00603E1D"/>
    <w:rsid w:val="00605C07"/>
    <w:rsid w:val="0060676A"/>
    <w:rsid w:val="006103D2"/>
    <w:rsid w:val="00613A6A"/>
    <w:rsid w:val="00613A92"/>
    <w:rsid w:val="00614066"/>
    <w:rsid w:val="00614E21"/>
    <w:rsid w:val="00616124"/>
    <w:rsid w:val="00616A20"/>
    <w:rsid w:val="00620D05"/>
    <w:rsid w:val="00622061"/>
    <w:rsid w:val="00624312"/>
    <w:rsid w:val="00624C31"/>
    <w:rsid w:val="00634B0E"/>
    <w:rsid w:val="00634B0F"/>
    <w:rsid w:val="00634BD8"/>
    <w:rsid w:val="00636878"/>
    <w:rsid w:val="00636EDA"/>
    <w:rsid w:val="00637831"/>
    <w:rsid w:val="00641005"/>
    <w:rsid w:val="006412EA"/>
    <w:rsid w:val="00641A12"/>
    <w:rsid w:val="00642DC0"/>
    <w:rsid w:val="00643379"/>
    <w:rsid w:val="00643CBC"/>
    <w:rsid w:val="006441AB"/>
    <w:rsid w:val="00651276"/>
    <w:rsid w:val="00651515"/>
    <w:rsid w:val="00653652"/>
    <w:rsid w:val="0065507B"/>
    <w:rsid w:val="006576BD"/>
    <w:rsid w:val="00661275"/>
    <w:rsid w:val="006636BA"/>
    <w:rsid w:val="00664F4A"/>
    <w:rsid w:val="0066534F"/>
    <w:rsid w:val="0066594C"/>
    <w:rsid w:val="0066615B"/>
    <w:rsid w:val="006663A6"/>
    <w:rsid w:val="00671892"/>
    <w:rsid w:val="00671AE9"/>
    <w:rsid w:val="00673A20"/>
    <w:rsid w:val="006748D8"/>
    <w:rsid w:val="0067752F"/>
    <w:rsid w:val="0067780E"/>
    <w:rsid w:val="006803BB"/>
    <w:rsid w:val="006811F1"/>
    <w:rsid w:val="00681607"/>
    <w:rsid w:val="00681AE3"/>
    <w:rsid w:val="00682551"/>
    <w:rsid w:val="00682B98"/>
    <w:rsid w:val="00684FA2"/>
    <w:rsid w:val="00686231"/>
    <w:rsid w:val="00686897"/>
    <w:rsid w:val="006951B1"/>
    <w:rsid w:val="00695DF1"/>
    <w:rsid w:val="00696DED"/>
    <w:rsid w:val="006A1169"/>
    <w:rsid w:val="006A5E20"/>
    <w:rsid w:val="006B2B6D"/>
    <w:rsid w:val="006B4653"/>
    <w:rsid w:val="006B72AC"/>
    <w:rsid w:val="006C170A"/>
    <w:rsid w:val="006C25FD"/>
    <w:rsid w:val="006C5797"/>
    <w:rsid w:val="006C6D76"/>
    <w:rsid w:val="006C72C7"/>
    <w:rsid w:val="006C788D"/>
    <w:rsid w:val="006D274D"/>
    <w:rsid w:val="006D2F77"/>
    <w:rsid w:val="006D46B2"/>
    <w:rsid w:val="006D5D17"/>
    <w:rsid w:val="006D6722"/>
    <w:rsid w:val="006E3AAC"/>
    <w:rsid w:val="006E66AD"/>
    <w:rsid w:val="006E6958"/>
    <w:rsid w:val="006F091D"/>
    <w:rsid w:val="006F2C80"/>
    <w:rsid w:val="006F3547"/>
    <w:rsid w:val="006F4476"/>
    <w:rsid w:val="00700BF7"/>
    <w:rsid w:val="007014A3"/>
    <w:rsid w:val="00703ABE"/>
    <w:rsid w:val="00706308"/>
    <w:rsid w:val="007077BF"/>
    <w:rsid w:val="007106DC"/>
    <w:rsid w:val="007114CF"/>
    <w:rsid w:val="00712F6F"/>
    <w:rsid w:val="007221AF"/>
    <w:rsid w:val="00723B9E"/>
    <w:rsid w:val="00724547"/>
    <w:rsid w:val="00724D1F"/>
    <w:rsid w:val="00731294"/>
    <w:rsid w:val="00733178"/>
    <w:rsid w:val="0073445A"/>
    <w:rsid w:val="007357CA"/>
    <w:rsid w:val="00735D59"/>
    <w:rsid w:val="00740833"/>
    <w:rsid w:val="007413AA"/>
    <w:rsid w:val="007436FF"/>
    <w:rsid w:val="00744CDB"/>
    <w:rsid w:val="00750553"/>
    <w:rsid w:val="00755673"/>
    <w:rsid w:val="00755A85"/>
    <w:rsid w:val="007604E4"/>
    <w:rsid w:val="007605D4"/>
    <w:rsid w:val="007605E4"/>
    <w:rsid w:val="007643D8"/>
    <w:rsid w:val="0076583B"/>
    <w:rsid w:val="00766301"/>
    <w:rsid w:val="00767299"/>
    <w:rsid w:val="00767798"/>
    <w:rsid w:val="0077107A"/>
    <w:rsid w:val="00772002"/>
    <w:rsid w:val="00774E57"/>
    <w:rsid w:val="00781820"/>
    <w:rsid w:val="00781AAE"/>
    <w:rsid w:val="00783B17"/>
    <w:rsid w:val="00786CBB"/>
    <w:rsid w:val="00792215"/>
    <w:rsid w:val="00792570"/>
    <w:rsid w:val="00792CEB"/>
    <w:rsid w:val="007931E3"/>
    <w:rsid w:val="007A108E"/>
    <w:rsid w:val="007A12E3"/>
    <w:rsid w:val="007A171A"/>
    <w:rsid w:val="007A2076"/>
    <w:rsid w:val="007A2511"/>
    <w:rsid w:val="007A3C07"/>
    <w:rsid w:val="007A7545"/>
    <w:rsid w:val="007B3DBC"/>
    <w:rsid w:val="007B747E"/>
    <w:rsid w:val="007C0DCA"/>
    <w:rsid w:val="007C2D07"/>
    <w:rsid w:val="007C3DE6"/>
    <w:rsid w:val="007C5E73"/>
    <w:rsid w:val="007C716D"/>
    <w:rsid w:val="007C79A2"/>
    <w:rsid w:val="007E0E5B"/>
    <w:rsid w:val="007E2301"/>
    <w:rsid w:val="007E2BDA"/>
    <w:rsid w:val="007E3862"/>
    <w:rsid w:val="007E4308"/>
    <w:rsid w:val="007E43BD"/>
    <w:rsid w:val="007E79C7"/>
    <w:rsid w:val="007F13A4"/>
    <w:rsid w:val="007F1639"/>
    <w:rsid w:val="007F24A8"/>
    <w:rsid w:val="007F6BA6"/>
    <w:rsid w:val="007F7A21"/>
    <w:rsid w:val="008006E4"/>
    <w:rsid w:val="008010EA"/>
    <w:rsid w:val="008112D1"/>
    <w:rsid w:val="00812B30"/>
    <w:rsid w:val="0081375D"/>
    <w:rsid w:val="0081468D"/>
    <w:rsid w:val="00817542"/>
    <w:rsid w:val="008206CE"/>
    <w:rsid w:val="00820ABC"/>
    <w:rsid w:val="00821850"/>
    <w:rsid w:val="00822207"/>
    <w:rsid w:val="0082464D"/>
    <w:rsid w:val="00824CBA"/>
    <w:rsid w:val="00827EFF"/>
    <w:rsid w:val="00830B92"/>
    <w:rsid w:val="00832EBA"/>
    <w:rsid w:val="0083454F"/>
    <w:rsid w:val="00834B9C"/>
    <w:rsid w:val="00837B4E"/>
    <w:rsid w:val="00840538"/>
    <w:rsid w:val="00841269"/>
    <w:rsid w:val="00841DD4"/>
    <w:rsid w:val="008447C0"/>
    <w:rsid w:val="00846EA3"/>
    <w:rsid w:val="00850724"/>
    <w:rsid w:val="00850E98"/>
    <w:rsid w:val="00851964"/>
    <w:rsid w:val="00851F0D"/>
    <w:rsid w:val="00853512"/>
    <w:rsid w:val="00853C01"/>
    <w:rsid w:val="00855995"/>
    <w:rsid w:val="008567C5"/>
    <w:rsid w:val="0086307E"/>
    <w:rsid w:val="00863E0D"/>
    <w:rsid w:val="00865787"/>
    <w:rsid w:val="00867497"/>
    <w:rsid w:val="0086787E"/>
    <w:rsid w:val="00867E13"/>
    <w:rsid w:val="00871166"/>
    <w:rsid w:val="0087268E"/>
    <w:rsid w:val="00872B53"/>
    <w:rsid w:val="00873C98"/>
    <w:rsid w:val="00874DC8"/>
    <w:rsid w:val="00874FBB"/>
    <w:rsid w:val="008775F2"/>
    <w:rsid w:val="00882E14"/>
    <w:rsid w:val="00887314"/>
    <w:rsid w:val="00890C2A"/>
    <w:rsid w:val="0089383B"/>
    <w:rsid w:val="00893842"/>
    <w:rsid w:val="00894333"/>
    <w:rsid w:val="00895DC9"/>
    <w:rsid w:val="0089624B"/>
    <w:rsid w:val="00897F52"/>
    <w:rsid w:val="008A1EA4"/>
    <w:rsid w:val="008A4CB7"/>
    <w:rsid w:val="008A6100"/>
    <w:rsid w:val="008A66AF"/>
    <w:rsid w:val="008A744A"/>
    <w:rsid w:val="008B2325"/>
    <w:rsid w:val="008B7319"/>
    <w:rsid w:val="008B7B09"/>
    <w:rsid w:val="008C1909"/>
    <w:rsid w:val="008C2296"/>
    <w:rsid w:val="008C33F2"/>
    <w:rsid w:val="008C3C77"/>
    <w:rsid w:val="008C46D1"/>
    <w:rsid w:val="008C4C78"/>
    <w:rsid w:val="008C54A2"/>
    <w:rsid w:val="008C6187"/>
    <w:rsid w:val="008D0DA7"/>
    <w:rsid w:val="008D4B4D"/>
    <w:rsid w:val="008D61F1"/>
    <w:rsid w:val="008D6B6D"/>
    <w:rsid w:val="008E22AE"/>
    <w:rsid w:val="008E422C"/>
    <w:rsid w:val="008E4566"/>
    <w:rsid w:val="008E6069"/>
    <w:rsid w:val="008F3216"/>
    <w:rsid w:val="008F34DF"/>
    <w:rsid w:val="008F7057"/>
    <w:rsid w:val="008F7AC9"/>
    <w:rsid w:val="00900116"/>
    <w:rsid w:val="009011B6"/>
    <w:rsid w:val="00903F93"/>
    <w:rsid w:val="00907DAD"/>
    <w:rsid w:val="00912F10"/>
    <w:rsid w:val="00915795"/>
    <w:rsid w:val="00917C14"/>
    <w:rsid w:val="00920DCF"/>
    <w:rsid w:val="00920E47"/>
    <w:rsid w:val="00921D6E"/>
    <w:rsid w:val="009227F5"/>
    <w:rsid w:val="00922AA6"/>
    <w:rsid w:val="00924110"/>
    <w:rsid w:val="009264B6"/>
    <w:rsid w:val="0092688B"/>
    <w:rsid w:val="00927D60"/>
    <w:rsid w:val="0093277C"/>
    <w:rsid w:val="00933EBB"/>
    <w:rsid w:val="00935D5E"/>
    <w:rsid w:val="00937397"/>
    <w:rsid w:val="0094368E"/>
    <w:rsid w:val="00943A9B"/>
    <w:rsid w:val="00943F6F"/>
    <w:rsid w:val="009457ED"/>
    <w:rsid w:val="009472F0"/>
    <w:rsid w:val="0094741E"/>
    <w:rsid w:val="009503C1"/>
    <w:rsid w:val="0095171F"/>
    <w:rsid w:val="00952E5B"/>
    <w:rsid w:val="00961155"/>
    <w:rsid w:val="0096460C"/>
    <w:rsid w:val="00964D01"/>
    <w:rsid w:val="00965EFD"/>
    <w:rsid w:val="00966018"/>
    <w:rsid w:val="00967002"/>
    <w:rsid w:val="00973CA1"/>
    <w:rsid w:val="00974B4D"/>
    <w:rsid w:val="00981443"/>
    <w:rsid w:val="00981838"/>
    <w:rsid w:val="00984480"/>
    <w:rsid w:val="009905F0"/>
    <w:rsid w:val="0099064F"/>
    <w:rsid w:val="009951CE"/>
    <w:rsid w:val="0099669E"/>
    <w:rsid w:val="009A147C"/>
    <w:rsid w:val="009A2BF1"/>
    <w:rsid w:val="009B0AAC"/>
    <w:rsid w:val="009B0BCF"/>
    <w:rsid w:val="009B5F14"/>
    <w:rsid w:val="009B646C"/>
    <w:rsid w:val="009B73E2"/>
    <w:rsid w:val="009C03F4"/>
    <w:rsid w:val="009C15C2"/>
    <w:rsid w:val="009C1DEC"/>
    <w:rsid w:val="009C2129"/>
    <w:rsid w:val="009C6E5F"/>
    <w:rsid w:val="009C7B8D"/>
    <w:rsid w:val="009D3877"/>
    <w:rsid w:val="009D59D7"/>
    <w:rsid w:val="009D6198"/>
    <w:rsid w:val="009D769A"/>
    <w:rsid w:val="009E0457"/>
    <w:rsid w:val="009E29DE"/>
    <w:rsid w:val="009E2A7F"/>
    <w:rsid w:val="009E429A"/>
    <w:rsid w:val="009E61AB"/>
    <w:rsid w:val="009E642B"/>
    <w:rsid w:val="009E7327"/>
    <w:rsid w:val="009F145D"/>
    <w:rsid w:val="009F7FD2"/>
    <w:rsid w:val="00A00D7A"/>
    <w:rsid w:val="00A043BF"/>
    <w:rsid w:val="00A06583"/>
    <w:rsid w:val="00A07D48"/>
    <w:rsid w:val="00A12B98"/>
    <w:rsid w:val="00A13E6E"/>
    <w:rsid w:val="00A159F3"/>
    <w:rsid w:val="00A200F0"/>
    <w:rsid w:val="00A21EC6"/>
    <w:rsid w:val="00A23BF3"/>
    <w:rsid w:val="00A23E42"/>
    <w:rsid w:val="00A254CB"/>
    <w:rsid w:val="00A25D5D"/>
    <w:rsid w:val="00A3273C"/>
    <w:rsid w:val="00A32A2F"/>
    <w:rsid w:val="00A339CC"/>
    <w:rsid w:val="00A344B5"/>
    <w:rsid w:val="00A35641"/>
    <w:rsid w:val="00A35644"/>
    <w:rsid w:val="00A40172"/>
    <w:rsid w:val="00A40455"/>
    <w:rsid w:val="00A4177F"/>
    <w:rsid w:val="00A41DD6"/>
    <w:rsid w:val="00A454AC"/>
    <w:rsid w:val="00A462E3"/>
    <w:rsid w:val="00A505EB"/>
    <w:rsid w:val="00A534CD"/>
    <w:rsid w:val="00A6066A"/>
    <w:rsid w:val="00A6676F"/>
    <w:rsid w:val="00A66EE1"/>
    <w:rsid w:val="00A67DED"/>
    <w:rsid w:val="00A7091E"/>
    <w:rsid w:val="00A71598"/>
    <w:rsid w:val="00A7612F"/>
    <w:rsid w:val="00A775D7"/>
    <w:rsid w:val="00A80B0C"/>
    <w:rsid w:val="00A80DC7"/>
    <w:rsid w:val="00A81E21"/>
    <w:rsid w:val="00A8631B"/>
    <w:rsid w:val="00A87411"/>
    <w:rsid w:val="00A91858"/>
    <w:rsid w:val="00A91A3B"/>
    <w:rsid w:val="00A964B1"/>
    <w:rsid w:val="00AA0F97"/>
    <w:rsid w:val="00AA6E42"/>
    <w:rsid w:val="00AA71FA"/>
    <w:rsid w:val="00AB135C"/>
    <w:rsid w:val="00AB4D36"/>
    <w:rsid w:val="00AB67D6"/>
    <w:rsid w:val="00AB6C7B"/>
    <w:rsid w:val="00AC37E3"/>
    <w:rsid w:val="00AC6B9E"/>
    <w:rsid w:val="00AD0648"/>
    <w:rsid w:val="00AD2471"/>
    <w:rsid w:val="00AD427F"/>
    <w:rsid w:val="00AD4B37"/>
    <w:rsid w:val="00AD7A0F"/>
    <w:rsid w:val="00AE077E"/>
    <w:rsid w:val="00AE16C0"/>
    <w:rsid w:val="00AE2245"/>
    <w:rsid w:val="00AE2DCD"/>
    <w:rsid w:val="00AE4A7A"/>
    <w:rsid w:val="00AE4E21"/>
    <w:rsid w:val="00AE5793"/>
    <w:rsid w:val="00AF4A7F"/>
    <w:rsid w:val="00AF7E07"/>
    <w:rsid w:val="00B020F9"/>
    <w:rsid w:val="00B0647C"/>
    <w:rsid w:val="00B07633"/>
    <w:rsid w:val="00B1141E"/>
    <w:rsid w:val="00B12B41"/>
    <w:rsid w:val="00B12B8C"/>
    <w:rsid w:val="00B13D0D"/>
    <w:rsid w:val="00B162CC"/>
    <w:rsid w:val="00B212E7"/>
    <w:rsid w:val="00B22AD6"/>
    <w:rsid w:val="00B27274"/>
    <w:rsid w:val="00B30088"/>
    <w:rsid w:val="00B35688"/>
    <w:rsid w:val="00B36A12"/>
    <w:rsid w:val="00B37DC0"/>
    <w:rsid w:val="00B42B4B"/>
    <w:rsid w:val="00B43B41"/>
    <w:rsid w:val="00B46153"/>
    <w:rsid w:val="00B5114C"/>
    <w:rsid w:val="00B51537"/>
    <w:rsid w:val="00B520CF"/>
    <w:rsid w:val="00B52329"/>
    <w:rsid w:val="00B523A8"/>
    <w:rsid w:val="00B52488"/>
    <w:rsid w:val="00B526CB"/>
    <w:rsid w:val="00B555FE"/>
    <w:rsid w:val="00B57C4D"/>
    <w:rsid w:val="00B60016"/>
    <w:rsid w:val="00B6045E"/>
    <w:rsid w:val="00B6483A"/>
    <w:rsid w:val="00B6669C"/>
    <w:rsid w:val="00B7061B"/>
    <w:rsid w:val="00B71DEE"/>
    <w:rsid w:val="00B742AB"/>
    <w:rsid w:val="00B7655B"/>
    <w:rsid w:val="00B826CC"/>
    <w:rsid w:val="00B84F9B"/>
    <w:rsid w:val="00B8594E"/>
    <w:rsid w:val="00B862E6"/>
    <w:rsid w:val="00B87042"/>
    <w:rsid w:val="00B9099C"/>
    <w:rsid w:val="00B938BB"/>
    <w:rsid w:val="00B94537"/>
    <w:rsid w:val="00B95D87"/>
    <w:rsid w:val="00B96821"/>
    <w:rsid w:val="00B97F7F"/>
    <w:rsid w:val="00BA157E"/>
    <w:rsid w:val="00BA2F34"/>
    <w:rsid w:val="00BA4753"/>
    <w:rsid w:val="00BA547A"/>
    <w:rsid w:val="00BB3DF4"/>
    <w:rsid w:val="00BB5632"/>
    <w:rsid w:val="00BB6796"/>
    <w:rsid w:val="00BB78E1"/>
    <w:rsid w:val="00BC05E9"/>
    <w:rsid w:val="00BC1497"/>
    <w:rsid w:val="00BC16F9"/>
    <w:rsid w:val="00BC1B61"/>
    <w:rsid w:val="00BC2A95"/>
    <w:rsid w:val="00BC3749"/>
    <w:rsid w:val="00BC4D77"/>
    <w:rsid w:val="00BC65BE"/>
    <w:rsid w:val="00BC70BB"/>
    <w:rsid w:val="00BD079C"/>
    <w:rsid w:val="00BD085D"/>
    <w:rsid w:val="00BD086E"/>
    <w:rsid w:val="00BD2498"/>
    <w:rsid w:val="00BD3051"/>
    <w:rsid w:val="00BD4D87"/>
    <w:rsid w:val="00BD6005"/>
    <w:rsid w:val="00BD6FD8"/>
    <w:rsid w:val="00BE0FD5"/>
    <w:rsid w:val="00BE1EA2"/>
    <w:rsid w:val="00BE3F09"/>
    <w:rsid w:val="00BE63F9"/>
    <w:rsid w:val="00BE6BB4"/>
    <w:rsid w:val="00BE6C8B"/>
    <w:rsid w:val="00BF12AB"/>
    <w:rsid w:val="00BF1785"/>
    <w:rsid w:val="00BF4FC3"/>
    <w:rsid w:val="00C02555"/>
    <w:rsid w:val="00C042B9"/>
    <w:rsid w:val="00C07621"/>
    <w:rsid w:val="00C11173"/>
    <w:rsid w:val="00C12C3F"/>
    <w:rsid w:val="00C13348"/>
    <w:rsid w:val="00C14AD5"/>
    <w:rsid w:val="00C14D62"/>
    <w:rsid w:val="00C1513D"/>
    <w:rsid w:val="00C16647"/>
    <w:rsid w:val="00C1685E"/>
    <w:rsid w:val="00C221E9"/>
    <w:rsid w:val="00C237B2"/>
    <w:rsid w:val="00C23904"/>
    <w:rsid w:val="00C2626A"/>
    <w:rsid w:val="00C279F9"/>
    <w:rsid w:val="00C30384"/>
    <w:rsid w:val="00C322E0"/>
    <w:rsid w:val="00C3346F"/>
    <w:rsid w:val="00C340E3"/>
    <w:rsid w:val="00C37DD6"/>
    <w:rsid w:val="00C42FAE"/>
    <w:rsid w:val="00C44A58"/>
    <w:rsid w:val="00C45D7E"/>
    <w:rsid w:val="00C462E5"/>
    <w:rsid w:val="00C46A32"/>
    <w:rsid w:val="00C47784"/>
    <w:rsid w:val="00C5068B"/>
    <w:rsid w:val="00C50E5D"/>
    <w:rsid w:val="00C554C4"/>
    <w:rsid w:val="00C57512"/>
    <w:rsid w:val="00C64040"/>
    <w:rsid w:val="00C64105"/>
    <w:rsid w:val="00C64563"/>
    <w:rsid w:val="00C66E93"/>
    <w:rsid w:val="00C743CA"/>
    <w:rsid w:val="00C74DC6"/>
    <w:rsid w:val="00C765B2"/>
    <w:rsid w:val="00C77267"/>
    <w:rsid w:val="00C84BD4"/>
    <w:rsid w:val="00C85D48"/>
    <w:rsid w:val="00C86255"/>
    <w:rsid w:val="00C8659E"/>
    <w:rsid w:val="00C90B1F"/>
    <w:rsid w:val="00C91256"/>
    <w:rsid w:val="00C93BF4"/>
    <w:rsid w:val="00C9678F"/>
    <w:rsid w:val="00CA0D7C"/>
    <w:rsid w:val="00CA1036"/>
    <w:rsid w:val="00CA2B05"/>
    <w:rsid w:val="00CA3C3E"/>
    <w:rsid w:val="00CA3F81"/>
    <w:rsid w:val="00CA7CBF"/>
    <w:rsid w:val="00CB049F"/>
    <w:rsid w:val="00CB1F6D"/>
    <w:rsid w:val="00CC5E5C"/>
    <w:rsid w:val="00CC6D7F"/>
    <w:rsid w:val="00CC7699"/>
    <w:rsid w:val="00CD10C7"/>
    <w:rsid w:val="00CD4E8A"/>
    <w:rsid w:val="00CD5915"/>
    <w:rsid w:val="00CD5B1B"/>
    <w:rsid w:val="00CE033E"/>
    <w:rsid w:val="00CE40AF"/>
    <w:rsid w:val="00CE64C1"/>
    <w:rsid w:val="00CF01F3"/>
    <w:rsid w:val="00CF7F1C"/>
    <w:rsid w:val="00D0184A"/>
    <w:rsid w:val="00D01CEA"/>
    <w:rsid w:val="00D0210B"/>
    <w:rsid w:val="00D0791E"/>
    <w:rsid w:val="00D07A1E"/>
    <w:rsid w:val="00D112C7"/>
    <w:rsid w:val="00D12C94"/>
    <w:rsid w:val="00D14D6E"/>
    <w:rsid w:val="00D15FC6"/>
    <w:rsid w:val="00D16BC2"/>
    <w:rsid w:val="00D170D7"/>
    <w:rsid w:val="00D2079A"/>
    <w:rsid w:val="00D2237B"/>
    <w:rsid w:val="00D31A41"/>
    <w:rsid w:val="00D420E6"/>
    <w:rsid w:val="00D432A9"/>
    <w:rsid w:val="00D43381"/>
    <w:rsid w:val="00D44666"/>
    <w:rsid w:val="00D45111"/>
    <w:rsid w:val="00D46448"/>
    <w:rsid w:val="00D475B6"/>
    <w:rsid w:val="00D50F23"/>
    <w:rsid w:val="00D52329"/>
    <w:rsid w:val="00D52871"/>
    <w:rsid w:val="00D53A22"/>
    <w:rsid w:val="00D54A2C"/>
    <w:rsid w:val="00D557C9"/>
    <w:rsid w:val="00D5705D"/>
    <w:rsid w:val="00D60A4C"/>
    <w:rsid w:val="00D60DFA"/>
    <w:rsid w:val="00D7375D"/>
    <w:rsid w:val="00D7388C"/>
    <w:rsid w:val="00D74FDA"/>
    <w:rsid w:val="00D76F38"/>
    <w:rsid w:val="00D80805"/>
    <w:rsid w:val="00D81698"/>
    <w:rsid w:val="00D81D94"/>
    <w:rsid w:val="00D839C1"/>
    <w:rsid w:val="00D870FE"/>
    <w:rsid w:val="00D91B8E"/>
    <w:rsid w:val="00D9445D"/>
    <w:rsid w:val="00D95E49"/>
    <w:rsid w:val="00D96468"/>
    <w:rsid w:val="00D969CC"/>
    <w:rsid w:val="00D96B6C"/>
    <w:rsid w:val="00D9772D"/>
    <w:rsid w:val="00D97F36"/>
    <w:rsid w:val="00DA0E07"/>
    <w:rsid w:val="00DA1CB0"/>
    <w:rsid w:val="00DA2F89"/>
    <w:rsid w:val="00DA4411"/>
    <w:rsid w:val="00DA4831"/>
    <w:rsid w:val="00DA483E"/>
    <w:rsid w:val="00DA5366"/>
    <w:rsid w:val="00DA6987"/>
    <w:rsid w:val="00DB520C"/>
    <w:rsid w:val="00DB52E1"/>
    <w:rsid w:val="00DC33A6"/>
    <w:rsid w:val="00DC5A3D"/>
    <w:rsid w:val="00DC6E37"/>
    <w:rsid w:val="00DC7EBF"/>
    <w:rsid w:val="00DD24D0"/>
    <w:rsid w:val="00DD5780"/>
    <w:rsid w:val="00DD5B52"/>
    <w:rsid w:val="00DD7A63"/>
    <w:rsid w:val="00DE129C"/>
    <w:rsid w:val="00DE22DC"/>
    <w:rsid w:val="00DE312E"/>
    <w:rsid w:val="00DE5BC0"/>
    <w:rsid w:val="00DE7C10"/>
    <w:rsid w:val="00DF0326"/>
    <w:rsid w:val="00DF0EF6"/>
    <w:rsid w:val="00DF160C"/>
    <w:rsid w:val="00DF433F"/>
    <w:rsid w:val="00DF5F70"/>
    <w:rsid w:val="00E00319"/>
    <w:rsid w:val="00E0045D"/>
    <w:rsid w:val="00E01E88"/>
    <w:rsid w:val="00E02EEF"/>
    <w:rsid w:val="00E0337A"/>
    <w:rsid w:val="00E03595"/>
    <w:rsid w:val="00E06C49"/>
    <w:rsid w:val="00E07EB0"/>
    <w:rsid w:val="00E15D29"/>
    <w:rsid w:val="00E20853"/>
    <w:rsid w:val="00E224D2"/>
    <w:rsid w:val="00E24C93"/>
    <w:rsid w:val="00E254B1"/>
    <w:rsid w:val="00E25509"/>
    <w:rsid w:val="00E26A92"/>
    <w:rsid w:val="00E27918"/>
    <w:rsid w:val="00E27EE2"/>
    <w:rsid w:val="00E32CD6"/>
    <w:rsid w:val="00E34666"/>
    <w:rsid w:val="00E3491D"/>
    <w:rsid w:val="00E34FFC"/>
    <w:rsid w:val="00E41DAA"/>
    <w:rsid w:val="00E44859"/>
    <w:rsid w:val="00E45F61"/>
    <w:rsid w:val="00E46278"/>
    <w:rsid w:val="00E46300"/>
    <w:rsid w:val="00E46C27"/>
    <w:rsid w:val="00E47BB3"/>
    <w:rsid w:val="00E51F8D"/>
    <w:rsid w:val="00E54943"/>
    <w:rsid w:val="00E557C8"/>
    <w:rsid w:val="00E56739"/>
    <w:rsid w:val="00E603F4"/>
    <w:rsid w:val="00E61378"/>
    <w:rsid w:val="00E63A75"/>
    <w:rsid w:val="00E63C1E"/>
    <w:rsid w:val="00E64CD5"/>
    <w:rsid w:val="00E70313"/>
    <w:rsid w:val="00E70C0E"/>
    <w:rsid w:val="00E70DAD"/>
    <w:rsid w:val="00E7363A"/>
    <w:rsid w:val="00E8083A"/>
    <w:rsid w:val="00E828FE"/>
    <w:rsid w:val="00E82D58"/>
    <w:rsid w:val="00E83FE9"/>
    <w:rsid w:val="00E85770"/>
    <w:rsid w:val="00E90ACF"/>
    <w:rsid w:val="00E92D63"/>
    <w:rsid w:val="00E93122"/>
    <w:rsid w:val="00E96141"/>
    <w:rsid w:val="00EA1B7B"/>
    <w:rsid w:val="00EA3BE1"/>
    <w:rsid w:val="00EA6A45"/>
    <w:rsid w:val="00EA6CFA"/>
    <w:rsid w:val="00EA784C"/>
    <w:rsid w:val="00EB1531"/>
    <w:rsid w:val="00EB1B85"/>
    <w:rsid w:val="00EB3327"/>
    <w:rsid w:val="00EB454F"/>
    <w:rsid w:val="00EC1E8F"/>
    <w:rsid w:val="00EC4CAA"/>
    <w:rsid w:val="00ED1CD0"/>
    <w:rsid w:val="00ED7FDA"/>
    <w:rsid w:val="00EE1F0C"/>
    <w:rsid w:val="00EE3032"/>
    <w:rsid w:val="00EE4B33"/>
    <w:rsid w:val="00EE5313"/>
    <w:rsid w:val="00EE602B"/>
    <w:rsid w:val="00EF1A04"/>
    <w:rsid w:val="00EF1B72"/>
    <w:rsid w:val="00EF4441"/>
    <w:rsid w:val="00EF6B5B"/>
    <w:rsid w:val="00EF7AAF"/>
    <w:rsid w:val="00F014A1"/>
    <w:rsid w:val="00F03163"/>
    <w:rsid w:val="00F0577B"/>
    <w:rsid w:val="00F06E4D"/>
    <w:rsid w:val="00F06EAF"/>
    <w:rsid w:val="00F127E9"/>
    <w:rsid w:val="00F12C01"/>
    <w:rsid w:val="00F13F44"/>
    <w:rsid w:val="00F14C0F"/>
    <w:rsid w:val="00F205FB"/>
    <w:rsid w:val="00F2183B"/>
    <w:rsid w:val="00F229A9"/>
    <w:rsid w:val="00F22AB5"/>
    <w:rsid w:val="00F2364C"/>
    <w:rsid w:val="00F32225"/>
    <w:rsid w:val="00F33E24"/>
    <w:rsid w:val="00F436C1"/>
    <w:rsid w:val="00F4501A"/>
    <w:rsid w:val="00F45360"/>
    <w:rsid w:val="00F460E5"/>
    <w:rsid w:val="00F46230"/>
    <w:rsid w:val="00F47353"/>
    <w:rsid w:val="00F51A24"/>
    <w:rsid w:val="00F52288"/>
    <w:rsid w:val="00F52B51"/>
    <w:rsid w:val="00F54FB4"/>
    <w:rsid w:val="00F57B63"/>
    <w:rsid w:val="00F61663"/>
    <w:rsid w:val="00F638F4"/>
    <w:rsid w:val="00F63C34"/>
    <w:rsid w:val="00F64E9A"/>
    <w:rsid w:val="00F6535E"/>
    <w:rsid w:val="00F667D5"/>
    <w:rsid w:val="00F6697E"/>
    <w:rsid w:val="00F66CB6"/>
    <w:rsid w:val="00F70C83"/>
    <w:rsid w:val="00F71624"/>
    <w:rsid w:val="00F72E52"/>
    <w:rsid w:val="00F746B6"/>
    <w:rsid w:val="00F76EFC"/>
    <w:rsid w:val="00F803E9"/>
    <w:rsid w:val="00F81938"/>
    <w:rsid w:val="00F82D98"/>
    <w:rsid w:val="00F843B8"/>
    <w:rsid w:val="00F84F29"/>
    <w:rsid w:val="00F864FE"/>
    <w:rsid w:val="00F86550"/>
    <w:rsid w:val="00F86E8B"/>
    <w:rsid w:val="00F926C0"/>
    <w:rsid w:val="00F93652"/>
    <w:rsid w:val="00F938C7"/>
    <w:rsid w:val="00F95909"/>
    <w:rsid w:val="00F96763"/>
    <w:rsid w:val="00FA0EA2"/>
    <w:rsid w:val="00FA230F"/>
    <w:rsid w:val="00FA3BF3"/>
    <w:rsid w:val="00FA413F"/>
    <w:rsid w:val="00FB0002"/>
    <w:rsid w:val="00FB03A6"/>
    <w:rsid w:val="00FB1195"/>
    <w:rsid w:val="00FB22DF"/>
    <w:rsid w:val="00FB6B63"/>
    <w:rsid w:val="00FB711F"/>
    <w:rsid w:val="00FC06AF"/>
    <w:rsid w:val="00FC221A"/>
    <w:rsid w:val="00FC2CF5"/>
    <w:rsid w:val="00FC383F"/>
    <w:rsid w:val="00FC41CF"/>
    <w:rsid w:val="00FC4CA3"/>
    <w:rsid w:val="00FC59A0"/>
    <w:rsid w:val="00FC5B5E"/>
    <w:rsid w:val="00FD249E"/>
    <w:rsid w:val="00FD548D"/>
    <w:rsid w:val="00FD57EF"/>
    <w:rsid w:val="00FD61CD"/>
    <w:rsid w:val="00FD68F5"/>
    <w:rsid w:val="00FD6F5B"/>
    <w:rsid w:val="00FD76D6"/>
    <w:rsid w:val="00FE0010"/>
    <w:rsid w:val="00FE0AA0"/>
    <w:rsid w:val="00FE2679"/>
    <w:rsid w:val="00FE633B"/>
    <w:rsid w:val="00FE69BA"/>
    <w:rsid w:val="00FF0B50"/>
    <w:rsid w:val="00FF132D"/>
    <w:rsid w:val="00FF1AE7"/>
    <w:rsid w:val="00FF3A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2C225"/>
  <w15:docId w15:val="{2C7C1C71-4416-4699-9723-D6A4CDAC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955"/>
    <w:rPr>
      <w:rFonts w:ascii="CG Times" w:eastAsia="Times New Roman" w:hAnsi="CG Times"/>
      <w:lang w:val="en-US"/>
    </w:rPr>
  </w:style>
  <w:style w:type="paragraph" w:styleId="1">
    <w:name w:val="heading 1"/>
    <w:basedOn w:val="a"/>
    <w:next w:val="a"/>
    <w:link w:val="1Char"/>
    <w:uiPriority w:val="9"/>
    <w:qFormat/>
    <w:rsid w:val="00841D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Char"/>
    <w:qFormat/>
    <w:rsid w:val="00F13F44"/>
    <w:pPr>
      <w:keepNext/>
      <w:jc w:val="both"/>
      <w:outlineLvl w:val="1"/>
    </w:pPr>
    <w:rPr>
      <w:rFonts w:ascii="Arial" w:hAnsi="Arial" w:cs="Arial"/>
      <w:b/>
      <w:bCs/>
      <w:sz w:val="22"/>
      <w:szCs w:val="24"/>
      <w:lang w:val="el-GR" w:eastAsia="en-US"/>
    </w:rPr>
  </w:style>
  <w:style w:type="paragraph" w:styleId="3">
    <w:name w:val="heading 3"/>
    <w:basedOn w:val="a"/>
    <w:next w:val="a"/>
    <w:link w:val="3Char"/>
    <w:qFormat/>
    <w:rsid w:val="00572955"/>
    <w:pPr>
      <w:keepNext/>
      <w:jc w:val="center"/>
      <w:outlineLvl w:val="2"/>
    </w:pPr>
    <w:rPr>
      <w:rFonts w:ascii="Arial" w:hAnsi="Arial"/>
      <w:b/>
      <w:sz w:val="24"/>
    </w:rPr>
  </w:style>
  <w:style w:type="paragraph" w:styleId="4">
    <w:name w:val="heading 4"/>
    <w:basedOn w:val="a"/>
    <w:next w:val="a"/>
    <w:link w:val="4Char"/>
    <w:qFormat/>
    <w:rsid w:val="00572955"/>
    <w:pPr>
      <w:keepNext/>
      <w:jc w:val="both"/>
      <w:outlineLvl w:val="3"/>
    </w:pPr>
    <w:rPr>
      <w:rFonts w:ascii="Arial" w:hAnsi="Arial"/>
      <w:b/>
      <w:sz w:val="24"/>
      <w:u w:val="single"/>
      <w:lang w:val="x-none"/>
    </w:rPr>
  </w:style>
  <w:style w:type="paragraph" w:styleId="5">
    <w:name w:val="heading 5"/>
    <w:basedOn w:val="a"/>
    <w:next w:val="a"/>
    <w:link w:val="5Char"/>
    <w:unhideWhenUsed/>
    <w:qFormat/>
    <w:rsid w:val="000E002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l-GR" w:eastAsia="en-US"/>
    </w:rPr>
  </w:style>
  <w:style w:type="paragraph" w:styleId="6">
    <w:name w:val="heading 6"/>
    <w:basedOn w:val="a"/>
    <w:next w:val="a"/>
    <w:link w:val="6Char"/>
    <w:qFormat/>
    <w:rsid w:val="00F13F44"/>
    <w:pPr>
      <w:keepNext/>
      <w:jc w:val="both"/>
      <w:outlineLvl w:val="5"/>
    </w:pPr>
    <w:rPr>
      <w:rFonts w:ascii="Times New Roman" w:hAnsi="Times New Roman"/>
      <w:b/>
      <w:bCs/>
      <w:color w:val="000000"/>
      <w:sz w:val="22"/>
      <w:szCs w:val="24"/>
      <w:lang w:val="el-GR" w:eastAsia="en-US"/>
    </w:rPr>
  </w:style>
  <w:style w:type="paragraph" w:styleId="7">
    <w:name w:val="heading 7"/>
    <w:basedOn w:val="a"/>
    <w:next w:val="a"/>
    <w:link w:val="7Char"/>
    <w:qFormat/>
    <w:rsid w:val="00F13F44"/>
    <w:pPr>
      <w:keepNext/>
      <w:spacing w:before="240"/>
      <w:outlineLvl w:val="6"/>
    </w:pPr>
    <w:rPr>
      <w:rFonts w:ascii="Arial" w:hAnsi="Arial" w:cs="Arial"/>
      <w:b/>
      <w:bCs/>
      <w:color w:val="000000"/>
      <w:sz w:val="22"/>
      <w:szCs w:val="24"/>
      <w:lang w:val="el-GR" w:eastAsia="en-US"/>
    </w:rPr>
  </w:style>
  <w:style w:type="paragraph" w:styleId="8">
    <w:name w:val="heading 8"/>
    <w:basedOn w:val="a"/>
    <w:next w:val="a"/>
    <w:link w:val="8Char"/>
    <w:qFormat/>
    <w:rsid w:val="00F13F44"/>
    <w:pPr>
      <w:keepNext/>
      <w:jc w:val="both"/>
      <w:outlineLvl w:val="7"/>
    </w:pPr>
    <w:rPr>
      <w:rFonts w:ascii="Arial" w:hAnsi="Arial" w:cs="Arial"/>
      <w:b/>
      <w:bCs/>
      <w:i/>
      <w:iCs/>
      <w:color w:val="0000FF"/>
      <w:sz w:val="22"/>
      <w:szCs w:val="24"/>
      <w:lang w:val="el-GR" w:eastAsia="en-US"/>
    </w:rPr>
  </w:style>
  <w:style w:type="paragraph" w:styleId="9">
    <w:name w:val="heading 9"/>
    <w:basedOn w:val="a"/>
    <w:next w:val="a"/>
    <w:link w:val="9Char"/>
    <w:qFormat/>
    <w:rsid w:val="00520171"/>
    <w:pPr>
      <w:spacing w:before="240" w:after="60"/>
      <w:outlineLvl w:val="8"/>
    </w:pPr>
    <w:rPr>
      <w:rFonts w:ascii="Cambria" w:hAnsi="Cambria"/>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572955"/>
    <w:rPr>
      <w:rFonts w:ascii="Arial" w:eastAsia="Times New Roman" w:hAnsi="Arial" w:cs="Times New Roman"/>
      <w:b/>
      <w:sz w:val="24"/>
      <w:szCs w:val="20"/>
      <w:lang w:val="en-US" w:eastAsia="el-GR"/>
    </w:rPr>
  </w:style>
  <w:style w:type="character" w:customStyle="1" w:styleId="4Char">
    <w:name w:val="Επικεφαλίδα 4 Char"/>
    <w:link w:val="4"/>
    <w:rsid w:val="00572955"/>
    <w:rPr>
      <w:rFonts w:ascii="Arial" w:eastAsia="Times New Roman" w:hAnsi="Arial" w:cs="Times New Roman"/>
      <w:b/>
      <w:sz w:val="24"/>
      <w:szCs w:val="20"/>
      <w:u w:val="single"/>
      <w:lang w:eastAsia="el-GR"/>
    </w:rPr>
  </w:style>
  <w:style w:type="paragraph" w:styleId="a3">
    <w:name w:val="Balloon Text"/>
    <w:basedOn w:val="a"/>
    <w:link w:val="Char"/>
    <w:uiPriority w:val="99"/>
    <w:semiHidden/>
    <w:unhideWhenUsed/>
    <w:rsid w:val="00572955"/>
    <w:rPr>
      <w:rFonts w:ascii="Tahoma" w:hAnsi="Tahoma"/>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
    <w:name w:val="List Number 2"/>
    <w:basedOn w:val="a"/>
    <w:rsid w:val="00724D1F"/>
    <w:pPr>
      <w:numPr>
        <w:numId w:val="1"/>
      </w:numPr>
      <w:spacing w:after="240"/>
      <w:jc w:val="both"/>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1"/>
      </w:numPr>
      <w:spacing w:after="240"/>
      <w:jc w:val="both"/>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1"/>
      </w:numPr>
      <w:spacing w:after="240"/>
      <w:jc w:val="both"/>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1"/>
      </w:numPr>
      <w:spacing w:after="240"/>
      <w:ind w:left="3901" w:hanging="703"/>
      <w:jc w:val="both"/>
    </w:pPr>
    <w:rPr>
      <w:rFonts w:ascii="Times New Roman" w:hAnsi="Times New Roman"/>
      <w:sz w:val="24"/>
      <w:szCs w:val="24"/>
      <w:lang w:val="en-GB" w:eastAsia="en-GB"/>
    </w:rPr>
  </w:style>
  <w:style w:type="character" w:styleId="-">
    <w:name w:val="Hyperlink"/>
    <w:uiPriority w:val="99"/>
    <w:rsid w:val="00AE2DCD"/>
    <w:rPr>
      <w:color w:val="0000FF"/>
      <w:sz w:val="24"/>
      <w:szCs w:val="24"/>
      <w:u w:val="single"/>
      <w:lang w:val="en-GB" w:eastAsia="en-GB" w:bidi="ar-SA"/>
    </w:rPr>
  </w:style>
  <w:style w:type="character" w:customStyle="1" w:styleId="micro">
    <w:name w:val="micro"/>
    <w:basedOn w:val="a0"/>
    <w:rsid w:val="00004E59"/>
  </w:style>
  <w:style w:type="character" w:customStyle="1" w:styleId="9Char">
    <w:name w:val="Επικεφαλίδα 9 Char"/>
    <w:link w:val="9"/>
    <w:uiPriority w:val="9"/>
    <w:semiHidden/>
    <w:rsid w:val="00520171"/>
    <w:rPr>
      <w:rFonts w:ascii="Cambria" w:eastAsia="Times New Roman" w:hAnsi="Cambria" w:cs="Times New Roman"/>
      <w:sz w:val="22"/>
      <w:szCs w:val="22"/>
      <w:lang w:val="en-US"/>
    </w:rPr>
  </w:style>
  <w:style w:type="paragraph" w:styleId="21">
    <w:name w:val="Body Text Indent 2"/>
    <w:basedOn w:val="a"/>
    <w:link w:val="2Char0"/>
    <w:semiHidden/>
    <w:rsid w:val="00520171"/>
    <w:pPr>
      <w:ind w:left="720"/>
      <w:jc w:val="both"/>
    </w:pPr>
    <w:rPr>
      <w:rFonts w:ascii="Book Antiqua" w:hAnsi="Book Antiqua"/>
      <w:color w:val="000000"/>
      <w:sz w:val="24"/>
      <w:szCs w:val="24"/>
      <w:lang w:val="x-none" w:eastAsia="x-none"/>
    </w:rPr>
  </w:style>
  <w:style w:type="character" w:customStyle="1" w:styleId="2Char0">
    <w:name w:val="Σώμα κείμενου με εσοχή 2 Char"/>
    <w:link w:val="21"/>
    <w:semiHidden/>
    <w:rsid w:val="00520171"/>
    <w:rPr>
      <w:rFonts w:ascii="Book Antiqua" w:eastAsia="Times New Roman" w:hAnsi="Book Antiqua"/>
      <w:color w:val="000000"/>
      <w:sz w:val="24"/>
      <w:szCs w:val="24"/>
    </w:rPr>
  </w:style>
  <w:style w:type="table" w:styleId="a4">
    <w:name w:val="Table Grid"/>
    <w:basedOn w:val="a1"/>
    <w:uiPriority w:val="5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A1B7B"/>
    <w:pPr>
      <w:autoSpaceDE w:val="0"/>
      <w:autoSpaceDN w:val="0"/>
      <w:adjustRightInd w:val="0"/>
    </w:pPr>
    <w:rPr>
      <w:rFonts w:ascii="Arial" w:eastAsia="Times New Roman" w:hAnsi="Arial" w:cs="Arial"/>
      <w:color w:val="000000"/>
      <w:sz w:val="24"/>
      <w:szCs w:val="24"/>
    </w:rPr>
  </w:style>
  <w:style w:type="paragraph" w:styleId="a5">
    <w:name w:val="List Paragraph"/>
    <w:aliases w:val="Liste à puces retrait droite,Bullet2,Bullet21,Bullet22,Bullet23,Bullet211,Bullet24,Bullet25,Bullet26,Bullet27,bl11,Bullet212,Bullet28,bl12,Bullet213,Bullet29,bl13,Bullet214,Bullet210,Bullet215,Γράφημα,List Paragraph1,Παράγραφος λίστας2"/>
    <w:basedOn w:val="a"/>
    <w:link w:val="Char0"/>
    <w:uiPriority w:val="34"/>
    <w:qFormat/>
    <w:rsid w:val="00EA1B7B"/>
    <w:pPr>
      <w:spacing w:after="200" w:line="276" w:lineRule="auto"/>
      <w:ind w:left="720"/>
      <w:contextualSpacing/>
    </w:pPr>
    <w:rPr>
      <w:rFonts w:ascii="Calibri" w:hAnsi="Calibri"/>
      <w:sz w:val="22"/>
      <w:szCs w:val="22"/>
      <w:lang w:val="el-GR"/>
    </w:rPr>
  </w:style>
  <w:style w:type="paragraph" w:styleId="a6">
    <w:name w:val="header"/>
    <w:basedOn w:val="a"/>
    <w:link w:val="Char1"/>
    <w:uiPriority w:val="99"/>
    <w:unhideWhenUsed/>
    <w:rsid w:val="00A40455"/>
    <w:pPr>
      <w:tabs>
        <w:tab w:val="center" w:pos="4153"/>
        <w:tab w:val="right" w:pos="8306"/>
      </w:tabs>
    </w:pPr>
  </w:style>
  <w:style w:type="character" w:customStyle="1" w:styleId="Char1">
    <w:name w:val="Κεφαλίδα Char"/>
    <w:basedOn w:val="a0"/>
    <w:link w:val="a6"/>
    <w:uiPriority w:val="99"/>
    <w:rsid w:val="00A40455"/>
    <w:rPr>
      <w:rFonts w:ascii="CG Times" w:eastAsia="Times New Roman" w:hAnsi="CG Times"/>
      <w:lang w:val="en-US"/>
    </w:rPr>
  </w:style>
  <w:style w:type="paragraph" w:styleId="a7">
    <w:name w:val="footer"/>
    <w:basedOn w:val="a"/>
    <w:link w:val="Char2"/>
    <w:uiPriority w:val="99"/>
    <w:unhideWhenUsed/>
    <w:rsid w:val="00A40455"/>
    <w:pPr>
      <w:tabs>
        <w:tab w:val="center" w:pos="4153"/>
        <w:tab w:val="right" w:pos="8306"/>
      </w:tabs>
    </w:pPr>
  </w:style>
  <w:style w:type="character" w:customStyle="1" w:styleId="Char2">
    <w:name w:val="Υποσέλιδο Char"/>
    <w:basedOn w:val="a0"/>
    <w:link w:val="a7"/>
    <w:uiPriority w:val="99"/>
    <w:rsid w:val="00A40455"/>
    <w:rPr>
      <w:rFonts w:ascii="CG Times" w:eastAsia="Times New Roman" w:hAnsi="CG Times"/>
      <w:lang w:val="en-US"/>
    </w:rPr>
  </w:style>
  <w:style w:type="character" w:styleId="a8">
    <w:name w:val="page number"/>
    <w:basedOn w:val="a0"/>
    <w:rsid w:val="007931E3"/>
  </w:style>
  <w:style w:type="character" w:customStyle="1" w:styleId="Char0">
    <w:name w:val="Παράγραφος λίστας Char"/>
    <w:aliases w:val="Liste à puces retrait droite Char,Bullet2 Char,Bullet21 Char,Bullet22 Char,Bullet23 Char,Bullet211 Char,Bullet24 Char,Bullet25 Char,Bullet26 Char,Bullet27 Char,bl11 Char,Bullet212 Char,Bullet28 Char,bl12 Char,Bullet213 Char"/>
    <w:link w:val="a5"/>
    <w:uiPriority w:val="34"/>
    <w:locked/>
    <w:rsid w:val="00636EDA"/>
    <w:rPr>
      <w:rFonts w:eastAsia="Times New Roman"/>
      <w:sz w:val="22"/>
      <w:szCs w:val="22"/>
    </w:rPr>
  </w:style>
  <w:style w:type="character" w:styleId="a9">
    <w:name w:val="Strong"/>
    <w:basedOn w:val="a0"/>
    <w:uiPriority w:val="22"/>
    <w:qFormat/>
    <w:rsid w:val="003B13C0"/>
    <w:rPr>
      <w:b/>
      <w:bCs/>
    </w:rPr>
  </w:style>
  <w:style w:type="character" w:customStyle="1" w:styleId="5Char">
    <w:name w:val="Επικεφαλίδα 5 Char"/>
    <w:basedOn w:val="a0"/>
    <w:link w:val="5"/>
    <w:uiPriority w:val="9"/>
    <w:semiHidden/>
    <w:rsid w:val="000E002F"/>
    <w:rPr>
      <w:rFonts w:asciiTheme="majorHAnsi" w:eastAsiaTheme="majorEastAsia" w:hAnsiTheme="majorHAnsi" w:cstheme="majorBidi"/>
      <w:color w:val="243F60" w:themeColor="accent1" w:themeShade="7F"/>
      <w:sz w:val="22"/>
      <w:szCs w:val="22"/>
      <w:lang w:eastAsia="en-US"/>
    </w:rPr>
  </w:style>
  <w:style w:type="character" w:customStyle="1" w:styleId="1Char">
    <w:name w:val="Επικεφαλίδα 1 Char"/>
    <w:basedOn w:val="a0"/>
    <w:link w:val="1"/>
    <w:rsid w:val="00841DD4"/>
    <w:rPr>
      <w:rFonts w:asciiTheme="majorHAnsi" w:eastAsiaTheme="majorEastAsia" w:hAnsiTheme="majorHAnsi" w:cstheme="majorBidi"/>
      <w:color w:val="365F91" w:themeColor="accent1" w:themeShade="BF"/>
      <w:sz w:val="32"/>
      <w:szCs w:val="32"/>
      <w:lang w:val="en-US"/>
    </w:rPr>
  </w:style>
  <w:style w:type="character" w:styleId="aa">
    <w:name w:val="Unresolved Mention"/>
    <w:basedOn w:val="a0"/>
    <w:uiPriority w:val="99"/>
    <w:semiHidden/>
    <w:unhideWhenUsed/>
    <w:rsid w:val="00841DD4"/>
    <w:rPr>
      <w:color w:val="605E5C"/>
      <w:shd w:val="clear" w:color="auto" w:fill="E1DFDD"/>
    </w:rPr>
  </w:style>
  <w:style w:type="paragraph" w:styleId="ab">
    <w:name w:val="Body Text"/>
    <w:aliases w:val="Μελέτη,Τίτλος Μελέτης,Text,- TF,Ôßôëïò ÌåëÝôçò,ÌåëÝôç,Body Text1,Corpo,del,testo"/>
    <w:basedOn w:val="a"/>
    <w:link w:val="Char3"/>
    <w:unhideWhenUsed/>
    <w:qFormat/>
    <w:rsid w:val="00841DD4"/>
    <w:pPr>
      <w:spacing w:after="120"/>
    </w:pPr>
  </w:style>
  <w:style w:type="character" w:customStyle="1" w:styleId="Char3">
    <w:name w:val="Σώμα κειμένου Char"/>
    <w:aliases w:val="Μελέτη Char,Τίτλος Μελέτης Char,Text Char,- TF Char,Ôßôëïò ÌåëÝôçò Char,ÌåëÝôç Char,Body Text1 Char,Corpo Char,del Char,testo Char"/>
    <w:basedOn w:val="a0"/>
    <w:link w:val="ab"/>
    <w:rsid w:val="00841DD4"/>
    <w:rPr>
      <w:rFonts w:ascii="CG Times" w:eastAsia="Times New Roman" w:hAnsi="CG Times"/>
      <w:lang w:val="en-US"/>
    </w:rPr>
  </w:style>
  <w:style w:type="paragraph" w:customStyle="1" w:styleId="head2">
    <w:name w:val="head2"/>
    <w:basedOn w:val="1"/>
    <w:rsid w:val="00841DD4"/>
    <w:pPr>
      <w:keepLines w:val="0"/>
      <w:spacing w:before="0" w:line="360" w:lineRule="auto"/>
      <w:jc w:val="both"/>
    </w:pPr>
    <w:rPr>
      <w:rFonts w:ascii="Times New Roman" w:eastAsia="Times New Roman" w:hAnsi="Times New Roman" w:cs="Times New Roman"/>
      <w:b/>
      <w:snapToGrid w:val="0"/>
      <w:color w:val="auto"/>
      <w:sz w:val="22"/>
      <w:szCs w:val="20"/>
      <w:lang w:val="el-GR" w:eastAsia="en-US"/>
    </w:rPr>
  </w:style>
  <w:style w:type="paragraph" w:styleId="ac">
    <w:name w:val="Body Text Indent"/>
    <w:basedOn w:val="a"/>
    <w:link w:val="Char4"/>
    <w:semiHidden/>
    <w:unhideWhenUsed/>
    <w:rsid w:val="00C3346F"/>
    <w:pPr>
      <w:spacing w:after="120"/>
      <w:ind w:left="283"/>
    </w:pPr>
  </w:style>
  <w:style w:type="character" w:customStyle="1" w:styleId="Char4">
    <w:name w:val="Σώμα κείμενου με εσοχή Char"/>
    <w:basedOn w:val="a0"/>
    <w:link w:val="ac"/>
    <w:uiPriority w:val="99"/>
    <w:semiHidden/>
    <w:rsid w:val="00C3346F"/>
    <w:rPr>
      <w:rFonts w:ascii="CG Times" w:eastAsia="Times New Roman" w:hAnsi="CG Times"/>
      <w:lang w:val="en-US"/>
    </w:rPr>
  </w:style>
  <w:style w:type="character" w:customStyle="1" w:styleId="2Char">
    <w:name w:val="Επικεφαλίδα 2 Char"/>
    <w:basedOn w:val="a0"/>
    <w:link w:val="20"/>
    <w:rsid w:val="00F13F44"/>
    <w:rPr>
      <w:rFonts w:ascii="Arial" w:eastAsia="Times New Roman" w:hAnsi="Arial" w:cs="Arial"/>
      <w:b/>
      <w:bCs/>
      <w:sz w:val="22"/>
      <w:szCs w:val="24"/>
      <w:lang w:eastAsia="en-US"/>
    </w:rPr>
  </w:style>
  <w:style w:type="character" w:customStyle="1" w:styleId="6Char">
    <w:name w:val="Επικεφαλίδα 6 Char"/>
    <w:basedOn w:val="a0"/>
    <w:link w:val="6"/>
    <w:rsid w:val="00F13F44"/>
    <w:rPr>
      <w:rFonts w:ascii="Times New Roman" w:eastAsia="Times New Roman" w:hAnsi="Times New Roman"/>
      <w:b/>
      <w:bCs/>
      <w:color w:val="000000"/>
      <w:sz w:val="22"/>
      <w:szCs w:val="24"/>
      <w:lang w:eastAsia="en-US"/>
    </w:rPr>
  </w:style>
  <w:style w:type="character" w:customStyle="1" w:styleId="7Char">
    <w:name w:val="Επικεφαλίδα 7 Char"/>
    <w:basedOn w:val="a0"/>
    <w:link w:val="7"/>
    <w:rsid w:val="00F13F44"/>
    <w:rPr>
      <w:rFonts w:ascii="Arial" w:eastAsia="Times New Roman" w:hAnsi="Arial" w:cs="Arial"/>
      <w:b/>
      <w:bCs/>
      <w:color w:val="000000"/>
      <w:sz w:val="22"/>
      <w:szCs w:val="24"/>
      <w:lang w:eastAsia="en-US"/>
    </w:rPr>
  </w:style>
  <w:style w:type="character" w:customStyle="1" w:styleId="8Char">
    <w:name w:val="Επικεφαλίδα 8 Char"/>
    <w:basedOn w:val="a0"/>
    <w:link w:val="8"/>
    <w:rsid w:val="00F13F44"/>
    <w:rPr>
      <w:rFonts w:ascii="Arial" w:eastAsia="Times New Roman" w:hAnsi="Arial" w:cs="Arial"/>
      <w:b/>
      <w:bCs/>
      <w:i/>
      <w:iCs/>
      <w:color w:val="0000FF"/>
      <w:sz w:val="22"/>
      <w:szCs w:val="24"/>
      <w:lang w:eastAsia="en-US"/>
    </w:rPr>
  </w:style>
  <w:style w:type="paragraph" w:styleId="ad">
    <w:name w:val="Title"/>
    <w:basedOn w:val="a"/>
    <w:link w:val="Char5"/>
    <w:qFormat/>
    <w:rsid w:val="00F13F44"/>
    <w:pPr>
      <w:jc w:val="center"/>
    </w:pPr>
    <w:rPr>
      <w:rFonts w:ascii="Times New Roman" w:hAnsi="Times New Roman"/>
      <w:b/>
      <w:bCs/>
      <w:sz w:val="24"/>
      <w:szCs w:val="24"/>
      <w:lang w:val="el-GR" w:eastAsia="en-US"/>
    </w:rPr>
  </w:style>
  <w:style w:type="character" w:customStyle="1" w:styleId="Char5">
    <w:name w:val="Τίτλος Char"/>
    <w:basedOn w:val="a0"/>
    <w:link w:val="ad"/>
    <w:rsid w:val="00F13F44"/>
    <w:rPr>
      <w:rFonts w:ascii="Times New Roman" w:eastAsia="Times New Roman" w:hAnsi="Times New Roman"/>
      <w:b/>
      <w:bCs/>
      <w:sz w:val="24"/>
      <w:szCs w:val="24"/>
      <w:lang w:eastAsia="en-US"/>
    </w:rPr>
  </w:style>
  <w:style w:type="paragraph" w:customStyle="1" w:styleId="Arial11pt">
    <w:name w:val="Στυλ Arial 11 pt Πλήρης"/>
    <w:basedOn w:val="a"/>
    <w:rsid w:val="00F13F44"/>
    <w:pPr>
      <w:spacing w:after="120"/>
      <w:jc w:val="both"/>
    </w:pPr>
    <w:rPr>
      <w:rFonts w:ascii="Arial" w:hAnsi="Arial"/>
      <w:sz w:val="22"/>
      <w:lang w:val="el-GR"/>
    </w:rPr>
  </w:style>
  <w:style w:type="paragraph" w:styleId="22">
    <w:name w:val="Body Text 2"/>
    <w:basedOn w:val="a"/>
    <w:link w:val="2Char1"/>
    <w:semiHidden/>
    <w:rsid w:val="00F13F44"/>
    <w:pPr>
      <w:jc w:val="both"/>
    </w:pPr>
    <w:rPr>
      <w:rFonts w:ascii="Arial" w:hAnsi="Arial" w:cs="Arial"/>
      <w:szCs w:val="24"/>
      <w:lang w:val="el-GR" w:eastAsia="en-US"/>
    </w:rPr>
  </w:style>
  <w:style w:type="character" w:customStyle="1" w:styleId="2Char1">
    <w:name w:val="Σώμα κείμενου 2 Char"/>
    <w:basedOn w:val="a0"/>
    <w:link w:val="22"/>
    <w:uiPriority w:val="99"/>
    <w:semiHidden/>
    <w:rsid w:val="00F13F44"/>
    <w:rPr>
      <w:rFonts w:ascii="Arial" w:eastAsia="Times New Roman" w:hAnsi="Arial" w:cs="Arial"/>
      <w:szCs w:val="24"/>
      <w:lang w:eastAsia="en-US"/>
    </w:rPr>
  </w:style>
  <w:style w:type="character" w:customStyle="1" w:styleId="hps">
    <w:name w:val="hps"/>
    <w:rsid w:val="00F13F44"/>
    <w:rPr>
      <w:rFonts w:ascii="Times New Roman" w:hAnsi="Times New Roman" w:cs="Times New Roman"/>
    </w:rPr>
  </w:style>
  <w:style w:type="character" w:customStyle="1" w:styleId="atn">
    <w:name w:val="atn"/>
    <w:rsid w:val="00F13F44"/>
    <w:rPr>
      <w:rFonts w:ascii="Times New Roman" w:hAnsi="Times New Roman" w:cs="Times New Roman"/>
    </w:rPr>
  </w:style>
  <w:style w:type="paragraph" w:styleId="ae">
    <w:name w:val="footnote text"/>
    <w:aliases w:val="Footnote text,Point 3 Char, Char,Schriftart: 9 pt,Schriftart: 10 pt,Schriftart: 8 pt,WB-Fußnotentext,fn,Footnotes,Footnote ak,Char"/>
    <w:basedOn w:val="a"/>
    <w:link w:val="Char6"/>
    <w:rsid w:val="00F13F44"/>
    <w:rPr>
      <w:rFonts w:ascii="Arial" w:hAnsi="Arial"/>
      <w:lang w:val="en-GB" w:eastAsia="en-US"/>
    </w:rPr>
  </w:style>
  <w:style w:type="character" w:customStyle="1" w:styleId="Char6">
    <w:name w:val="Κείμενο υποσημείωσης Char"/>
    <w:aliases w:val="Footnote text Char,Point 3 Char Char, Char Char,Schriftart: 9 pt Char,Schriftart: 10 pt Char,Schriftart: 8 pt Char,WB-Fußnotentext Char,fn Char,Footnotes Char,Footnote ak Char,Char Char"/>
    <w:basedOn w:val="a0"/>
    <w:link w:val="ae"/>
    <w:rsid w:val="00F13F44"/>
    <w:rPr>
      <w:rFonts w:ascii="Arial" w:eastAsia="Times New Roman" w:hAnsi="Arial"/>
      <w:lang w:val="en-GB" w:eastAsia="en-US"/>
    </w:rPr>
  </w:style>
  <w:style w:type="character" w:styleId="af">
    <w:name w:val="footnote reference"/>
    <w:aliases w:val="Footnote symbol,Footnote"/>
    <w:semiHidden/>
    <w:rsid w:val="00F13F44"/>
    <w:rPr>
      <w:vertAlign w:val="superscript"/>
    </w:rPr>
  </w:style>
  <w:style w:type="paragraph" w:styleId="af0">
    <w:name w:val="Block Text"/>
    <w:basedOn w:val="a"/>
    <w:semiHidden/>
    <w:rsid w:val="00F13F44"/>
    <w:pPr>
      <w:spacing w:before="100" w:beforeAutospacing="1" w:after="100" w:afterAutospacing="1"/>
      <w:ind w:left="113" w:right="113"/>
      <w:jc w:val="both"/>
    </w:pPr>
    <w:rPr>
      <w:rFonts w:ascii="Arial" w:hAnsi="Arial"/>
      <w:b/>
      <w:bCs/>
      <w:i/>
      <w:iCs/>
      <w:sz w:val="22"/>
      <w:szCs w:val="16"/>
      <w:lang w:val="el-GR" w:eastAsia="en-US"/>
    </w:rPr>
  </w:style>
  <w:style w:type="paragraph" w:customStyle="1" w:styleId="-0">
    <w:name w:val="Λιστα με κουκίδες-Α"/>
    <w:basedOn w:val="a"/>
    <w:autoRedefine/>
    <w:rsid w:val="00F13F44"/>
    <w:pPr>
      <w:ind w:left="142" w:hanging="142"/>
      <w:jc w:val="both"/>
    </w:pPr>
    <w:rPr>
      <w:rFonts w:ascii="Arial" w:hAnsi="Arial" w:cs="Arial"/>
      <w:color w:val="000000"/>
      <w:sz w:val="21"/>
      <w:szCs w:val="21"/>
      <w:lang w:val="el-GR"/>
    </w:rPr>
  </w:style>
  <w:style w:type="paragraph" w:styleId="30">
    <w:name w:val="Body Text 3"/>
    <w:basedOn w:val="a"/>
    <w:link w:val="3Char0"/>
    <w:semiHidden/>
    <w:rsid w:val="00F13F44"/>
    <w:pPr>
      <w:spacing w:before="240"/>
      <w:jc w:val="both"/>
    </w:pPr>
    <w:rPr>
      <w:rFonts w:ascii="Arial" w:hAnsi="Arial" w:cs="Arial"/>
      <w:b/>
      <w:bCs/>
      <w:sz w:val="22"/>
      <w:szCs w:val="24"/>
      <w:lang w:val="el-GR" w:eastAsia="en-US"/>
    </w:rPr>
  </w:style>
  <w:style w:type="character" w:customStyle="1" w:styleId="3Char0">
    <w:name w:val="Σώμα κείμενου 3 Char"/>
    <w:basedOn w:val="a0"/>
    <w:link w:val="30"/>
    <w:semiHidden/>
    <w:rsid w:val="00F13F44"/>
    <w:rPr>
      <w:rFonts w:ascii="Arial" w:eastAsia="Times New Roman" w:hAnsi="Arial" w:cs="Arial"/>
      <w:b/>
      <w:bCs/>
      <w:sz w:val="22"/>
      <w:szCs w:val="24"/>
      <w:lang w:eastAsia="en-US"/>
    </w:rPr>
  </w:style>
  <w:style w:type="paragraph" w:customStyle="1" w:styleId="arial11pt0">
    <w:name w:val="arial11pt"/>
    <w:basedOn w:val="a"/>
    <w:rsid w:val="00F13F44"/>
    <w:pPr>
      <w:spacing w:before="100" w:beforeAutospacing="1" w:after="100" w:afterAutospacing="1"/>
    </w:pPr>
    <w:rPr>
      <w:rFonts w:ascii="Times New Roman" w:eastAsia="Arial Unicode MS" w:hAnsi="Times New Roman"/>
      <w:sz w:val="24"/>
      <w:szCs w:val="24"/>
      <w:lang w:val="en-GB" w:eastAsia="en-US"/>
    </w:rPr>
  </w:style>
  <w:style w:type="paragraph" w:customStyle="1" w:styleId="-1">
    <w:name w:val="-"/>
    <w:basedOn w:val="a"/>
    <w:rsid w:val="00F13F44"/>
    <w:pPr>
      <w:spacing w:before="100" w:beforeAutospacing="1" w:after="100" w:afterAutospacing="1"/>
    </w:pPr>
    <w:rPr>
      <w:rFonts w:ascii="Times New Roman" w:eastAsia="Arial Unicode MS" w:hAnsi="Times New Roman"/>
      <w:sz w:val="24"/>
      <w:szCs w:val="24"/>
      <w:lang w:val="en-GB" w:eastAsia="en-US"/>
    </w:rPr>
  </w:style>
  <w:style w:type="paragraph" w:styleId="23">
    <w:name w:val="toc 2"/>
    <w:basedOn w:val="a"/>
    <w:next w:val="a"/>
    <w:autoRedefine/>
    <w:uiPriority w:val="39"/>
    <w:qFormat/>
    <w:rsid w:val="00F13F44"/>
    <w:pPr>
      <w:tabs>
        <w:tab w:val="left" w:pos="561"/>
        <w:tab w:val="right" w:leader="hyphen" w:pos="9356"/>
      </w:tabs>
    </w:pPr>
    <w:rPr>
      <w:rFonts w:ascii="Arial" w:hAnsi="Arial"/>
      <w:noProof/>
      <w:sz w:val="22"/>
      <w:szCs w:val="24"/>
      <w:lang w:val="en-GB" w:eastAsia="en-US"/>
    </w:rPr>
  </w:style>
  <w:style w:type="paragraph" w:customStyle="1" w:styleId="CM1">
    <w:name w:val="CM1"/>
    <w:basedOn w:val="Default"/>
    <w:next w:val="Default"/>
    <w:rsid w:val="00F13F44"/>
    <w:rPr>
      <w:rFonts w:ascii="EUAlbertina" w:hAnsi="EUAlbertina" w:cs="Times New Roman"/>
      <w:color w:val="auto"/>
      <w:sz w:val="20"/>
      <w:lang w:val="en-US" w:eastAsia="en-US"/>
    </w:rPr>
  </w:style>
  <w:style w:type="paragraph" w:customStyle="1" w:styleId="CM3">
    <w:name w:val="CM3"/>
    <w:basedOn w:val="Default"/>
    <w:next w:val="Default"/>
    <w:rsid w:val="00F13F44"/>
    <w:rPr>
      <w:rFonts w:ascii="EUAlbertina" w:hAnsi="EUAlbertina" w:cs="Times New Roman"/>
      <w:color w:val="auto"/>
      <w:sz w:val="20"/>
      <w:lang w:val="en-US" w:eastAsia="en-US"/>
    </w:rPr>
  </w:style>
  <w:style w:type="paragraph" w:customStyle="1" w:styleId="CM4">
    <w:name w:val="CM4"/>
    <w:basedOn w:val="Default"/>
    <w:next w:val="Default"/>
    <w:rsid w:val="00F13F44"/>
    <w:rPr>
      <w:rFonts w:ascii="EUAlbertina" w:hAnsi="EUAlbertina" w:cs="Times New Roman"/>
      <w:color w:val="auto"/>
      <w:sz w:val="20"/>
      <w:lang w:val="en-US" w:eastAsia="en-US"/>
    </w:rPr>
  </w:style>
  <w:style w:type="paragraph" w:customStyle="1" w:styleId="Head">
    <w:name w:val="Head"/>
    <w:basedOn w:val="a"/>
    <w:rsid w:val="00F13F44"/>
    <w:pPr>
      <w:jc w:val="both"/>
    </w:pPr>
    <w:rPr>
      <w:rFonts w:ascii="Arial" w:hAnsi="Arial"/>
      <w:b/>
      <w:sz w:val="22"/>
      <w:lang w:val="el-GR" w:eastAsia="en-US"/>
    </w:rPr>
  </w:style>
  <w:style w:type="paragraph" w:styleId="31">
    <w:name w:val="Body Text Indent 3"/>
    <w:basedOn w:val="a"/>
    <w:link w:val="3Char1"/>
    <w:semiHidden/>
    <w:rsid w:val="00F13F44"/>
    <w:pPr>
      <w:ind w:left="180"/>
      <w:jc w:val="both"/>
    </w:pPr>
    <w:rPr>
      <w:rFonts w:ascii="Arial" w:hAnsi="Arial" w:cs="Arial"/>
      <w:sz w:val="22"/>
      <w:szCs w:val="24"/>
      <w:lang w:val="el-GR" w:eastAsia="en-US"/>
    </w:rPr>
  </w:style>
  <w:style w:type="character" w:customStyle="1" w:styleId="3Char1">
    <w:name w:val="Σώμα κείμενου με εσοχή 3 Char"/>
    <w:basedOn w:val="a0"/>
    <w:link w:val="31"/>
    <w:semiHidden/>
    <w:rsid w:val="00F13F44"/>
    <w:rPr>
      <w:rFonts w:ascii="Arial" w:eastAsia="Times New Roman" w:hAnsi="Arial" w:cs="Arial"/>
      <w:sz w:val="22"/>
      <w:szCs w:val="24"/>
      <w:lang w:eastAsia="en-US"/>
    </w:rPr>
  </w:style>
  <w:style w:type="paragraph" w:customStyle="1" w:styleId="10">
    <w:name w:val="Θέμα σχολίου1"/>
    <w:basedOn w:val="af1"/>
    <w:next w:val="af1"/>
    <w:semiHidden/>
    <w:rsid w:val="00F13F44"/>
    <w:rPr>
      <w:rFonts w:ascii="Garamond" w:hAnsi="Garamond"/>
      <w:b/>
      <w:bCs/>
      <w:color w:val="000000"/>
      <w:lang w:val="el-GR" w:eastAsia="el-GR"/>
    </w:rPr>
  </w:style>
  <w:style w:type="paragraph" w:styleId="af1">
    <w:name w:val="annotation text"/>
    <w:basedOn w:val="a"/>
    <w:link w:val="Char7"/>
    <w:uiPriority w:val="99"/>
    <w:rsid w:val="00F13F44"/>
    <w:rPr>
      <w:rFonts w:ascii="Times New Roman" w:hAnsi="Times New Roman"/>
      <w:lang w:val="en-GB" w:eastAsia="en-US"/>
    </w:rPr>
  </w:style>
  <w:style w:type="character" w:customStyle="1" w:styleId="Char7">
    <w:name w:val="Κείμενο σχολίου Char"/>
    <w:basedOn w:val="a0"/>
    <w:link w:val="af1"/>
    <w:uiPriority w:val="99"/>
    <w:rsid w:val="00F13F44"/>
    <w:rPr>
      <w:rFonts w:ascii="Times New Roman" w:eastAsia="Times New Roman" w:hAnsi="Times New Roman"/>
      <w:lang w:val="en-GB" w:eastAsia="en-US"/>
    </w:rPr>
  </w:style>
  <w:style w:type="paragraph" w:customStyle="1" w:styleId="11">
    <w:name w:val="Παράγραφος 1"/>
    <w:basedOn w:val="a"/>
    <w:rsid w:val="00F13F44"/>
    <w:pPr>
      <w:jc w:val="both"/>
    </w:pPr>
    <w:rPr>
      <w:rFonts w:ascii="Times New Roman" w:eastAsia="MS Mincho" w:hAnsi="Times New Roman"/>
      <w:b/>
      <w:lang w:val="el-GR"/>
    </w:rPr>
  </w:style>
  <w:style w:type="paragraph" w:styleId="af2">
    <w:name w:val="caption"/>
    <w:basedOn w:val="a"/>
    <w:next w:val="a"/>
    <w:qFormat/>
    <w:rsid w:val="00F13F44"/>
    <w:pPr>
      <w:spacing w:before="120" w:after="120" w:line="360" w:lineRule="atLeast"/>
      <w:jc w:val="both"/>
    </w:pPr>
    <w:rPr>
      <w:rFonts w:ascii="Arial" w:hAnsi="Arial"/>
      <w:b/>
      <w:sz w:val="24"/>
      <w:lang w:val="el-GR"/>
    </w:rPr>
  </w:style>
  <w:style w:type="character" w:customStyle="1" w:styleId="formlabelstyle1">
    <w:name w:val="formlabelstyle1"/>
    <w:rsid w:val="00F13F44"/>
    <w:rPr>
      <w:rFonts w:ascii="Tahoma" w:hAnsi="Tahoma" w:cs="Tahoma" w:hint="default"/>
      <w:sz w:val="17"/>
      <w:szCs w:val="17"/>
    </w:rPr>
  </w:style>
  <w:style w:type="paragraph" w:customStyle="1" w:styleId="Style13">
    <w:name w:val="Style13"/>
    <w:basedOn w:val="a"/>
    <w:rsid w:val="00F13F44"/>
    <w:pPr>
      <w:widowControl w:val="0"/>
      <w:autoSpaceDE w:val="0"/>
      <w:autoSpaceDN w:val="0"/>
      <w:adjustRightInd w:val="0"/>
      <w:spacing w:line="230" w:lineRule="exact"/>
      <w:jc w:val="both"/>
    </w:pPr>
    <w:rPr>
      <w:rFonts w:ascii="Arial" w:hAnsi="Arial" w:cs="Arial"/>
      <w:sz w:val="24"/>
      <w:szCs w:val="24"/>
      <w:lang w:val="el-GR"/>
    </w:rPr>
  </w:style>
  <w:style w:type="paragraph" w:customStyle="1" w:styleId="cm40">
    <w:name w:val="cm4"/>
    <w:basedOn w:val="a"/>
    <w:rsid w:val="00F13F44"/>
    <w:pPr>
      <w:spacing w:before="100" w:beforeAutospacing="1" w:after="100" w:afterAutospacing="1"/>
    </w:pPr>
    <w:rPr>
      <w:rFonts w:ascii="Times New Roman" w:hAnsi="Times New Roman"/>
      <w:sz w:val="24"/>
      <w:szCs w:val="24"/>
      <w:lang w:val="el-GR"/>
    </w:rPr>
  </w:style>
  <w:style w:type="paragraph" w:styleId="12">
    <w:name w:val="index 1"/>
    <w:basedOn w:val="a"/>
    <w:next w:val="a"/>
    <w:autoRedefine/>
    <w:semiHidden/>
    <w:rsid w:val="00F13F44"/>
    <w:pPr>
      <w:ind w:left="240" w:hanging="240"/>
    </w:pPr>
    <w:rPr>
      <w:rFonts w:ascii="Arial" w:hAnsi="Arial" w:cs="Arial"/>
      <w:b/>
      <w:bCs/>
      <w:sz w:val="22"/>
      <w:szCs w:val="24"/>
      <w:lang w:val="en-GB" w:eastAsia="en-US"/>
    </w:rPr>
  </w:style>
  <w:style w:type="paragraph" w:styleId="24">
    <w:name w:val="index 2"/>
    <w:basedOn w:val="a"/>
    <w:next w:val="a"/>
    <w:autoRedefine/>
    <w:semiHidden/>
    <w:rsid w:val="00F13F44"/>
    <w:pPr>
      <w:ind w:left="480" w:hanging="240"/>
    </w:pPr>
    <w:rPr>
      <w:rFonts w:ascii="Times New Roman" w:hAnsi="Times New Roman"/>
      <w:sz w:val="24"/>
      <w:szCs w:val="24"/>
      <w:lang w:val="en-GB" w:eastAsia="en-US"/>
    </w:rPr>
  </w:style>
  <w:style w:type="paragraph" w:styleId="32">
    <w:name w:val="index 3"/>
    <w:basedOn w:val="a"/>
    <w:next w:val="a"/>
    <w:autoRedefine/>
    <w:semiHidden/>
    <w:rsid w:val="00F13F44"/>
    <w:pPr>
      <w:ind w:left="720" w:hanging="240"/>
    </w:pPr>
    <w:rPr>
      <w:rFonts w:ascii="Times New Roman" w:hAnsi="Times New Roman"/>
      <w:sz w:val="24"/>
      <w:szCs w:val="24"/>
      <w:lang w:val="en-GB" w:eastAsia="en-US"/>
    </w:rPr>
  </w:style>
  <w:style w:type="paragraph" w:styleId="40">
    <w:name w:val="index 4"/>
    <w:basedOn w:val="a"/>
    <w:next w:val="a"/>
    <w:autoRedefine/>
    <w:semiHidden/>
    <w:rsid w:val="00F13F44"/>
    <w:pPr>
      <w:ind w:left="960" w:hanging="240"/>
    </w:pPr>
    <w:rPr>
      <w:rFonts w:ascii="Times New Roman" w:hAnsi="Times New Roman"/>
      <w:sz w:val="24"/>
      <w:szCs w:val="24"/>
      <w:lang w:val="en-GB" w:eastAsia="en-US"/>
    </w:rPr>
  </w:style>
  <w:style w:type="paragraph" w:styleId="50">
    <w:name w:val="index 5"/>
    <w:basedOn w:val="a"/>
    <w:next w:val="a"/>
    <w:autoRedefine/>
    <w:semiHidden/>
    <w:rsid w:val="00F13F44"/>
    <w:pPr>
      <w:ind w:left="1200" w:hanging="240"/>
    </w:pPr>
    <w:rPr>
      <w:rFonts w:ascii="Times New Roman" w:hAnsi="Times New Roman"/>
      <w:sz w:val="24"/>
      <w:szCs w:val="24"/>
      <w:lang w:val="en-GB" w:eastAsia="en-US"/>
    </w:rPr>
  </w:style>
  <w:style w:type="paragraph" w:styleId="60">
    <w:name w:val="index 6"/>
    <w:basedOn w:val="a"/>
    <w:next w:val="a"/>
    <w:autoRedefine/>
    <w:semiHidden/>
    <w:rsid w:val="00F13F44"/>
    <w:pPr>
      <w:ind w:left="1440" w:hanging="240"/>
    </w:pPr>
    <w:rPr>
      <w:rFonts w:ascii="Times New Roman" w:hAnsi="Times New Roman"/>
      <w:sz w:val="24"/>
      <w:szCs w:val="24"/>
      <w:lang w:val="en-GB" w:eastAsia="en-US"/>
    </w:rPr>
  </w:style>
  <w:style w:type="paragraph" w:styleId="70">
    <w:name w:val="index 7"/>
    <w:basedOn w:val="a"/>
    <w:next w:val="a"/>
    <w:autoRedefine/>
    <w:semiHidden/>
    <w:rsid w:val="00F13F44"/>
    <w:pPr>
      <w:ind w:left="1680" w:hanging="240"/>
    </w:pPr>
    <w:rPr>
      <w:rFonts w:ascii="Times New Roman" w:hAnsi="Times New Roman"/>
      <w:sz w:val="24"/>
      <w:szCs w:val="24"/>
      <w:lang w:val="en-GB" w:eastAsia="en-US"/>
    </w:rPr>
  </w:style>
  <w:style w:type="paragraph" w:styleId="80">
    <w:name w:val="index 8"/>
    <w:basedOn w:val="a"/>
    <w:next w:val="a"/>
    <w:autoRedefine/>
    <w:semiHidden/>
    <w:rsid w:val="00F13F44"/>
    <w:pPr>
      <w:ind w:left="1920" w:hanging="240"/>
    </w:pPr>
    <w:rPr>
      <w:rFonts w:ascii="Times New Roman" w:hAnsi="Times New Roman"/>
      <w:sz w:val="24"/>
      <w:szCs w:val="24"/>
      <w:lang w:val="en-GB" w:eastAsia="en-US"/>
    </w:rPr>
  </w:style>
  <w:style w:type="paragraph" w:styleId="90">
    <w:name w:val="index 9"/>
    <w:basedOn w:val="a"/>
    <w:next w:val="a"/>
    <w:autoRedefine/>
    <w:semiHidden/>
    <w:rsid w:val="00F13F44"/>
    <w:pPr>
      <w:ind w:left="2160" w:hanging="240"/>
    </w:pPr>
    <w:rPr>
      <w:rFonts w:ascii="Times New Roman" w:hAnsi="Times New Roman"/>
      <w:sz w:val="24"/>
      <w:szCs w:val="24"/>
      <w:lang w:val="en-GB" w:eastAsia="en-US"/>
    </w:rPr>
  </w:style>
  <w:style w:type="paragraph" w:styleId="af3">
    <w:name w:val="index heading"/>
    <w:basedOn w:val="a"/>
    <w:next w:val="12"/>
    <w:semiHidden/>
    <w:rsid w:val="00F13F44"/>
    <w:rPr>
      <w:rFonts w:ascii="Times New Roman" w:hAnsi="Times New Roman"/>
      <w:sz w:val="24"/>
      <w:szCs w:val="24"/>
      <w:lang w:val="en-GB" w:eastAsia="en-US"/>
    </w:rPr>
  </w:style>
  <w:style w:type="paragraph" w:styleId="13">
    <w:name w:val="toc 1"/>
    <w:basedOn w:val="a"/>
    <w:next w:val="a"/>
    <w:autoRedefine/>
    <w:uiPriority w:val="39"/>
    <w:qFormat/>
    <w:rsid w:val="00F13F44"/>
    <w:rPr>
      <w:rFonts w:ascii="Times New Roman" w:hAnsi="Times New Roman"/>
      <w:sz w:val="24"/>
      <w:szCs w:val="24"/>
      <w:lang w:val="en-GB" w:eastAsia="en-US"/>
    </w:rPr>
  </w:style>
  <w:style w:type="paragraph" w:styleId="33">
    <w:name w:val="toc 3"/>
    <w:basedOn w:val="a"/>
    <w:next w:val="a"/>
    <w:autoRedefine/>
    <w:uiPriority w:val="39"/>
    <w:semiHidden/>
    <w:qFormat/>
    <w:rsid w:val="00F13F44"/>
    <w:pPr>
      <w:ind w:left="480"/>
    </w:pPr>
    <w:rPr>
      <w:rFonts w:ascii="Times New Roman" w:hAnsi="Times New Roman"/>
      <w:sz w:val="24"/>
      <w:szCs w:val="24"/>
      <w:lang w:val="en-GB" w:eastAsia="en-US"/>
    </w:rPr>
  </w:style>
  <w:style w:type="paragraph" w:styleId="41">
    <w:name w:val="toc 4"/>
    <w:basedOn w:val="a"/>
    <w:next w:val="a"/>
    <w:autoRedefine/>
    <w:semiHidden/>
    <w:rsid w:val="00F13F44"/>
    <w:pPr>
      <w:ind w:left="720"/>
    </w:pPr>
    <w:rPr>
      <w:rFonts w:ascii="Times New Roman" w:hAnsi="Times New Roman"/>
      <w:sz w:val="24"/>
      <w:szCs w:val="24"/>
      <w:lang w:val="en-GB" w:eastAsia="en-US"/>
    </w:rPr>
  </w:style>
  <w:style w:type="paragraph" w:styleId="51">
    <w:name w:val="toc 5"/>
    <w:basedOn w:val="a"/>
    <w:next w:val="a"/>
    <w:autoRedefine/>
    <w:semiHidden/>
    <w:rsid w:val="00F13F44"/>
    <w:pPr>
      <w:ind w:left="960"/>
    </w:pPr>
    <w:rPr>
      <w:rFonts w:ascii="Times New Roman" w:hAnsi="Times New Roman"/>
      <w:sz w:val="24"/>
      <w:szCs w:val="24"/>
      <w:lang w:val="en-GB" w:eastAsia="en-US"/>
    </w:rPr>
  </w:style>
  <w:style w:type="paragraph" w:styleId="61">
    <w:name w:val="toc 6"/>
    <w:basedOn w:val="a"/>
    <w:next w:val="a"/>
    <w:autoRedefine/>
    <w:semiHidden/>
    <w:rsid w:val="00F13F44"/>
    <w:pPr>
      <w:ind w:left="1200"/>
    </w:pPr>
    <w:rPr>
      <w:rFonts w:ascii="Times New Roman" w:hAnsi="Times New Roman"/>
      <w:sz w:val="24"/>
      <w:szCs w:val="24"/>
      <w:lang w:val="en-GB" w:eastAsia="en-US"/>
    </w:rPr>
  </w:style>
  <w:style w:type="paragraph" w:styleId="71">
    <w:name w:val="toc 7"/>
    <w:basedOn w:val="a"/>
    <w:next w:val="a"/>
    <w:autoRedefine/>
    <w:semiHidden/>
    <w:rsid w:val="00F13F44"/>
    <w:pPr>
      <w:ind w:left="1440"/>
    </w:pPr>
    <w:rPr>
      <w:rFonts w:ascii="Times New Roman" w:hAnsi="Times New Roman"/>
      <w:sz w:val="24"/>
      <w:szCs w:val="24"/>
      <w:lang w:val="en-GB" w:eastAsia="en-US"/>
    </w:rPr>
  </w:style>
  <w:style w:type="paragraph" w:styleId="81">
    <w:name w:val="toc 8"/>
    <w:basedOn w:val="a"/>
    <w:next w:val="a"/>
    <w:autoRedefine/>
    <w:semiHidden/>
    <w:rsid w:val="00F13F44"/>
    <w:pPr>
      <w:ind w:left="1680"/>
    </w:pPr>
    <w:rPr>
      <w:rFonts w:ascii="Times New Roman" w:hAnsi="Times New Roman"/>
      <w:sz w:val="24"/>
      <w:szCs w:val="24"/>
      <w:lang w:val="en-GB" w:eastAsia="en-US"/>
    </w:rPr>
  </w:style>
  <w:style w:type="paragraph" w:styleId="91">
    <w:name w:val="toc 9"/>
    <w:basedOn w:val="a"/>
    <w:next w:val="a"/>
    <w:autoRedefine/>
    <w:semiHidden/>
    <w:rsid w:val="00F13F44"/>
    <w:pPr>
      <w:ind w:left="1920"/>
    </w:pPr>
    <w:rPr>
      <w:rFonts w:ascii="Times New Roman" w:hAnsi="Times New Roman"/>
      <w:sz w:val="24"/>
      <w:szCs w:val="24"/>
      <w:lang w:val="en-GB" w:eastAsia="en-US"/>
    </w:rPr>
  </w:style>
  <w:style w:type="character" w:styleId="af4">
    <w:name w:val="annotation reference"/>
    <w:uiPriority w:val="99"/>
    <w:rsid w:val="00F13F44"/>
    <w:rPr>
      <w:rFonts w:ascii="Times New Roman" w:hAnsi="Times New Roman" w:cs="Times New Roman"/>
      <w:sz w:val="16"/>
      <w:szCs w:val="16"/>
    </w:rPr>
  </w:style>
  <w:style w:type="character" w:customStyle="1" w:styleId="Heading5Char">
    <w:name w:val="Heading 5 Char"/>
    <w:rsid w:val="00F13F44"/>
    <w:rPr>
      <w:rFonts w:ascii="Arial" w:hAnsi="Arial" w:cs="Arial"/>
      <w:b/>
      <w:bCs/>
      <w:color w:val="000080"/>
      <w:sz w:val="24"/>
      <w:szCs w:val="24"/>
      <w:lang w:val="en-GB" w:eastAsia="x-none"/>
    </w:rPr>
  </w:style>
  <w:style w:type="paragraph" w:styleId="Web">
    <w:name w:val="Normal (Web)"/>
    <w:basedOn w:val="a"/>
    <w:uiPriority w:val="99"/>
    <w:rsid w:val="00F13F44"/>
    <w:pPr>
      <w:spacing w:before="150" w:after="225"/>
      <w:ind w:left="340"/>
      <w:jc w:val="both"/>
    </w:pPr>
    <w:rPr>
      <w:rFonts w:ascii="Arial" w:hAnsi="Arial" w:cs="Arial"/>
      <w:sz w:val="24"/>
      <w:szCs w:val="24"/>
      <w:lang w:val="en-GB" w:eastAsia="en-US"/>
    </w:rPr>
  </w:style>
  <w:style w:type="character" w:styleId="-2">
    <w:name w:val="FollowedHyperlink"/>
    <w:semiHidden/>
    <w:rsid w:val="00F13F44"/>
    <w:rPr>
      <w:color w:val="800080"/>
      <w:u w:val="single"/>
    </w:rPr>
  </w:style>
  <w:style w:type="paragraph" w:customStyle="1" w:styleId="1stparagraph">
    <w:name w:val="1st paragraph"/>
    <w:basedOn w:val="a"/>
    <w:autoRedefine/>
    <w:rsid w:val="00F13F44"/>
    <w:pPr>
      <w:spacing w:before="120"/>
      <w:jc w:val="both"/>
    </w:pPr>
    <w:rPr>
      <w:rFonts w:ascii="Arial" w:hAnsi="Arial" w:cs="Arial"/>
      <w:color w:val="000000"/>
      <w:lang w:val="el-GR"/>
    </w:rPr>
  </w:style>
  <w:style w:type="paragraph" w:customStyle="1" w:styleId="CM6">
    <w:name w:val="CM6"/>
    <w:basedOn w:val="Default"/>
    <w:next w:val="Default"/>
    <w:rsid w:val="00F13F44"/>
    <w:pPr>
      <w:widowControl w:val="0"/>
      <w:spacing w:line="253" w:lineRule="atLeast"/>
    </w:pPr>
    <w:rPr>
      <w:rFonts w:ascii="Helvetica" w:hAnsi="Helvetica" w:cs="Times New Roman"/>
      <w:color w:val="auto"/>
      <w:lang w:val="en-US" w:eastAsia="en-US"/>
    </w:rPr>
  </w:style>
  <w:style w:type="character" w:customStyle="1" w:styleId="Heading6Char">
    <w:name w:val="Heading 6 Char"/>
    <w:rsid w:val="00F13F44"/>
    <w:rPr>
      <w:rFonts w:ascii="Arial" w:hAnsi="Arial" w:cs="Arial"/>
      <w:b/>
      <w:bCs/>
      <w:color w:val="000080"/>
      <w:sz w:val="24"/>
      <w:szCs w:val="24"/>
      <w:lang w:val="en-GB" w:eastAsia="x-none"/>
    </w:rPr>
  </w:style>
  <w:style w:type="character" w:styleId="af5">
    <w:name w:val="Emphasis"/>
    <w:qFormat/>
    <w:rsid w:val="00F13F44"/>
    <w:rPr>
      <w:i/>
      <w:iCs/>
    </w:rPr>
  </w:style>
  <w:style w:type="character" w:customStyle="1" w:styleId="TitleChar">
    <w:name w:val="Title Char"/>
    <w:rsid w:val="00F13F44"/>
    <w:rPr>
      <w:b/>
      <w:bCs/>
      <w:sz w:val="24"/>
      <w:szCs w:val="24"/>
      <w:lang w:val="el-GR"/>
    </w:rPr>
  </w:style>
  <w:style w:type="character" w:customStyle="1" w:styleId="WW8Num1z0">
    <w:name w:val="WW8Num1z0"/>
    <w:rsid w:val="00F13F44"/>
    <w:rPr>
      <w:rFonts w:hint="default"/>
    </w:rPr>
  </w:style>
  <w:style w:type="character" w:customStyle="1" w:styleId="WW8Num1z3">
    <w:name w:val="WW8Num1z3"/>
    <w:rsid w:val="00F13F44"/>
  </w:style>
  <w:style w:type="paragraph" w:customStyle="1" w:styleId="msolistparagraph0">
    <w:name w:val="msolistparagraph"/>
    <w:basedOn w:val="a"/>
    <w:rsid w:val="00F13F44"/>
    <w:pPr>
      <w:ind w:left="720"/>
    </w:pPr>
    <w:rPr>
      <w:rFonts w:ascii="Calibri" w:eastAsia="Arial Unicode MS" w:hAnsi="Calibri" w:cs="Arial Unicode MS"/>
      <w:sz w:val="22"/>
      <w:szCs w:val="22"/>
      <w:lang w:val="en-GB" w:eastAsia="en-US"/>
    </w:rPr>
  </w:style>
  <w:style w:type="paragraph" w:styleId="af6">
    <w:name w:val="TOC Heading"/>
    <w:basedOn w:val="1"/>
    <w:next w:val="a"/>
    <w:uiPriority w:val="39"/>
    <w:semiHidden/>
    <w:unhideWhenUsed/>
    <w:qFormat/>
    <w:rsid w:val="00F13F44"/>
    <w:pPr>
      <w:spacing w:before="480" w:line="276" w:lineRule="auto"/>
      <w:outlineLvl w:val="9"/>
    </w:pPr>
    <w:rPr>
      <w:rFonts w:ascii="Cambria" w:eastAsia="MS Gothic" w:hAnsi="Cambria" w:cs="Times New Roman"/>
      <w:b/>
      <w:bCs/>
      <w:color w:val="365F91"/>
      <w:sz w:val="28"/>
      <w:szCs w:val="28"/>
      <w:lang w:eastAsia="ja-JP"/>
    </w:rPr>
  </w:style>
  <w:style w:type="paragraph" w:customStyle="1" w:styleId="Style42">
    <w:name w:val="Style42"/>
    <w:basedOn w:val="a"/>
    <w:uiPriority w:val="99"/>
    <w:rsid w:val="00F13F44"/>
    <w:pPr>
      <w:autoSpaceDE w:val="0"/>
      <w:autoSpaceDN w:val="0"/>
      <w:spacing w:line="311" w:lineRule="exact"/>
      <w:jc w:val="both"/>
    </w:pPr>
    <w:rPr>
      <w:rFonts w:ascii="Times New Roman" w:eastAsia="Calibri" w:hAnsi="Times New Roman"/>
      <w:sz w:val="24"/>
      <w:szCs w:val="24"/>
      <w:lang w:val="el-GR"/>
    </w:rPr>
  </w:style>
  <w:style w:type="character" w:customStyle="1" w:styleId="FontStyle185">
    <w:name w:val="Font Style185"/>
    <w:uiPriority w:val="99"/>
    <w:rsid w:val="00F13F44"/>
    <w:rPr>
      <w:rFonts w:ascii="Arial" w:hAnsi="Arial" w:cs="Arial" w:hint="default"/>
    </w:rPr>
  </w:style>
  <w:style w:type="paragraph" w:styleId="af7">
    <w:name w:val="annotation subject"/>
    <w:basedOn w:val="af1"/>
    <w:next w:val="af1"/>
    <w:link w:val="Char8"/>
    <w:uiPriority w:val="99"/>
    <w:semiHidden/>
    <w:unhideWhenUsed/>
    <w:rsid w:val="00F13F44"/>
    <w:rPr>
      <w:b/>
      <w:bCs/>
    </w:rPr>
  </w:style>
  <w:style w:type="character" w:customStyle="1" w:styleId="Char8">
    <w:name w:val="Θέμα σχολίου Char"/>
    <w:basedOn w:val="Char7"/>
    <w:link w:val="af7"/>
    <w:uiPriority w:val="99"/>
    <w:semiHidden/>
    <w:rsid w:val="00F13F44"/>
    <w:rPr>
      <w:rFonts w:ascii="Times New Roman" w:eastAsia="Times New Roman" w:hAnsi="Times New Roman"/>
      <w:b/>
      <w:bCs/>
      <w:lang w:val="en-GB" w:eastAsia="en-US"/>
    </w:rPr>
  </w:style>
  <w:style w:type="paragraph" w:customStyle="1" w:styleId="Tittle">
    <w:name w:val="Tittle"/>
    <w:basedOn w:val="a"/>
    <w:rsid w:val="00F13F44"/>
    <w:pPr>
      <w:keepLines/>
      <w:widowControl w:val="0"/>
      <w:suppressAutoHyphens/>
      <w:overflowPunct w:val="0"/>
      <w:autoSpaceDE w:val="0"/>
      <w:spacing w:after="120" w:line="300" w:lineRule="auto"/>
      <w:jc w:val="center"/>
      <w:textAlignment w:val="baseline"/>
    </w:pPr>
    <w:rPr>
      <w:rFonts w:ascii="Calibri" w:hAnsi="Calibri"/>
      <w:sz w:val="32"/>
      <w:lang w:val="el-GR" w:eastAsia="ar-SA"/>
    </w:rPr>
  </w:style>
  <w:style w:type="paragraph" w:customStyle="1" w:styleId="Heading1prosklisi">
    <w:name w:val="Heading 1 prosklisi"/>
    <w:basedOn w:val="1"/>
    <w:qFormat/>
    <w:rsid w:val="00F13F44"/>
    <w:pPr>
      <w:keepLines w:val="0"/>
      <w:numPr>
        <w:numId w:val="24"/>
      </w:numPr>
      <w:tabs>
        <w:tab w:val="left" w:pos="709"/>
      </w:tabs>
      <w:suppressAutoHyphens/>
      <w:spacing w:after="60" w:line="276" w:lineRule="auto"/>
    </w:pPr>
    <w:rPr>
      <w:rFonts w:ascii="Verdana" w:eastAsia="Times New Roman" w:hAnsi="Verdana" w:cs="Arial"/>
      <w:b/>
      <w:bCs/>
      <w:caps/>
      <w:color w:val="auto"/>
      <w:kern w:val="24"/>
      <w:sz w:val="18"/>
      <w:szCs w:val="18"/>
      <w:lang w:val="el-GR" w:eastAsia="ar-SA"/>
    </w:rPr>
  </w:style>
  <w:style w:type="paragraph" w:customStyle="1" w:styleId="H1prosklisi">
    <w:name w:val="H.1 prosklisi"/>
    <w:basedOn w:val="Heading1prosklisi"/>
    <w:qFormat/>
    <w:rsid w:val="00F13F44"/>
  </w:style>
  <w:style w:type="paragraph" w:customStyle="1" w:styleId="Standard">
    <w:name w:val="Standard"/>
    <w:rsid w:val="00F13F44"/>
    <w:pPr>
      <w:suppressAutoHyphens/>
      <w:autoSpaceDN w:val="0"/>
      <w:spacing w:line="360" w:lineRule="auto"/>
      <w:jc w:val="both"/>
      <w:textAlignment w:val="baseline"/>
    </w:pPr>
    <w:rPr>
      <w:rFonts w:eastAsia="Times New Roman"/>
      <w:kern w:val="3"/>
      <w:szCs w:val="24"/>
      <w:lang w:val="en-GB" w:eastAsia="ar-SA"/>
    </w:rPr>
  </w:style>
  <w:style w:type="paragraph" w:customStyle="1" w:styleId="pf0">
    <w:name w:val="pf0"/>
    <w:basedOn w:val="a"/>
    <w:rsid w:val="00F13F44"/>
    <w:pPr>
      <w:spacing w:before="100" w:beforeAutospacing="1" w:after="100" w:afterAutospacing="1"/>
    </w:pPr>
    <w:rPr>
      <w:rFonts w:ascii="Times New Roman" w:hAnsi="Times New Roman"/>
      <w:sz w:val="24"/>
      <w:szCs w:val="24"/>
      <w:lang w:val="el-GR"/>
    </w:rPr>
  </w:style>
  <w:style w:type="character" w:customStyle="1" w:styleId="cf01">
    <w:name w:val="cf01"/>
    <w:rsid w:val="00F13F44"/>
    <w:rPr>
      <w:rFonts w:ascii="Segoe UI" w:hAnsi="Segoe UI" w:cs="Segoe UI" w:hint="default"/>
      <w:sz w:val="18"/>
      <w:szCs w:val="18"/>
    </w:rPr>
  </w:style>
  <w:style w:type="character" w:customStyle="1" w:styleId="cf11">
    <w:name w:val="cf11"/>
    <w:rsid w:val="00F13F44"/>
    <w:rPr>
      <w:rFonts w:ascii="Segoe UI" w:hAnsi="Segoe UI" w:cs="Segoe UI" w:hint="default"/>
      <w:sz w:val="18"/>
      <w:szCs w:val="18"/>
    </w:rPr>
  </w:style>
  <w:style w:type="table" w:customStyle="1" w:styleId="TableNormal1">
    <w:name w:val="Table Normal1"/>
    <w:uiPriority w:val="2"/>
    <w:semiHidden/>
    <w:unhideWhenUsed/>
    <w:qFormat/>
    <w:rsid w:val="008943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4333"/>
    <w:pPr>
      <w:widowControl w:val="0"/>
      <w:autoSpaceDE w:val="0"/>
      <w:autoSpaceDN w:val="0"/>
      <w:spacing w:before="35"/>
      <w:ind w:left="90"/>
    </w:pPr>
    <w:rPr>
      <w:rFonts w:ascii="Calibri" w:eastAsia="Calibri" w:hAnsi="Calibri" w:cs="Calibri"/>
      <w:sz w:val="22"/>
      <w:szCs w:val="22"/>
      <w:lang w:val="el-GR" w:bidi="el-GR"/>
    </w:rPr>
  </w:style>
  <w:style w:type="table" w:customStyle="1" w:styleId="TableNormal11">
    <w:name w:val="Table Normal11"/>
    <w:uiPriority w:val="2"/>
    <w:semiHidden/>
    <w:unhideWhenUsed/>
    <w:qFormat/>
    <w:rsid w:val="0089433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oterChar">
    <w:name w:val="Footer Char"/>
    <w:uiPriority w:val="99"/>
    <w:rsid w:val="00344D83"/>
    <w:rPr>
      <w:rFonts w:ascii="Arial" w:hAnsi="Arial"/>
      <w:sz w:val="23"/>
      <w:szCs w:val="24"/>
      <w:lang w:eastAsia="en-US"/>
    </w:rPr>
  </w:style>
  <w:style w:type="table" w:customStyle="1" w:styleId="TableGrid">
    <w:name w:val="TableGrid"/>
    <w:rsid w:val="00D60DF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C4782-3B7E-44A0-B3C1-CE540B6D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4</Pages>
  <Words>1512</Words>
  <Characters>8165</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Hewlett-Packard Company</Company>
  <LinksUpToDate>false</LinksUpToDate>
  <CharactersWithSpaces>9658</CharactersWithSpaces>
  <SharedDoc>false</SharedDoc>
  <HLinks>
    <vt:vector size="6" baseType="variant">
      <vt:variant>
        <vt:i4>2818053</vt:i4>
      </vt:variant>
      <vt:variant>
        <vt:i4>0</vt:i4>
      </vt:variant>
      <vt:variant>
        <vt:i4>0</vt:i4>
      </vt:variant>
      <vt:variant>
        <vt:i4>5</vt:i4>
      </vt:variant>
      <vt:variant>
        <vt:lpwstr>mailto:it@gsrt.gr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Δημήτριος Πουτούκης</cp:lastModifiedBy>
  <cp:revision>477</cp:revision>
  <cp:lastPrinted>2022-09-09T08:07:00Z</cp:lastPrinted>
  <dcterms:created xsi:type="dcterms:W3CDTF">2022-08-17T09:57:00Z</dcterms:created>
  <dcterms:modified xsi:type="dcterms:W3CDTF">2022-09-20T12:34:00Z</dcterms:modified>
</cp:coreProperties>
</file>