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2438" w14:textId="77777777" w:rsidR="0080178B" w:rsidRDefault="0080178B" w:rsidP="0080178B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</w:p>
    <w:p w14:paraId="1A113770" w14:textId="77777777" w:rsidR="0080178B" w:rsidRPr="00E86E3E" w:rsidRDefault="0080178B" w:rsidP="0080178B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jc w:val="both"/>
        <w:rPr>
          <w:rFonts w:ascii="Calibri" w:hAnsi="Calibri" w:cs="Calibri"/>
          <w:sz w:val="22"/>
          <w:szCs w:val="22"/>
        </w:rPr>
      </w:pPr>
    </w:p>
    <w:p w14:paraId="218874EB" w14:textId="77777777" w:rsidR="0080178B" w:rsidRPr="00AE0C68" w:rsidRDefault="0080178B" w:rsidP="0080178B">
      <w:pPr>
        <w:tabs>
          <w:tab w:val="left" w:pos="870"/>
        </w:tabs>
        <w:suppressAutoHyphens/>
        <w:ind w:left="-993" w:right="-666"/>
        <w:jc w:val="both"/>
        <w:rPr>
          <w:rFonts w:ascii="Calibri" w:eastAsia="Times New Roman" w:hAnsi="Calibri" w:cs="Calibri"/>
          <w:kern w:val="1"/>
          <w:lang w:val="el-GR" w:eastAsia="ar-SA"/>
        </w:rPr>
      </w:pPr>
      <w:r w:rsidRPr="00E86E3E">
        <w:rPr>
          <w:rFonts w:ascii="Calibri" w:eastAsia="Times New Roman" w:hAnsi="Calibri" w:cs="Calibri"/>
          <w:noProof/>
        </w:rPr>
        <w:drawing>
          <wp:inline distT="0" distB="0" distL="0" distR="0" wp14:anchorId="679CF956" wp14:editId="0C1640EC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3E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547B2" wp14:editId="475C46B7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C27D5" w14:textId="77777777" w:rsidR="0080178B" w:rsidRDefault="0080178B" w:rsidP="0080178B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7D43185C" wp14:editId="120A8453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547B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7B6C27D5" w14:textId="77777777" w:rsidR="0080178B" w:rsidRDefault="0080178B" w:rsidP="0080178B">
                      <w:pPr>
                        <w:jc w:val="right"/>
                      </w:pPr>
                      <w:r w:rsidRPr="00922EF6">
                        <w:rPr>
                          <w:rFonts w:eastAsia="Times New Roman"/>
                          <w:noProof/>
                          <w:kern w:val="1"/>
                        </w:rPr>
                        <w:drawing>
                          <wp:inline distT="0" distB="0" distL="0" distR="0" wp14:anchorId="7D43185C" wp14:editId="120A8453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E0C68">
        <w:rPr>
          <w:rFonts w:ascii="Calibri" w:hAnsi="Calibri" w:cs="Calibri"/>
          <w:noProof/>
          <w:lang w:val="el-GR"/>
        </w:rPr>
        <w:t xml:space="preserve">                          </w:t>
      </w:r>
      <w:r w:rsidRPr="00AE0C68">
        <w:rPr>
          <w:rFonts w:ascii="Calibri" w:eastAsia="Times New Roman" w:hAnsi="Calibri" w:cs="Calibri"/>
          <w:noProof/>
          <w:kern w:val="1"/>
          <w:lang w:val="el-GR"/>
        </w:rPr>
        <w:t xml:space="preserve">   </w:t>
      </w:r>
      <w:r w:rsidRPr="00AE0C68">
        <w:rPr>
          <w:rFonts w:ascii="Calibri" w:eastAsia="Times New Roman" w:hAnsi="Calibri" w:cs="Calibri"/>
          <w:kern w:val="1"/>
          <w:lang w:val="el-GR" w:eastAsia="ar-SA"/>
        </w:rPr>
        <w:tab/>
      </w:r>
    </w:p>
    <w:p w14:paraId="0AFA1BD0" w14:textId="77777777" w:rsidR="0080178B" w:rsidRPr="00AE0C68" w:rsidRDefault="0080178B" w:rsidP="0080178B">
      <w:pPr>
        <w:suppressAutoHyphens/>
        <w:jc w:val="both"/>
        <w:rPr>
          <w:rFonts w:ascii="Calibri" w:eastAsia="Times New Roman" w:hAnsi="Calibri" w:cs="Calibri"/>
          <w:kern w:val="1"/>
          <w:lang w:val="el-GR" w:eastAsia="ar-SA"/>
        </w:rPr>
      </w:pPr>
    </w:p>
    <w:p w14:paraId="3809B622" w14:textId="6258670F" w:rsidR="0080178B" w:rsidRPr="00AE0C68" w:rsidRDefault="0080178B" w:rsidP="0080178B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both"/>
        <w:outlineLvl w:val="1"/>
        <w:rPr>
          <w:rFonts w:ascii="Calibri" w:eastAsia="Times New Roman" w:hAnsi="Calibri" w:cs="Calibri"/>
          <w:bCs/>
          <w:color w:val="000000"/>
          <w:lang w:val="el-GR"/>
        </w:rPr>
      </w:pPr>
      <w:r w:rsidRPr="00E86E3E">
        <w:rPr>
          <w:rFonts w:ascii="Calibri" w:eastAsia="Times New Roman" w:hAnsi="Calibri" w:cs="Calibri"/>
          <w:bCs/>
          <w:lang w:val="el-GR"/>
        </w:rPr>
        <w:t>ΔΕΛΤΙΟ</w:t>
      </w:r>
      <w:r w:rsidRPr="00AE0C68">
        <w:rPr>
          <w:rFonts w:ascii="Calibri" w:eastAsia="Times New Roman" w:hAnsi="Calibri" w:cs="Calibri"/>
          <w:bCs/>
          <w:lang w:val="el-GR"/>
        </w:rPr>
        <w:t xml:space="preserve"> </w:t>
      </w:r>
      <w:r w:rsidRPr="00E86E3E">
        <w:rPr>
          <w:rFonts w:ascii="Calibri" w:eastAsia="Times New Roman" w:hAnsi="Calibri" w:cs="Calibri"/>
          <w:bCs/>
          <w:lang w:val="el-GR"/>
        </w:rPr>
        <w:t>ΤΥΠΟΥ</w:t>
      </w:r>
      <w:r w:rsidRPr="00AE0C68">
        <w:rPr>
          <w:rFonts w:ascii="Calibri" w:eastAsia="Times New Roman" w:hAnsi="Calibri" w:cs="Calibri"/>
          <w:bCs/>
          <w:lang w:val="el-GR"/>
        </w:rPr>
        <w:t xml:space="preserve">       </w:t>
      </w:r>
      <w:r w:rsidRPr="00AE0C68">
        <w:rPr>
          <w:rFonts w:ascii="Calibri" w:eastAsia="Times New Roman" w:hAnsi="Calibri" w:cs="Calibri"/>
          <w:bCs/>
          <w:lang w:val="el-GR"/>
        </w:rPr>
        <w:tab/>
        <w:t xml:space="preserve">                                                                                               </w:t>
      </w:r>
      <w:r>
        <w:rPr>
          <w:rFonts w:ascii="Calibri" w:eastAsia="Times New Roman" w:hAnsi="Calibri" w:cs="Calibri"/>
          <w:bCs/>
          <w:lang w:val="el-GR"/>
        </w:rPr>
        <w:t>21</w:t>
      </w:r>
      <w:r w:rsidRPr="00AE0C68">
        <w:rPr>
          <w:rFonts w:ascii="Calibri" w:eastAsia="Times New Roman" w:hAnsi="Calibri" w:cs="Calibri"/>
          <w:bCs/>
          <w:lang w:val="el-GR"/>
        </w:rPr>
        <w:t>.1</w:t>
      </w:r>
      <w:r>
        <w:rPr>
          <w:rFonts w:ascii="Calibri" w:eastAsia="Times New Roman" w:hAnsi="Calibri" w:cs="Calibri"/>
          <w:bCs/>
          <w:lang w:val="el-GR"/>
        </w:rPr>
        <w:t>1</w:t>
      </w:r>
      <w:r w:rsidRPr="00AE0C68">
        <w:rPr>
          <w:rFonts w:ascii="Calibri" w:eastAsia="Times New Roman" w:hAnsi="Calibri" w:cs="Calibri"/>
          <w:bCs/>
          <w:lang w:val="el-GR"/>
        </w:rPr>
        <w:t>.2022</w:t>
      </w:r>
    </w:p>
    <w:p w14:paraId="33748BA9" w14:textId="77777777" w:rsidR="0035350D" w:rsidRPr="002A0458" w:rsidRDefault="002F777B" w:rsidP="002A0458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  <w:r w:rsidRPr="002A0458">
        <w:rPr>
          <w:b/>
          <w:bCs/>
          <w:sz w:val="28"/>
          <w:szCs w:val="28"/>
          <w:lang w:val="el-GR"/>
        </w:rPr>
        <w:t>Συμμετοχή του Γενικού Γραμματέα Έρευνας και Καινοτομίας</w:t>
      </w:r>
      <w:r w:rsidR="0035350D" w:rsidRPr="002A0458">
        <w:rPr>
          <w:b/>
          <w:bCs/>
          <w:sz w:val="28"/>
          <w:szCs w:val="28"/>
          <w:lang w:val="el-GR"/>
        </w:rPr>
        <w:t xml:space="preserve">, </w:t>
      </w:r>
    </w:p>
    <w:p w14:paraId="45BA2E63" w14:textId="77777777" w:rsidR="0035350D" w:rsidRPr="002A0458" w:rsidRDefault="0035350D" w:rsidP="002A0458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  <w:r w:rsidRPr="002A0458">
        <w:rPr>
          <w:b/>
          <w:bCs/>
          <w:sz w:val="28"/>
          <w:szCs w:val="28"/>
          <w:lang w:val="el-GR"/>
        </w:rPr>
        <w:t xml:space="preserve">κ. Αθανάσιου Κυριαζή, </w:t>
      </w:r>
    </w:p>
    <w:p w14:paraId="57497E45" w14:textId="4F0277C7" w:rsidR="002F777B" w:rsidRDefault="0035350D" w:rsidP="002A0458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  <w:r w:rsidRPr="002A0458">
        <w:rPr>
          <w:b/>
          <w:bCs/>
          <w:sz w:val="28"/>
          <w:szCs w:val="28"/>
          <w:lang w:val="el-GR"/>
        </w:rPr>
        <w:t>σ</w:t>
      </w:r>
      <w:r w:rsidR="002F777B" w:rsidRPr="002A0458">
        <w:rPr>
          <w:b/>
          <w:bCs/>
          <w:sz w:val="28"/>
          <w:szCs w:val="28"/>
          <w:lang w:val="el-GR"/>
        </w:rPr>
        <w:t xml:space="preserve">τη συνεδρία: «Νέες τεχνολογίες στην ενέργεια και στη βιομηχανική παραγωγή», του ΙΤΕ/ΙΕΧΜΗ, 20 Νοεμβρίου 2022 </w:t>
      </w:r>
    </w:p>
    <w:p w14:paraId="2CB9F4EC" w14:textId="77777777" w:rsidR="002A0458" w:rsidRPr="002A0458" w:rsidRDefault="002A0458" w:rsidP="002A0458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</w:p>
    <w:p w14:paraId="504AFE05" w14:textId="245530FF" w:rsidR="000F06B8" w:rsidRPr="002A0458" w:rsidRDefault="002F777B" w:rsidP="002A0458">
      <w:pPr>
        <w:spacing w:line="360" w:lineRule="auto"/>
        <w:jc w:val="both"/>
        <w:rPr>
          <w:sz w:val="28"/>
          <w:szCs w:val="28"/>
          <w:lang w:val="el-GR"/>
        </w:rPr>
      </w:pPr>
      <w:r w:rsidRPr="002A0458">
        <w:rPr>
          <w:sz w:val="28"/>
          <w:szCs w:val="28"/>
          <w:lang w:val="el-GR"/>
        </w:rPr>
        <w:t>Την Κυριακή, 2</w:t>
      </w:r>
      <w:r w:rsidR="00D47203" w:rsidRPr="002A0458">
        <w:rPr>
          <w:sz w:val="28"/>
          <w:szCs w:val="28"/>
          <w:lang w:val="el-GR"/>
        </w:rPr>
        <w:t>0</w:t>
      </w:r>
      <w:r w:rsidRPr="002A0458">
        <w:rPr>
          <w:sz w:val="28"/>
          <w:szCs w:val="28"/>
          <w:lang w:val="el-GR"/>
        </w:rPr>
        <w:t xml:space="preserve"> Νοεμβρίου, ο Γ</w:t>
      </w:r>
      <w:r w:rsidR="006903C6" w:rsidRPr="002A0458">
        <w:rPr>
          <w:sz w:val="28"/>
          <w:szCs w:val="28"/>
          <w:lang w:val="el-GR"/>
        </w:rPr>
        <w:t>ε</w:t>
      </w:r>
      <w:r w:rsidRPr="002A0458">
        <w:rPr>
          <w:sz w:val="28"/>
          <w:szCs w:val="28"/>
          <w:lang w:val="el-GR"/>
        </w:rPr>
        <w:t>νικός Γραμματέας Έρευνας και Καινοτομίας, κ. Αθανάσιο</w:t>
      </w:r>
      <w:r w:rsidR="002A0458" w:rsidRPr="002A0458">
        <w:rPr>
          <w:sz w:val="28"/>
          <w:szCs w:val="28"/>
          <w:lang w:val="el-GR"/>
        </w:rPr>
        <w:t>ς</w:t>
      </w:r>
      <w:r w:rsidRPr="002A0458">
        <w:rPr>
          <w:sz w:val="28"/>
          <w:szCs w:val="28"/>
          <w:lang w:val="el-GR"/>
        </w:rPr>
        <w:t xml:space="preserve"> Κυριαζής συμμετείχε στη Συνεδρία του ΙΤΕ/ΙΕΧΜΗ με τίτλο: «Νέες τεχνολογίες στην ενέργεια και στη βιομηχανική παραγωγή», στο πλαίσιο του </w:t>
      </w:r>
      <w:r w:rsidR="006903C6" w:rsidRPr="002A0458">
        <w:rPr>
          <w:sz w:val="28"/>
          <w:szCs w:val="28"/>
          <w:lang w:val="el-GR"/>
        </w:rPr>
        <w:t>25</w:t>
      </w:r>
      <w:r w:rsidR="006903C6" w:rsidRPr="002A0458">
        <w:rPr>
          <w:sz w:val="28"/>
          <w:szCs w:val="28"/>
          <w:vertAlign w:val="superscript"/>
          <w:lang w:val="el-GR"/>
        </w:rPr>
        <w:t xml:space="preserve">ου </w:t>
      </w:r>
      <w:r w:rsidR="006903C6" w:rsidRPr="002A0458">
        <w:rPr>
          <w:sz w:val="28"/>
          <w:szCs w:val="28"/>
        </w:rPr>
        <w:t>Forum</w:t>
      </w:r>
      <w:r w:rsidR="006903C6" w:rsidRPr="002A0458">
        <w:rPr>
          <w:sz w:val="28"/>
          <w:szCs w:val="28"/>
          <w:lang w:val="el-GR"/>
        </w:rPr>
        <w:t xml:space="preserve"> Ανάπτυξης, η οποία διεξήχθη στο </w:t>
      </w:r>
      <w:r w:rsidRPr="002A0458">
        <w:rPr>
          <w:sz w:val="28"/>
          <w:szCs w:val="28"/>
          <w:lang w:val="el-GR"/>
        </w:rPr>
        <w:t>Ξ</w:t>
      </w:r>
      <w:r w:rsidR="006903C6" w:rsidRPr="002A0458">
        <w:rPr>
          <w:sz w:val="28"/>
          <w:szCs w:val="28"/>
          <w:lang w:val="el-GR"/>
        </w:rPr>
        <w:t>ενοδοχείο Αστήρ</w:t>
      </w:r>
      <w:r w:rsidR="009F19B5" w:rsidRPr="002A0458">
        <w:rPr>
          <w:sz w:val="28"/>
          <w:szCs w:val="28"/>
          <w:lang w:val="el-GR"/>
        </w:rPr>
        <w:t>,</w:t>
      </w:r>
      <w:r w:rsidR="006903C6" w:rsidRPr="002A0458">
        <w:rPr>
          <w:sz w:val="28"/>
          <w:szCs w:val="28"/>
          <w:lang w:val="el-GR"/>
        </w:rPr>
        <w:t xml:space="preserve"> στην Πάτρα. </w:t>
      </w:r>
    </w:p>
    <w:p w14:paraId="60B1F940" w14:textId="74F5BD39" w:rsidR="009F19B5" w:rsidRPr="002A0458" w:rsidRDefault="00F148B6" w:rsidP="002A0458">
      <w:pPr>
        <w:spacing w:line="360" w:lineRule="auto"/>
        <w:jc w:val="both"/>
        <w:rPr>
          <w:sz w:val="28"/>
          <w:szCs w:val="28"/>
          <w:lang w:val="el-GR"/>
        </w:rPr>
      </w:pPr>
      <w:r w:rsidRPr="002A0458">
        <w:rPr>
          <w:sz w:val="28"/>
          <w:szCs w:val="28"/>
          <w:lang w:val="el-GR"/>
        </w:rPr>
        <w:t>Στην ομιλία του ο κ. Κυριαζής, μ</w:t>
      </w:r>
      <w:r w:rsidR="009F19B5" w:rsidRPr="002A0458">
        <w:rPr>
          <w:sz w:val="28"/>
          <w:szCs w:val="28"/>
          <w:lang w:val="el-GR"/>
        </w:rPr>
        <w:t>ε</w:t>
      </w:r>
      <w:r w:rsidRPr="002A0458">
        <w:rPr>
          <w:sz w:val="28"/>
          <w:szCs w:val="28"/>
          <w:lang w:val="el-GR"/>
        </w:rPr>
        <w:t>ταξύ άλλων</w:t>
      </w:r>
      <w:r w:rsidR="00984171" w:rsidRPr="002A0458">
        <w:rPr>
          <w:sz w:val="28"/>
          <w:szCs w:val="28"/>
          <w:lang w:val="el-GR"/>
        </w:rPr>
        <w:t>,</w:t>
      </w:r>
      <w:r w:rsidRPr="002A0458">
        <w:rPr>
          <w:sz w:val="28"/>
          <w:szCs w:val="28"/>
          <w:lang w:val="el-GR"/>
        </w:rPr>
        <w:t xml:space="preserve"> ανέφερε ότι η ΓΓΕΚ υλοποιεί μια σειρά από παρεμβάσεις που στοχεύουν στην αύξηση της ανταγωνιστικότητας των επιχειρήσεων μέσα από την έρευνα, την καινοτομία και τη διασύνδεση με τον ερευνητικό χώρο. </w:t>
      </w:r>
      <w:r w:rsidR="009F19B5" w:rsidRPr="002A0458">
        <w:rPr>
          <w:sz w:val="28"/>
          <w:szCs w:val="28"/>
          <w:lang w:val="el-GR"/>
        </w:rPr>
        <w:t>Επεσήμανε ότι μ</w:t>
      </w:r>
      <w:r w:rsidRPr="002A0458">
        <w:rPr>
          <w:sz w:val="28"/>
          <w:szCs w:val="28"/>
          <w:lang w:val="el-GR"/>
        </w:rPr>
        <w:t xml:space="preserve">εγάλη ώθηση προς στην κατεύθυνση αυτή έδωσε η εμβληματική δράση  “Ερευνώ - Δημιουργώ - Καινοτομώ”, ενώ </w:t>
      </w:r>
      <w:r w:rsidR="009F19B5" w:rsidRPr="002A0458">
        <w:rPr>
          <w:sz w:val="28"/>
          <w:szCs w:val="28"/>
          <w:lang w:val="el-GR"/>
        </w:rPr>
        <w:t>πρόσθεσε ότι ήδη έ</w:t>
      </w:r>
      <w:r w:rsidRPr="002A0458">
        <w:rPr>
          <w:sz w:val="28"/>
          <w:szCs w:val="28"/>
          <w:lang w:val="el-GR"/>
        </w:rPr>
        <w:t>χει προ</w:t>
      </w:r>
      <w:r w:rsidR="00D47203" w:rsidRPr="002A0458">
        <w:rPr>
          <w:sz w:val="28"/>
          <w:szCs w:val="28"/>
          <w:lang w:val="el-GR"/>
        </w:rPr>
        <w:t>δημοσιευθεί</w:t>
      </w:r>
      <w:r w:rsidRPr="002A0458">
        <w:rPr>
          <w:sz w:val="28"/>
          <w:szCs w:val="28"/>
          <w:lang w:val="el-GR"/>
        </w:rPr>
        <w:t xml:space="preserve"> το νέο «Ερευνώ-Καινοτομώ», ύψους 300 εκ. ευρώ.</w:t>
      </w:r>
      <w:r w:rsidR="00FE03BE" w:rsidRPr="002A0458">
        <w:rPr>
          <w:sz w:val="28"/>
          <w:szCs w:val="28"/>
          <w:lang w:val="el-GR"/>
        </w:rPr>
        <w:t xml:space="preserve"> </w:t>
      </w:r>
    </w:p>
    <w:p w14:paraId="18691DC7" w14:textId="12693C74" w:rsidR="00F148B6" w:rsidRPr="002A0458" w:rsidRDefault="00FE03BE" w:rsidP="002A0458">
      <w:pPr>
        <w:spacing w:line="360" w:lineRule="auto"/>
        <w:jc w:val="both"/>
        <w:rPr>
          <w:sz w:val="28"/>
          <w:szCs w:val="28"/>
          <w:lang w:val="el-GR"/>
        </w:rPr>
      </w:pPr>
      <w:r w:rsidRPr="002A0458">
        <w:rPr>
          <w:sz w:val="28"/>
          <w:szCs w:val="28"/>
          <w:lang w:val="el-GR"/>
        </w:rPr>
        <w:lastRenderedPageBreak/>
        <w:t xml:space="preserve">Τόνισε επίσης, </w:t>
      </w:r>
      <w:r w:rsidR="009F19B5" w:rsidRPr="002A0458">
        <w:rPr>
          <w:sz w:val="28"/>
          <w:szCs w:val="28"/>
          <w:lang w:val="el-GR"/>
        </w:rPr>
        <w:t xml:space="preserve">ότι, </w:t>
      </w:r>
      <w:r w:rsidRPr="002A0458">
        <w:rPr>
          <w:sz w:val="28"/>
          <w:szCs w:val="28"/>
          <w:lang w:val="el-GR"/>
        </w:rPr>
        <w:t>για τη Στρατηγική της νέας Προγραμματικής Περιόδου 2021-27</w:t>
      </w:r>
      <w:r w:rsidR="009F19B5" w:rsidRPr="002A0458">
        <w:rPr>
          <w:sz w:val="28"/>
          <w:szCs w:val="28"/>
          <w:lang w:val="el-GR"/>
        </w:rPr>
        <w:t>,</w:t>
      </w:r>
      <w:r w:rsidRPr="002A0458">
        <w:rPr>
          <w:sz w:val="28"/>
          <w:szCs w:val="28"/>
          <w:lang w:val="el-GR"/>
        </w:rPr>
        <w:t xml:space="preserve"> έχουν ήδη προσδιορισθεί οι θεματικές προτεραιότητες</w:t>
      </w:r>
      <w:r w:rsidR="002A0458">
        <w:rPr>
          <w:sz w:val="28"/>
          <w:szCs w:val="28"/>
          <w:lang w:val="el-GR"/>
        </w:rPr>
        <w:t>,</w:t>
      </w:r>
      <w:r w:rsidRPr="002A0458">
        <w:rPr>
          <w:sz w:val="28"/>
          <w:szCs w:val="28"/>
          <w:lang w:val="el-GR"/>
        </w:rPr>
        <w:t xml:space="preserve"> μέσα από τη διαδικασία της επιχειρηματικής ανακάλυψης που εφάρμοσε η ΓΓΕΚ και η οποία κινητοποίησε όλους τους παράγοντες του συστήματος καινοτομίας της χώρας (επιχειρήσεις, πανεπιστήμια, ερευνητικά κέντρα, συναρμόδιες υπηρεσίες και Υπουργεία, κοινωνία των πολιτών κλπ.)</w:t>
      </w:r>
      <w:r w:rsidR="00D47203" w:rsidRPr="002A0458">
        <w:rPr>
          <w:sz w:val="28"/>
          <w:szCs w:val="28"/>
          <w:lang w:val="el-GR"/>
        </w:rPr>
        <w:t>.</w:t>
      </w:r>
      <w:r w:rsidRPr="002A0458">
        <w:rPr>
          <w:sz w:val="28"/>
          <w:szCs w:val="28"/>
          <w:lang w:val="el-GR"/>
        </w:rPr>
        <w:t xml:space="preserve"> </w:t>
      </w:r>
    </w:p>
    <w:p w14:paraId="2C477EDC" w14:textId="6A7B8851" w:rsidR="00FE03BE" w:rsidRPr="002A0458" w:rsidRDefault="00D47203" w:rsidP="002A0458">
      <w:pPr>
        <w:spacing w:line="360" w:lineRule="auto"/>
        <w:jc w:val="both"/>
        <w:rPr>
          <w:sz w:val="28"/>
          <w:szCs w:val="28"/>
          <w:lang w:val="el-GR"/>
        </w:rPr>
      </w:pPr>
      <w:r w:rsidRPr="002A0458">
        <w:rPr>
          <w:sz w:val="28"/>
          <w:szCs w:val="28"/>
          <w:lang w:val="el-GR"/>
        </w:rPr>
        <w:t>Τέλος</w:t>
      </w:r>
      <w:r w:rsidR="00FE03BE" w:rsidRPr="002A0458">
        <w:rPr>
          <w:sz w:val="28"/>
          <w:szCs w:val="28"/>
          <w:lang w:val="el-GR"/>
        </w:rPr>
        <w:t>, αναφέρθηκε στη διασύνδεση της έρευνας με την παραγωγή</w:t>
      </w:r>
      <w:r w:rsidR="00A50FF1" w:rsidRPr="002A0458">
        <w:rPr>
          <w:sz w:val="28"/>
          <w:szCs w:val="28"/>
          <w:lang w:val="el-GR"/>
        </w:rPr>
        <w:t>,</w:t>
      </w:r>
      <w:r w:rsidR="00FE03BE" w:rsidRPr="002A0458">
        <w:rPr>
          <w:sz w:val="28"/>
          <w:szCs w:val="28"/>
          <w:lang w:val="el-GR"/>
        </w:rPr>
        <w:t xml:space="preserve"> μέσω της δημιουργίας</w:t>
      </w:r>
      <w:r w:rsidR="009F19B5" w:rsidRPr="002A0458">
        <w:rPr>
          <w:sz w:val="28"/>
          <w:szCs w:val="28"/>
          <w:lang w:val="el-GR"/>
        </w:rPr>
        <w:t xml:space="preserve"> των</w:t>
      </w:r>
      <w:r w:rsidR="00FE03BE" w:rsidRPr="002A0458">
        <w:rPr>
          <w:sz w:val="28"/>
          <w:szCs w:val="28"/>
          <w:lang w:val="el-GR"/>
        </w:rPr>
        <w:t xml:space="preserve"> Γραφείων Μεταφοράς Τεχνολογίας</w:t>
      </w:r>
      <w:r w:rsidR="00A50FF1" w:rsidRPr="002A0458">
        <w:rPr>
          <w:sz w:val="28"/>
          <w:szCs w:val="28"/>
          <w:lang w:val="el-GR"/>
        </w:rPr>
        <w:t>,</w:t>
      </w:r>
      <w:r w:rsidR="00FE03BE" w:rsidRPr="002A0458">
        <w:rPr>
          <w:sz w:val="28"/>
          <w:szCs w:val="28"/>
          <w:lang w:val="el-GR"/>
        </w:rPr>
        <w:t xml:space="preserve"> </w:t>
      </w:r>
      <w:r w:rsidR="000A2293" w:rsidRPr="002A0458">
        <w:rPr>
          <w:sz w:val="28"/>
          <w:szCs w:val="28"/>
          <w:lang w:val="el-GR"/>
        </w:rPr>
        <w:t xml:space="preserve">αλλά </w:t>
      </w:r>
      <w:r w:rsidR="00FE03BE" w:rsidRPr="002A0458">
        <w:rPr>
          <w:sz w:val="28"/>
          <w:szCs w:val="28"/>
          <w:lang w:val="el-GR"/>
        </w:rPr>
        <w:t xml:space="preserve">και στο Εθνικό Μητρώο Νεοφυών Επιχειρήσεων </w:t>
      </w:r>
      <w:r w:rsidRPr="002A0458">
        <w:rPr>
          <w:sz w:val="28"/>
          <w:szCs w:val="28"/>
          <w:lang w:val="el-GR"/>
        </w:rPr>
        <w:t>“</w:t>
      </w:r>
      <w:proofErr w:type="spellStart"/>
      <w:r w:rsidR="00FE03BE" w:rsidRPr="002A0458">
        <w:rPr>
          <w:sz w:val="28"/>
          <w:szCs w:val="28"/>
          <w:lang w:val="el-GR"/>
        </w:rPr>
        <w:t>Elevate</w:t>
      </w:r>
      <w:proofErr w:type="spellEnd"/>
      <w:r w:rsidR="00FE03BE" w:rsidRPr="002A0458">
        <w:rPr>
          <w:sz w:val="28"/>
          <w:szCs w:val="28"/>
          <w:lang w:val="el-GR"/>
        </w:rPr>
        <w:t xml:space="preserve"> </w:t>
      </w:r>
      <w:proofErr w:type="spellStart"/>
      <w:r w:rsidR="00FE03BE" w:rsidRPr="002A0458">
        <w:rPr>
          <w:sz w:val="28"/>
          <w:szCs w:val="28"/>
          <w:lang w:val="el-GR"/>
        </w:rPr>
        <w:t>Greece</w:t>
      </w:r>
      <w:proofErr w:type="spellEnd"/>
      <w:r w:rsidR="00FE03BE" w:rsidRPr="002A0458">
        <w:rPr>
          <w:sz w:val="28"/>
          <w:szCs w:val="28"/>
          <w:lang w:val="el-GR"/>
        </w:rPr>
        <w:t>”, που προσφέρει µ</w:t>
      </w:r>
      <w:proofErr w:type="spellStart"/>
      <w:r w:rsidR="00FE03BE" w:rsidRPr="002A0458">
        <w:rPr>
          <w:sz w:val="28"/>
          <w:szCs w:val="28"/>
          <w:lang w:val="el-GR"/>
        </w:rPr>
        <w:t>ι</w:t>
      </w:r>
      <w:r w:rsidR="00A50FF1" w:rsidRPr="002A0458">
        <w:rPr>
          <w:sz w:val="28"/>
          <w:szCs w:val="28"/>
          <w:lang w:val="el-GR"/>
        </w:rPr>
        <w:t>α</w:t>
      </w:r>
      <w:proofErr w:type="spellEnd"/>
      <w:r w:rsidR="00FE03BE" w:rsidRPr="002A0458">
        <w:rPr>
          <w:sz w:val="28"/>
          <w:szCs w:val="28"/>
          <w:lang w:val="el-GR"/>
        </w:rPr>
        <w:t xml:space="preserve"> ολοκληρωμένη χαρτογράφηση του </w:t>
      </w:r>
      <w:r w:rsidR="00A50FF1" w:rsidRPr="002A0458">
        <w:rPr>
          <w:sz w:val="28"/>
          <w:szCs w:val="28"/>
          <w:lang w:val="el-GR"/>
        </w:rPr>
        <w:t>οικοσυστήματος</w:t>
      </w:r>
      <w:r w:rsidR="00FE03BE" w:rsidRPr="002A0458">
        <w:rPr>
          <w:sz w:val="28"/>
          <w:szCs w:val="28"/>
          <w:lang w:val="el-GR"/>
        </w:rPr>
        <w:t xml:space="preserve"> </w:t>
      </w:r>
      <w:r w:rsidR="00A50FF1" w:rsidRPr="002A0458">
        <w:rPr>
          <w:sz w:val="28"/>
          <w:szCs w:val="28"/>
          <w:lang w:val="el-GR"/>
        </w:rPr>
        <w:t>καινοτομίας</w:t>
      </w:r>
      <w:r w:rsidR="00FE03BE" w:rsidRPr="002A0458">
        <w:rPr>
          <w:sz w:val="28"/>
          <w:szCs w:val="28"/>
          <w:lang w:val="el-GR"/>
        </w:rPr>
        <w:t xml:space="preserve"> της Ελλάδας και αποτελεί, μαζί με το Παράθυρο Καινοτομίας του  </w:t>
      </w:r>
      <w:proofErr w:type="spellStart"/>
      <w:r w:rsidR="00FE03BE" w:rsidRPr="002A0458">
        <w:rPr>
          <w:sz w:val="28"/>
          <w:szCs w:val="28"/>
          <w:lang w:val="el-GR"/>
        </w:rPr>
        <w:t>Equifund</w:t>
      </w:r>
      <w:proofErr w:type="spellEnd"/>
      <w:r w:rsidR="00FE03BE" w:rsidRPr="002A0458">
        <w:rPr>
          <w:sz w:val="28"/>
          <w:szCs w:val="28"/>
          <w:lang w:val="el-GR"/>
        </w:rPr>
        <w:t>, σημαντικό μέσο υποστήριξης και προώθησης της νεοφυούς επιχειρηματικότητας στη χώρα.</w:t>
      </w:r>
    </w:p>
    <w:p w14:paraId="00F47A7D" w14:textId="77777777" w:rsidR="00FE03BE" w:rsidRPr="002A0458" w:rsidRDefault="00FE03BE" w:rsidP="002A0458">
      <w:pPr>
        <w:spacing w:line="360" w:lineRule="auto"/>
        <w:jc w:val="both"/>
        <w:rPr>
          <w:sz w:val="28"/>
          <w:szCs w:val="28"/>
          <w:lang w:val="el-GR"/>
        </w:rPr>
      </w:pPr>
    </w:p>
    <w:sectPr w:rsidR="00FE03BE" w:rsidRPr="002A045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D354" w14:textId="77777777" w:rsidR="00FE4F49" w:rsidRDefault="00FE4F49" w:rsidP="0080178B">
      <w:pPr>
        <w:spacing w:after="0" w:line="240" w:lineRule="auto"/>
      </w:pPr>
      <w:r>
        <w:separator/>
      </w:r>
    </w:p>
  </w:endnote>
  <w:endnote w:type="continuationSeparator" w:id="0">
    <w:p w14:paraId="76804901" w14:textId="77777777" w:rsidR="00FE4F49" w:rsidRDefault="00FE4F49" w:rsidP="0080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369E" w14:textId="20420696" w:rsidR="0080178B" w:rsidRDefault="0080178B">
    <w:pPr>
      <w:pStyle w:val="a5"/>
    </w:pPr>
  </w:p>
  <w:p w14:paraId="2A7C0D49" w14:textId="20036F3A" w:rsidR="0080178B" w:rsidRDefault="0080178B">
    <w:pPr>
      <w:pStyle w:val="a5"/>
    </w:pPr>
  </w:p>
  <w:p w14:paraId="7F8B61FF" w14:textId="77777777" w:rsidR="0080178B" w:rsidRPr="00F3023E" w:rsidRDefault="0080178B" w:rsidP="0080178B">
    <w:pPr>
      <w:pStyle w:val="a5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/>
          <w:i/>
          <w:sz w:val="16"/>
          <w:szCs w:val="16"/>
        </w:rPr>
        <w:t>gsri</w:t>
      </w:r>
      <w:proofErr w:type="spellEnd"/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3ECEC987" w14:textId="77777777" w:rsidR="0080178B" w:rsidRPr="0080178B" w:rsidRDefault="0080178B">
    <w:pPr>
      <w:pStyle w:val="a5"/>
      <w:rPr>
        <w:lang w:val="el-GR"/>
      </w:rPr>
    </w:pPr>
  </w:p>
  <w:p w14:paraId="077F860C" w14:textId="2D758A36" w:rsidR="0080178B" w:rsidRPr="0080178B" w:rsidRDefault="0080178B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CC1E" w14:textId="77777777" w:rsidR="00FE4F49" w:rsidRDefault="00FE4F49" w:rsidP="0080178B">
      <w:pPr>
        <w:spacing w:after="0" w:line="240" w:lineRule="auto"/>
      </w:pPr>
      <w:r>
        <w:separator/>
      </w:r>
    </w:p>
  </w:footnote>
  <w:footnote w:type="continuationSeparator" w:id="0">
    <w:p w14:paraId="2D068483" w14:textId="77777777" w:rsidR="00FE4F49" w:rsidRDefault="00FE4F49" w:rsidP="00801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61AB"/>
    <w:rsid w:val="000A2293"/>
    <w:rsid w:val="000F06B8"/>
    <w:rsid w:val="002A0458"/>
    <w:rsid w:val="002F777B"/>
    <w:rsid w:val="0035350D"/>
    <w:rsid w:val="003550A1"/>
    <w:rsid w:val="005340EA"/>
    <w:rsid w:val="006903C6"/>
    <w:rsid w:val="0080178B"/>
    <w:rsid w:val="00984171"/>
    <w:rsid w:val="009F19B5"/>
    <w:rsid w:val="00A50FF1"/>
    <w:rsid w:val="00D47203"/>
    <w:rsid w:val="00F148B6"/>
    <w:rsid w:val="00FE03BE"/>
    <w:rsid w:val="00FE4F49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8407"/>
  <w15:chartTrackingRefBased/>
  <w15:docId w15:val="{E2A664DC-D982-47D4-A795-C133C31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80178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Char"/>
    <w:uiPriority w:val="99"/>
    <w:unhideWhenUsed/>
    <w:rsid w:val="008017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0178B"/>
  </w:style>
  <w:style w:type="paragraph" w:styleId="a5">
    <w:name w:val="footer"/>
    <w:basedOn w:val="a"/>
    <w:link w:val="Char0"/>
    <w:uiPriority w:val="99"/>
    <w:unhideWhenUsed/>
    <w:rsid w:val="008017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0178B"/>
  </w:style>
  <w:style w:type="character" w:styleId="-">
    <w:name w:val="Hyperlink"/>
    <w:rsid w:val="0080178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 Αδαμίδη</dc:creator>
  <cp:keywords/>
  <dc:description/>
  <cp:lastModifiedBy>Γεώργιος Βασιλείου</cp:lastModifiedBy>
  <cp:revision>10</cp:revision>
  <cp:lastPrinted>2022-11-21T13:06:00Z</cp:lastPrinted>
  <dcterms:created xsi:type="dcterms:W3CDTF">2022-11-21T12:23:00Z</dcterms:created>
  <dcterms:modified xsi:type="dcterms:W3CDTF">2022-11-21T14:03:00Z</dcterms:modified>
</cp:coreProperties>
</file>