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27" w14:textId="77777777" w:rsidR="001729FF" w:rsidRPr="00E86E3E" w:rsidRDefault="001729FF" w:rsidP="001729FF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Calibri" w:hAnsi="Calibri" w:cs="Calibri"/>
          <w:sz w:val="22"/>
          <w:szCs w:val="22"/>
        </w:rPr>
      </w:pPr>
    </w:p>
    <w:p w14:paraId="260F0C52" w14:textId="77777777" w:rsidR="001729FF" w:rsidRPr="00AE0C68" w:rsidRDefault="001729FF" w:rsidP="001729FF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69CB77CD" wp14:editId="3DBFDE05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54AE6" wp14:editId="3A070E4E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EAA2C" w14:textId="77777777" w:rsidR="001729FF" w:rsidRDefault="001729FF" w:rsidP="001729FF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260AB1D7" wp14:editId="035538F6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B54A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0CDEAA2C" w14:textId="77777777" w:rsidR="001729FF" w:rsidRDefault="001729FF" w:rsidP="001729FF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260AB1D7" wp14:editId="035538F6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0C68">
        <w:rPr>
          <w:rFonts w:ascii="Calibri" w:hAnsi="Calibri" w:cs="Calibri"/>
          <w:noProof/>
          <w:lang w:val="el-GR"/>
        </w:rPr>
        <w:t xml:space="preserve">                          </w:t>
      </w:r>
      <w:r w:rsidRPr="00AE0C68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E0C68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2A58669B" w14:textId="77777777" w:rsidR="001729FF" w:rsidRPr="00AE0C68" w:rsidRDefault="001729FF" w:rsidP="001729FF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1C65005C" w14:textId="75AF56D1" w:rsidR="001729FF" w:rsidRPr="00F64AAA" w:rsidRDefault="001729FF" w:rsidP="001729FF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E86E3E">
        <w:rPr>
          <w:rFonts w:ascii="Calibri" w:eastAsia="Times New Roman" w:hAnsi="Calibri" w:cs="Calibri"/>
          <w:bCs/>
          <w:lang w:val="el-GR"/>
        </w:rPr>
        <w:t>ΔΕΛΤΙΟ</w:t>
      </w:r>
      <w:r w:rsidRPr="00AE0C68">
        <w:rPr>
          <w:rFonts w:ascii="Calibri" w:eastAsia="Times New Roman" w:hAnsi="Calibri" w:cs="Calibri"/>
          <w:bCs/>
          <w:lang w:val="el-GR"/>
        </w:rPr>
        <w:t xml:space="preserve"> </w:t>
      </w:r>
      <w:r w:rsidRPr="00E86E3E">
        <w:rPr>
          <w:rFonts w:ascii="Calibri" w:eastAsia="Times New Roman" w:hAnsi="Calibri" w:cs="Calibri"/>
          <w:bCs/>
          <w:lang w:val="el-GR"/>
        </w:rPr>
        <w:t>ΤΥΠΟΥ</w:t>
      </w:r>
      <w:r w:rsidRPr="00AE0C68">
        <w:rPr>
          <w:rFonts w:ascii="Calibri" w:eastAsia="Times New Roman" w:hAnsi="Calibri" w:cs="Calibri"/>
          <w:bCs/>
          <w:lang w:val="el-GR"/>
        </w:rPr>
        <w:t xml:space="preserve">       </w:t>
      </w:r>
      <w:r w:rsidRPr="00AE0C68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24</w:t>
      </w:r>
      <w:r w:rsidRPr="00AE0C68">
        <w:rPr>
          <w:rFonts w:ascii="Calibri" w:eastAsia="Times New Roman" w:hAnsi="Calibri" w:cs="Calibri"/>
          <w:bCs/>
          <w:lang w:val="el-GR"/>
        </w:rPr>
        <w:t>.</w:t>
      </w:r>
      <w:r w:rsidRPr="00F64AAA">
        <w:rPr>
          <w:rFonts w:ascii="Calibri" w:eastAsia="Times New Roman" w:hAnsi="Calibri" w:cs="Calibri"/>
          <w:bCs/>
          <w:lang w:val="el-GR"/>
        </w:rPr>
        <w:t>01</w:t>
      </w:r>
      <w:r w:rsidRPr="00AE0C68">
        <w:rPr>
          <w:rFonts w:ascii="Calibri" w:eastAsia="Times New Roman" w:hAnsi="Calibri" w:cs="Calibri"/>
          <w:bCs/>
          <w:lang w:val="el-GR"/>
        </w:rPr>
        <w:t>.202</w:t>
      </w:r>
      <w:r w:rsidRPr="00F64AAA">
        <w:rPr>
          <w:rFonts w:ascii="Calibri" w:eastAsia="Times New Roman" w:hAnsi="Calibri" w:cs="Calibri"/>
          <w:bCs/>
          <w:lang w:val="el-GR"/>
        </w:rPr>
        <w:t>3</w:t>
      </w:r>
    </w:p>
    <w:p w14:paraId="7A647977" w14:textId="5B7A77A9" w:rsidR="00CE3955" w:rsidRPr="00CE3955" w:rsidRDefault="00CE3955" w:rsidP="00CE3955">
      <w:pPr>
        <w:jc w:val="center"/>
        <w:rPr>
          <w:b/>
          <w:bCs/>
          <w:lang w:val="el-GR"/>
        </w:rPr>
      </w:pPr>
      <w:r w:rsidRPr="00CE3955">
        <w:rPr>
          <w:b/>
          <w:bCs/>
          <w:lang w:val="el-GR"/>
        </w:rPr>
        <w:t>Συμμετοχή του Γενικού Γραμματέα Έρευνας και Καινοτομίας, κ. Αθανάσιου Κυριαζή</w:t>
      </w:r>
    </w:p>
    <w:p w14:paraId="6107604F" w14:textId="6240F1BC" w:rsidR="00CE3955" w:rsidRDefault="00CE3955" w:rsidP="00CE3955">
      <w:pPr>
        <w:jc w:val="center"/>
        <w:rPr>
          <w:b/>
          <w:bCs/>
          <w:lang w:val="el-GR"/>
        </w:rPr>
      </w:pPr>
      <w:r w:rsidRPr="00CE3955">
        <w:rPr>
          <w:b/>
          <w:bCs/>
          <w:lang w:val="el-GR"/>
        </w:rPr>
        <w:t>στην εκδήλωση για την παρουσίαση της δράσης «Ερευνώ – Καινοτομώ 2021-2027»,</w:t>
      </w:r>
    </w:p>
    <w:p w14:paraId="7086B1C7" w14:textId="196273A9" w:rsidR="00E1039E" w:rsidRDefault="00E1039E" w:rsidP="00CE3955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Επιμελητήριο Κορινθίας, 23 Ιανουαρίου 2023</w:t>
      </w:r>
    </w:p>
    <w:p w14:paraId="2EBB17B6" w14:textId="77777777" w:rsidR="00E1039E" w:rsidRPr="00CE3955" w:rsidRDefault="00E1039E" w:rsidP="00CE3955">
      <w:pPr>
        <w:jc w:val="center"/>
        <w:rPr>
          <w:b/>
          <w:bCs/>
          <w:lang w:val="el-GR"/>
        </w:rPr>
      </w:pPr>
    </w:p>
    <w:p w14:paraId="65C7AA7A" w14:textId="2A4A19D4" w:rsidR="00E1039E" w:rsidRDefault="00E1039E" w:rsidP="00E1039E">
      <w:pPr>
        <w:jc w:val="both"/>
        <w:rPr>
          <w:lang w:val="el-GR"/>
        </w:rPr>
      </w:pPr>
      <w:r>
        <w:rPr>
          <w:lang w:val="el-GR"/>
        </w:rPr>
        <w:t xml:space="preserve">Τη Δευτέρα, 23 Ιανουαρίου 2023, ο Γενικός Γραμματέας Έρευνας και Καινοτομίας, κ. Αθανάσιος Κυριαζής συμμετείχε στην </w:t>
      </w:r>
      <w:r w:rsidRPr="00E1039E">
        <w:rPr>
          <w:lang w:val="el-GR"/>
        </w:rPr>
        <w:t>εκδήλωση για την παρουσίαση της δράσης «Ερευνώ – Καινοτομώ 2021-2027»,</w:t>
      </w:r>
      <w:r>
        <w:rPr>
          <w:lang w:val="el-GR"/>
        </w:rPr>
        <w:t xml:space="preserve"> η οποία διεξήχθη στο Επιμελητήριο Κορινθίας μαζί με τον Υφυπουργό Ανάπτυξης και Επενδύσεων, κ. Χρήστο Δήμα</w:t>
      </w:r>
      <w:r w:rsidR="006F495E">
        <w:rPr>
          <w:lang w:val="el-GR"/>
        </w:rPr>
        <w:t xml:space="preserve"> και αρμόδιους υπηρεσιακούς παράγοντες</w:t>
      </w:r>
      <w:r w:rsidR="006F495E" w:rsidRPr="006F495E">
        <w:rPr>
          <w:lang w:val="el-GR"/>
        </w:rPr>
        <w:t xml:space="preserve">. </w:t>
      </w:r>
      <w:r w:rsidR="006F495E">
        <w:rPr>
          <w:lang w:val="el-GR"/>
        </w:rPr>
        <w:t>Συμμετείχαν</w:t>
      </w:r>
      <w:r w:rsidR="0041561B">
        <w:rPr>
          <w:lang w:val="el-GR"/>
        </w:rPr>
        <w:t xml:space="preserve">, επίσης, </w:t>
      </w:r>
      <w:r w:rsidR="006F495E">
        <w:rPr>
          <w:lang w:val="el-GR"/>
        </w:rPr>
        <w:t xml:space="preserve"> </w:t>
      </w:r>
      <w:r w:rsidR="006E2B88">
        <w:rPr>
          <w:lang w:val="el-GR"/>
        </w:rPr>
        <w:t>εκπρ</w:t>
      </w:r>
      <w:r w:rsidR="006F495E">
        <w:rPr>
          <w:lang w:val="el-GR"/>
        </w:rPr>
        <w:t>όσωποι</w:t>
      </w:r>
      <w:r w:rsidR="006E2B88">
        <w:rPr>
          <w:lang w:val="el-GR"/>
        </w:rPr>
        <w:t xml:space="preserve"> από τον χώρο </w:t>
      </w:r>
      <w:r w:rsidRPr="00E1039E">
        <w:rPr>
          <w:lang w:val="el-GR"/>
        </w:rPr>
        <w:t xml:space="preserve"> </w:t>
      </w:r>
      <w:r w:rsidR="006E2B88">
        <w:rPr>
          <w:lang w:val="el-GR"/>
        </w:rPr>
        <w:t xml:space="preserve">των επιχειρήσεων, καθώς και </w:t>
      </w:r>
      <w:r w:rsidRPr="00E1039E">
        <w:rPr>
          <w:lang w:val="el-GR"/>
        </w:rPr>
        <w:t>παραγωγικ</w:t>
      </w:r>
      <w:r w:rsidR="007D1EA9">
        <w:rPr>
          <w:lang w:val="el-GR"/>
        </w:rPr>
        <w:t>οί</w:t>
      </w:r>
      <w:r w:rsidRPr="00E1039E">
        <w:rPr>
          <w:lang w:val="el-GR"/>
        </w:rPr>
        <w:t xml:space="preserve"> και επιστημονικ</w:t>
      </w:r>
      <w:r w:rsidR="007D1EA9">
        <w:rPr>
          <w:lang w:val="el-GR"/>
        </w:rPr>
        <w:t>οί</w:t>
      </w:r>
      <w:r w:rsidRPr="00E1039E">
        <w:rPr>
          <w:lang w:val="el-GR"/>
        </w:rPr>
        <w:t xml:space="preserve"> φορ</w:t>
      </w:r>
      <w:r w:rsidR="007D1EA9">
        <w:rPr>
          <w:lang w:val="el-GR"/>
        </w:rPr>
        <w:t>είς</w:t>
      </w:r>
      <w:r w:rsidRPr="00E1039E">
        <w:rPr>
          <w:lang w:val="el-GR"/>
        </w:rPr>
        <w:t xml:space="preserve"> της περιοχής</w:t>
      </w:r>
      <w:r>
        <w:rPr>
          <w:lang w:val="el-GR"/>
        </w:rPr>
        <w:t xml:space="preserve">. </w:t>
      </w:r>
      <w:r w:rsidRPr="00E1039E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14:paraId="3DF3DC36" w14:textId="004D08A9" w:rsidR="00E1039E" w:rsidRDefault="006E2B88" w:rsidP="00E1039E">
      <w:pPr>
        <w:jc w:val="both"/>
        <w:rPr>
          <w:lang w:val="el-GR"/>
        </w:rPr>
      </w:pPr>
      <w:r>
        <w:rPr>
          <w:lang w:val="el-GR"/>
        </w:rPr>
        <w:t>Ο κ. Κυριαζής</w:t>
      </w:r>
      <w:r w:rsidRPr="006E2B88">
        <w:rPr>
          <w:lang w:val="el-GR"/>
        </w:rPr>
        <w:t xml:space="preserve"> </w:t>
      </w:r>
      <w:r>
        <w:rPr>
          <w:lang w:val="el-GR"/>
        </w:rPr>
        <w:t xml:space="preserve">στην ομιλία του ανέλυσε θέματα που αφορούν τη νέα δράση </w:t>
      </w:r>
      <w:r w:rsidRPr="006E2B88">
        <w:rPr>
          <w:lang w:val="el-GR"/>
        </w:rPr>
        <w:t>«Ερευνώ – Καινοτομώ 2021-2027»</w:t>
      </w:r>
      <w:r>
        <w:rPr>
          <w:lang w:val="el-GR"/>
        </w:rPr>
        <w:t xml:space="preserve">, η οποία θα </w:t>
      </w:r>
      <w:r w:rsidRPr="006E2B88">
        <w:rPr>
          <w:lang w:val="el-GR"/>
        </w:rPr>
        <w:t>προκηρυχθεί στο</w:t>
      </w:r>
      <w:r w:rsidR="0041561B" w:rsidRPr="0041561B">
        <w:rPr>
          <w:lang w:val="el-GR"/>
        </w:rPr>
        <w:t xml:space="preserve"> </w:t>
      </w:r>
      <w:r w:rsidR="0041561B">
        <w:rPr>
          <w:lang w:val="el-GR"/>
        </w:rPr>
        <w:t>επόμενο χρονικό διάστημα</w:t>
      </w:r>
      <w:r w:rsidRPr="006E2B88">
        <w:rPr>
          <w:lang w:val="el-GR"/>
        </w:rPr>
        <w:t xml:space="preserve">, </w:t>
      </w:r>
      <w:r>
        <w:rPr>
          <w:lang w:val="el-GR"/>
        </w:rPr>
        <w:t>με</w:t>
      </w:r>
      <w:r w:rsidRPr="006E2B88">
        <w:rPr>
          <w:lang w:val="el-GR"/>
        </w:rPr>
        <w:t xml:space="preserve"> προϋπολογισμό 300 εκατομμύρια </w:t>
      </w:r>
      <w:r w:rsidR="0041561B">
        <w:rPr>
          <w:lang w:val="el-GR"/>
        </w:rPr>
        <w:t>Ευρώ</w:t>
      </w:r>
      <w:r w:rsidRPr="006E2B88">
        <w:rPr>
          <w:lang w:val="el-GR"/>
        </w:rPr>
        <w:t>.</w:t>
      </w:r>
      <w:r>
        <w:rPr>
          <w:lang w:val="el-GR"/>
        </w:rPr>
        <w:t xml:space="preserve"> Επεσήμανε χαρακτηριστικά ότι πρόκειται για την κορωνίδα των δράσεων της ΓΓΕΚ και ένα  </w:t>
      </w:r>
      <w:r w:rsidRPr="00CE3955">
        <w:rPr>
          <w:lang w:val="el-GR"/>
        </w:rPr>
        <w:t xml:space="preserve">πολύ σημαντικό χρηματοδοτικό εργαλείο </w:t>
      </w:r>
      <w:r>
        <w:rPr>
          <w:lang w:val="el-GR"/>
        </w:rPr>
        <w:t xml:space="preserve">διασύνδεσης </w:t>
      </w:r>
      <w:r w:rsidRPr="00CE3955">
        <w:rPr>
          <w:lang w:val="el-GR"/>
        </w:rPr>
        <w:t>τη</w:t>
      </w:r>
      <w:r>
        <w:rPr>
          <w:lang w:val="el-GR"/>
        </w:rPr>
        <w:t>ς</w:t>
      </w:r>
      <w:r w:rsidRPr="00CE3955">
        <w:rPr>
          <w:lang w:val="el-GR"/>
        </w:rPr>
        <w:t xml:space="preserve"> έρευνα</w:t>
      </w:r>
      <w:r>
        <w:rPr>
          <w:lang w:val="el-GR"/>
        </w:rPr>
        <w:t>ς</w:t>
      </w:r>
      <w:r w:rsidRPr="00CE3955">
        <w:rPr>
          <w:lang w:val="el-GR"/>
        </w:rPr>
        <w:t xml:space="preserve"> και τη</w:t>
      </w:r>
      <w:r>
        <w:rPr>
          <w:lang w:val="el-GR"/>
        </w:rPr>
        <w:t>ς</w:t>
      </w:r>
      <w:r w:rsidRPr="00CE3955">
        <w:rPr>
          <w:lang w:val="el-GR"/>
        </w:rPr>
        <w:t xml:space="preserve"> καινοτομία</w:t>
      </w:r>
      <w:r>
        <w:rPr>
          <w:lang w:val="el-GR"/>
        </w:rPr>
        <w:t>ς</w:t>
      </w:r>
      <w:r w:rsidRPr="00CE3955">
        <w:rPr>
          <w:lang w:val="el-GR"/>
        </w:rPr>
        <w:t xml:space="preserve"> με τις επιχειρήσεις</w:t>
      </w:r>
      <w:r>
        <w:rPr>
          <w:lang w:val="el-GR"/>
        </w:rPr>
        <w:t xml:space="preserve">. </w:t>
      </w:r>
    </w:p>
    <w:p w14:paraId="2B70CAF6" w14:textId="14897F06" w:rsidR="006F495E" w:rsidRPr="006F495E" w:rsidRDefault="005637B9" w:rsidP="006F495E">
      <w:pPr>
        <w:jc w:val="both"/>
        <w:rPr>
          <w:lang w:val="el-GR"/>
        </w:rPr>
      </w:pPr>
      <w:r>
        <w:rPr>
          <w:lang w:val="el-GR"/>
        </w:rPr>
        <w:t>Ακολούθως, αν</w:t>
      </w:r>
      <w:r w:rsidR="006F495E">
        <w:rPr>
          <w:lang w:val="el-GR"/>
        </w:rPr>
        <w:t>έφερε</w:t>
      </w:r>
      <w:r>
        <w:rPr>
          <w:lang w:val="el-GR"/>
        </w:rPr>
        <w:t xml:space="preserve"> </w:t>
      </w:r>
      <w:r w:rsidR="006F495E">
        <w:rPr>
          <w:lang w:val="el-GR"/>
        </w:rPr>
        <w:t>ότι πρόκειται για</w:t>
      </w:r>
      <w:r w:rsidR="006F495E" w:rsidRPr="006F495E">
        <w:rPr>
          <w:lang w:val="el-GR"/>
        </w:rPr>
        <w:t xml:space="preserve"> μία δράση στρατηγικής σημασίας του Προγράμματος «ΑΝΤΑΓΩΝΙΣΤΙΚΟΤΗΤΑ», του νέου ΕΣΠΑ 2021-2027, μετεξέλιξη της επιτυχημένης Δράσης «Ερευνώ – Δημιουργώ – Καινοτομώ»</w:t>
      </w:r>
      <w:r w:rsidR="007D1EA9">
        <w:rPr>
          <w:lang w:val="el-GR"/>
        </w:rPr>
        <w:t>,</w:t>
      </w:r>
      <w:r w:rsidR="006F495E" w:rsidRPr="006F495E">
        <w:rPr>
          <w:lang w:val="el-GR"/>
        </w:rPr>
        <w:t xml:space="preserve"> κατά τη</w:t>
      </w:r>
      <w:r w:rsidR="006F495E">
        <w:rPr>
          <w:lang w:val="el-GR"/>
        </w:rPr>
        <w:t xml:space="preserve">ν </w:t>
      </w:r>
      <w:r w:rsidR="006F495E" w:rsidRPr="006F495E">
        <w:rPr>
          <w:lang w:val="el-GR"/>
        </w:rPr>
        <w:t>προγραμματική</w:t>
      </w:r>
      <w:r w:rsidR="006F495E">
        <w:rPr>
          <w:lang w:val="el-GR"/>
        </w:rPr>
        <w:t xml:space="preserve"> π</w:t>
      </w:r>
      <w:r w:rsidR="006F495E" w:rsidRPr="006F495E">
        <w:rPr>
          <w:lang w:val="el-GR"/>
        </w:rPr>
        <w:t>ερ</w:t>
      </w:r>
      <w:r w:rsidR="006F495E">
        <w:rPr>
          <w:lang w:val="el-GR"/>
        </w:rPr>
        <w:t>ίοδο</w:t>
      </w:r>
      <w:r w:rsidR="006F495E" w:rsidRPr="006F495E">
        <w:rPr>
          <w:lang w:val="el-GR"/>
        </w:rPr>
        <w:t xml:space="preserve"> 2014-2020, </w:t>
      </w:r>
      <w:r w:rsidR="007D1EA9">
        <w:rPr>
          <w:lang w:val="el-GR"/>
        </w:rPr>
        <w:t>η οποία</w:t>
      </w:r>
      <w:r w:rsidR="006F495E">
        <w:rPr>
          <w:lang w:val="el-GR"/>
        </w:rPr>
        <w:t xml:space="preserve"> </w:t>
      </w:r>
      <w:r w:rsidR="006F495E" w:rsidRPr="006F495E">
        <w:rPr>
          <w:lang w:val="el-GR"/>
        </w:rPr>
        <w:t>αξιοποι</w:t>
      </w:r>
      <w:r w:rsidR="006F495E">
        <w:rPr>
          <w:lang w:val="el-GR"/>
        </w:rPr>
        <w:t>εί</w:t>
      </w:r>
      <w:r w:rsidR="006F495E" w:rsidRPr="006F495E">
        <w:rPr>
          <w:lang w:val="el-GR"/>
        </w:rPr>
        <w:t xml:space="preserve"> την </w:t>
      </w:r>
      <w:r w:rsidR="0041561B">
        <w:rPr>
          <w:lang w:val="el-GR"/>
        </w:rPr>
        <w:t xml:space="preserve">προηγούμενη </w:t>
      </w:r>
      <w:r w:rsidR="006F495E" w:rsidRPr="006F495E">
        <w:rPr>
          <w:lang w:val="el-GR"/>
        </w:rPr>
        <w:t>εμπειρία και διδάγματα.</w:t>
      </w:r>
    </w:p>
    <w:p w14:paraId="6F72AC4D" w14:textId="77A243BA" w:rsidR="006F495E" w:rsidRPr="006F495E" w:rsidRDefault="006F495E" w:rsidP="006F495E">
      <w:pPr>
        <w:jc w:val="both"/>
        <w:rPr>
          <w:lang w:val="el-GR"/>
        </w:rPr>
      </w:pPr>
      <w:r>
        <w:rPr>
          <w:lang w:val="el-GR"/>
        </w:rPr>
        <w:t>Τόνισε, ακόμη, ότι β</w:t>
      </w:r>
      <w:r w:rsidRPr="006F495E">
        <w:rPr>
          <w:lang w:val="el-GR"/>
        </w:rPr>
        <w:t xml:space="preserve">ασικός στόχος της δράσης «Ερευνώ – Καινοτομώ 2021-2027» είναι η σύνδεση της έρευνας και της καινοτομίας με την επιχειρηματικότητα και η ενίσχυση της ανταγωνιστικότητας, της παραγωγικότητας και της εξωστρέφειας των επιχειρήσεων προς </w:t>
      </w:r>
      <w:r w:rsidR="0041561B">
        <w:rPr>
          <w:lang w:val="el-GR"/>
        </w:rPr>
        <w:t xml:space="preserve">τις </w:t>
      </w:r>
      <w:r w:rsidRPr="006F495E">
        <w:rPr>
          <w:lang w:val="el-GR"/>
        </w:rPr>
        <w:t>διεθνείς αγορές</w:t>
      </w:r>
      <w:r w:rsidR="007724FA">
        <w:rPr>
          <w:lang w:val="el-GR"/>
        </w:rPr>
        <w:t xml:space="preserve">. </w:t>
      </w:r>
      <w:r w:rsidR="007D1EA9">
        <w:rPr>
          <w:lang w:val="el-GR"/>
        </w:rPr>
        <w:t>Πρόσθεσε δε ότι α</w:t>
      </w:r>
      <w:r w:rsidR="007724FA">
        <w:rPr>
          <w:lang w:val="el-GR"/>
        </w:rPr>
        <w:t>πώτατος σ</w:t>
      </w:r>
      <w:r w:rsidRPr="006F495E">
        <w:rPr>
          <w:lang w:val="el-GR"/>
        </w:rPr>
        <w:t>κοπό</w:t>
      </w:r>
      <w:r w:rsidR="007724FA">
        <w:rPr>
          <w:lang w:val="el-GR"/>
        </w:rPr>
        <w:t xml:space="preserve">ς, μέσω της δράσης αυτής, </w:t>
      </w:r>
      <w:r w:rsidR="007E19D8">
        <w:rPr>
          <w:lang w:val="el-GR"/>
        </w:rPr>
        <w:t>είναι</w:t>
      </w:r>
      <w:r w:rsidR="007E19D8" w:rsidRPr="006F495E">
        <w:rPr>
          <w:lang w:val="el-GR"/>
        </w:rPr>
        <w:t xml:space="preserve"> </w:t>
      </w:r>
      <w:r w:rsidRPr="006F495E">
        <w:rPr>
          <w:lang w:val="el-GR"/>
        </w:rPr>
        <w:t>η μετάβαση στην ποιοτική καινοτόμα επιχειρηματικότητα</w:t>
      </w:r>
      <w:r w:rsidR="007E19D8">
        <w:rPr>
          <w:lang w:val="el-GR"/>
        </w:rPr>
        <w:t>,</w:t>
      </w:r>
      <w:r>
        <w:rPr>
          <w:lang w:val="el-GR"/>
        </w:rPr>
        <w:t xml:space="preserve"> </w:t>
      </w:r>
      <w:r w:rsidR="007724FA">
        <w:rPr>
          <w:lang w:val="el-GR"/>
        </w:rPr>
        <w:t xml:space="preserve">σε </w:t>
      </w:r>
      <w:r w:rsidRPr="006F495E">
        <w:rPr>
          <w:lang w:val="el-GR"/>
        </w:rPr>
        <w:t>πλήρ</w:t>
      </w:r>
      <w:r w:rsidR="007724FA">
        <w:rPr>
          <w:lang w:val="el-GR"/>
        </w:rPr>
        <w:t>η</w:t>
      </w:r>
      <w:r w:rsidRPr="006F495E">
        <w:rPr>
          <w:lang w:val="el-GR"/>
        </w:rPr>
        <w:t xml:space="preserve"> ευθυγρ</w:t>
      </w:r>
      <w:r w:rsidR="007724FA">
        <w:rPr>
          <w:lang w:val="el-GR"/>
        </w:rPr>
        <w:t>ά</w:t>
      </w:r>
      <w:r w:rsidRPr="006F495E">
        <w:rPr>
          <w:lang w:val="el-GR"/>
        </w:rPr>
        <w:t xml:space="preserve">μμιση με τη στρατηγική της χώρας να τοποθετηθεί η καινοτομία στο επίκεντρο μιας βιώσιμης και ανθεκτικής ανάκαμψης από την πανδημία, </w:t>
      </w:r>
      <w:r w:rsidR="007E19D8">
        <w:rPr>
          <w:lang w:val="el-GR"/>
        </w:rPr>
        <w:t>και να επιτευχθεί η</w:t>
      </w:r>
      <w:r w:rsidRPr="006F495E">
        <w:rPr>
          <w:lang w:val="el-GR"/>
        </w:rPr>
        <w:t xml:space="preserve"> </w:t>
      </w:r>
      <w:r w:rsidRPr="006F495E">
        <w:rPr>
          <w:lang w:val="el-GR"/>
        </w:rPr>
        <w:lastRenderedPageBreak/>
        <w:t>επιτάχυνση της πράσινης και ψηφιακής μετάβασης και η διασφάλιση της τεχνολογικής ανάπτυξης της Ελλάδας.</w:t>
      </w:r>
    </w:p>
    <w:p w14:paraId="053F69FE" w14:textId="270D1CB3" w:rsidR="005637B9" w:rsidRDefault="005637B9" w:rsidP="00E1039E">
      <w:pPr>
        <w:jc w:val="both"/>
        <w:rPr>
          <w:lang w:val="el-GR"/>
        </w:rPr>
      </w:pPr>
      <w:r>
        <w:rPr>
          <w:lang w:val="el-GR"/>
        </w:rPr>
        <w:t xml:space="preserve">Τέλος, </w:t>
      </w:r>
      <w:r w:rsidR="007724FA">
        <w:rPr>
          <w:lang w:val="el-GR"/>
        </w:rPr>
        <w:t xml:space="preserve">ο κ. Κυριαζής </w:t>
      </w:r>
      <w:r>
        <w:rPr>
          <w:lang w:val="el-GR"/>
        </w:rPr>
        <w:t xml:space="preserve">συμμετείχε στη συζήτηση που ακολούθησε και </w:t>
      </w:r>
      <w:r w:rsidR="009144A4">
        <w:rPr>
          <w:lang w:val="el-GR"/>
        </w:rPr>
        <w:t>εστίασε</w:t>
      </w:r>
      <w:r>
        <w:rPr>
          <w:lang w:val="el-GR"/>
        </w:rPr>
        <w:t xml:space="preserve"> σε </w:t>
      </w:r>
      <w:r w:rsidRPr="00CE3955">
        <w:rPr>
          <w:lang w:val="el-GR"/>
        </w:rPr>
        <w:t>επενδυτικές ευκαιρίες</w:t>
      </w:r>
      <w:r>
        <w:rPr>
          <w:lang w:val="el-GR"/>
        </w:rPr>
        <w:t xml:space="preserve"> </w:t>
      </w:r>
      <w:r w:rsidR="009144A4">
        <w:rPr>
          <w:lang w:val="el-GR"/>
        </w:rPr>
        <w:t>σ</w:t>
      </w:r>
      <w:r w:rsidRPr="00CE3955">
        <w:rPr>
          <w:lang w:val="el-GR"/>
        </w:rPr>
        <w:t>τα νέα προγράμματα ΕΣΠΑ για τις νεοφυείς επιχειρήσεις και για τις προοπτικές οικονομικής ανάπτυξης της ευρύτερης περιοχής</w:t>
      </w:r>
      <w:r w:rsidR="009144A4">
        <w:rPr>
          <w:lang w:val="el-GR"/>
        </w:rPr>
        <w:t xml:space="preserve">, παρατηρώντας ότι στόχος της ΓΓΕΚ είναι η μετατροπή των ερευνητικών αποτελεσμάτων σε αγαθά και υπηρεσίες με αντίκτυπο στην οικονομία και στη βελτίωση της ποιότητας ζωής των πολιτών.   </w:t>
      </w:r>
      <w:r>
        <w:rPr>
          <w:lang w:val="el-GR"/>
        </w:rPr>
        <w:t xml:space="preserve"> </w:t>
      </w:r>
    </w:p>
    <w:sectPr w:rsidR="005637B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A295" w14:textId="77777777" w:rsidR="002A653F" w:rsidRDefault="002A653F" w:rsidP="001729FF">
      <w:pPr>
        <w:spacing w:after="0" w:line="240" w:lineRule="auto"/>
      </w:pPr>
      <w:r>
        <w:separator/>
      </w:r>
    </w:p>
  </w:endnote>
  <w:endnote w:type="continuationSeparator" w:id="0">
    <w:p w14:paraId="67C28189" w14:textId="77777777" w:rsidR="002A653F" w:rsidRDefault="002A653F" w:rsidP="0017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EA17" w14:textId="69B9DCAF" w:rsidR="001729FF" w:rsidRPr="005F4EBA" w:rsidRDefault="001729FF" w:rsidP="001729FF">
    <w:pPr>
      <w:pStyle w:val="a5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3FB8C5D8" w14:textId="7490953B" w:rsidR="001729FF" w:rsidRPr="001729FF" w:rsidRDefault="001729FF">
    <w:pPr>
      <w:pStyle w:val="a5"/>
      <w:rPr>
        <w:lang w:val="el-GR"/>
      </w:rPr>
    </w:pPr>
  </w:p>
  <w:p w14:paraId="74945A1D" w14:textId="77777777" w:rsidR="001729FF" w:rsidRPr="001729FF" w:rsidRDefault="001729FF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6BC4" w14:textId="77777777" w:rsidR="002A653F" w:rsidRDefault="002A653F" w:rsidP="001729FF">
      <w:pPr>
        <w:spacing w:after="0" w:line="240" w:lineRule="auto"/>
      </w:pPr>
      <w:r>
        <w:separator/>
      </w:r>
    </w:p>
  </w:footnote>
  <w:footnote w:type="continuationSeparator" w:id="0">
    <w:p w14:paraId="1F476289" w14:textId="77777777" w:rsidR="002A653F" w:rsidRDefault="002A653F" w:rsidP="0017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3955"/>
    <w:rsid w:val="000F06B8"/>
    <w:rsid w:val="001206F0"/>
    <w:rsid w:val="001729FF"/>
    <w:rsid w:val="002A653F"/>
    <w:rsid w:val="0041561B"/>
    <w:rsid w:val="005637B9"/>
    <w:rsid w:val="006E2B88"/>
    <w:rsid w:val="006F495E"/>
    <w:rsid w:val="007724FA"/>
    <w:rsid w:val="007D1EA9"/>
    <w:rsid w:val="007E19D8"/>
    <w:rsid w:val="008E3574"/>
    <w:rsid w:val="009144A4"/>
    <w:rsid w:val="00A70109"/>
    <w:rsid w:val="00C02913"/>
    <w:rsid w:val="00CE3955"/>
    <w:rsid w:val="00E1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A5BB"/>
  <w15:chartTrackingRefBased/>
  <w15:docId w15:val="{B69A5C6B-AEB7-4B3D-BA72-29F6C17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1729F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el-GR" w:eastAsia="el-G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a4">
    <w:name w:val="header"/>
    <w:basedOn w:val="a"/>
    <w:link w:val="Char"/>
    <w:uiPriority w:val="99"/>
    <w:unhideWhenUsed/>
    <w:rsid w:val="00172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729FF"/>
  </w:style>
  <w:style w:type="paragraph" w:styleId="a5">
    <w:name w:val="footer"/>
    <w:basedOn w:val="a"/>
    <w:link w:val="Char0"/>
    <w:uiPriority w:val="99"/>
    <w:unhideWhenUsed/>
    <w:rsid w:val="00172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729FF"/>
  </w:style>
  <w:style w:type="character" w:styleId="-">
    <w:name w:val="Hyperlink"/>
    <w:rsid w:val="001729F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12</cp:revision>
  <cp:lastPrinted>2023-01-24T13:02:00Z</cp:lastPrinted>
  <dcterms:created xsi:type="dcterms:W3CDTF">2023-01-24T11:35:00Z</dcterms:created>
  <dcterms:modified xsi:type="dcterms:W3CDTF">2023-01-24T15:08:00Z</dcterms:modified>
</cp:coreProperties>
</file>