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FF8" w:rsidRDefault="00133FF8" w:rsidP="0059049E">
      <w:pPr>
        <w:spacing w:after="0" w:line="240" w:lineRule="auto"/>
        <w:jc w:val="right"/>
        <w:rPr>
          <w:rFonts w:cs="Times New Roman"/>
          <w:b/>
          <w:sz w:val="24"/>
          <w:szCs w:val="24"/>
          <w:lang w:val="el-GR"/>
        </w:rPr>
      </w:pPr>
    </w:p>
    <w:p w:rsidR="00133FF8" w:rsidRDefault="00133FF8" w:rsidP="0059049E">
      <w:pPr>
        <w:spacing w:after="0" w:line="240" w:lineRule="auto"/>
        <w:jc w:val="right"/>
        <w:rPr>
          <w:rFonts w:cs="Times New Roman"/>
          <w:b/>
          <w:sz w:val="24"/>
          <w:szCs w:val="24"/>
          <w:lang w:val="el-GR"/>
        </w:rPr>
      </w:pPr>
    </w:p>
    <w:p w:rsidR="00133FF8" w:rsidRDefault="00133FF8" w:rsidP="0059049E">
      <w:pPr>
        <w:spacing w:after="0" w:line="240" w:lineRule="auto"/>
        <w:jc w:val="right"/>
        <w:rPr>
          <w:rFonts w:cs="Times New Roman"/>
          <w:b/>
          <w:sz w:val="24"/>
          <w:szCs w:val="24"/>
          <w:lang w:val="el-GR"/>
        </w:rPr>
      </w:pPr>
    </w:p>
    <w:p w:rsidR="00133FF8" w:rsidRDefault="00133FF8" w:rsidP="0059049E">
      <w:pPr>
        <w:spacing w:after="0" w:line="240" w:lineRule="auto"/>
        <w:jc w:val="right"/>
        <w:rPr>
          <w:rFonts w:cs="Times New Roman"/>
          <w:b/>
          <w:sz w:val="24"/>
          <w:szCs w:val="24"/>
          <w:lang w:val="el-GR"/>
        </w:rPr>
      </w:pPr>
    </w:p>
    <w:p w:rsidR="00133FF8" w:rsidRDefault="00133FF8" w:rsidP="0059049E">
      <w:pPr>
        <w:spacing w:after="0" w:line="240" w:lineRule="auto"/>
        <w:jc w:val="right"/>
        <w:rPr>
          <w:rFonts w:cs="Times New Roman"/>
          <w:b/>
          <w:sz w:val="24"/>
          <w:szCs w:val="24"/>
          <w:lang w:val="el-GR"/>
        </w:rPr>
      </w:pPr>
    </w:p>
    <w:p w:rsidR="009A0BA3" w:rsidRPr="00FB049A" w:rsidRDefault="00AE6A8C" w:rsidP="0059049E">
      <w:pPr>
        <w:spacing w:after="0" w:line="240" w:lineRule="auto"/>
        <w:jc w:val="right"/>
        <w:rPr>
          <w:rFonts w:cs="Times New Roman"/>
          <w:b/>
          <w:sz w:val="24"/>
          <w:szCs w:val="24"/>
          <w:lang w:val="el-GR"/>
        </w:rPr>
      </w:pPr>
      <w:r>
        <w:rPr>
          <w:rFonts w:cs="Times New Roman"/>
          <w:b/>
          <w:sz w:val="24"/>
          <w:szCs w:val="24"/>
          <w:lang w:val="el-GR"/>
        </w:rPr>
        <w:t>Ηράκλειο</w:t>
      </w:r>
      <w:r w:rsidRPr="00FB049A">
        <w:rPr>
          <w:rFonts w:cs="Times New Roman"/>
          <w:b/>
          <w:sz w:val="24"/>
          <w:szCs w:val="24"/>
          <w:lang w:val="el-GR"/>
        </w:rPr>
        <w:t xml:space="preserve">, 3  </w:t>
      </w:r>
      <w:r>
        <w:rPr>
          <w:rFonts w:cs="Times New Roman"/>
          <w:b/>
          <w:sz w:val="24"/>
          <w:szCs w:val="24"/>
          <w:lang w:val="el-GR"/>
        </w:rPr>
        <w:t>Απριλίου</w:t>
      </w:r>
      <w:r w:rsidRPr="00FB049A">
        <w:rPr>
          <w:rFonts w:cs="Times New Roman"/>
          <w:b/>
          <w:sz w:val="24"/>
          <w:szCs w:val="24"/>
          <w:lang w:val="el-GR"/>
        </w:rPr>
        <w:t xml:space="preserve"> 2023</w:t>
      </w:r>
    </w:p>
    <w:p w:rsidR="0059049E" w:rsidRPr="00FB049A" w:rsidRDefault="0059049E" w:rsidP="0059049E">
      <w:pPr>
        <w:spacing w:after="0" w:line="240" w:lineRule="auto"/>
        <w:jc w:val="right"/>
        <w:rPr>
          <w:rFonts w:cs="Times New Roman"/>
          <w:b/>
          <w:sz w:val="24"/>
          <w:szCs w:val="24"/>
          <w:lang w:val="el-GR"/>
        </w:rPr>
      </w:pPr>
    </w:p>
    <w:p w:rsidR="00EC3BC4" w:rsidRPr="00FB049A" w:rsidRDefault="00EC3BC4" w:rsidP="00133FF8">
      <w:pPr>
        <w:pStyle w:val="a8"/>
        <w:ind w:left="1010"/>
        <w:rPr>
          <w:highlight w:val="yellow"/>
          <w:lang w:val="el-GR"/>
        </w:rPr>
      </w:pPr>
    </w:p>
    <w:p w:rsidR="00EC3BC4" w:rsidRPr="00FB049A" w:rsidRDefault="00EC3BC4" w:rsidP="003A64E3">
      <w:pPr>
        <w:spacing w:after="0" w:line="240" w:lineRule="auto"/>
        <w:jc w:val="center"/>
        <w:rPr>
          <w:rFonts w:cs="Times New Roman"/>
          <w:b/>
          <w:sz w:val="32"/>
          <w:szCs w:val="24"/>
          <w:lang w:val="el-GR"/>
        </w:rPr>
      </w:pPr>
    </w:p>
    <w:p w:rsidR="009A0BA3" w:rsidRPr="00966EC5" w:rsidRDefault="009A0BA3" w:rsidP="003A64E3">
      <w:pPr>
        <w:spacing w:after="0" w:line="240" w:lineRule="auto"/>
        <w:jc w:val="center"/>
        <w:rPr>
          <w:rFonts w:cs="Times New Roman"/>
          <w:b/>
          <w:sz w:val="32"/>
          <w:szCs w:val="24"/>
          <w:lang w:val="el-GR"/>
        </w:rPr>
      </w:pPr>
      <w:r w:rsidRPr="0059049E">
        <w:rPr>
          <w:rFonts w:cs="Times New Roman"/>
          <w:b/>
          <w:sz w:val="32"/>
          <w:szCs w:val="24"/>
          <w:lang w:val="el-GR"/>
        </w:rPr>
        <w:t>ΔΕΛΤΙΟ</w:t>
      </w:r>
      <w:r w:rsidRPr="00966EC5">
        <w:rPr>
          <w:rFonts w:cs="Times New Roman"/>
          <w:b/>
          <w:sz w:val="32"/>
          <w:szCs w:val="24"/>
          <w:lang w:val="el-GR"/>
        </w:rPr>
        <w:t xml:space="preserve"> </w:t>
      </w:r>
      <w:r w:rsidRPr="0059049E">
        <w:rPr>
          <w:rFonts w:cs="Times New Roman"/>
          <w:b/>
          <w:sz w:val="32"/>
          <w:szCs w:val="24"/>
          <w:lang w:val="el-GR"/>
        </w:rPr>
        <w:t>ΤΥΠΟΥ</w:t>
      </w:r>
    </w:p>
    <w:p w:rsidR="0059049E" w:rsidRPr="00966EC5" w:rsidRDefault="0059049E" w:rsidP="003A64E3">
      <w:pPr>
        <w:spacing w:after="0" w:line="240" w:lineRule="auto"/>
        <w:jc w:val="center"/>
        <w:rPr>
          <w:rFonts w:cs="Times New Roman"/>
          <w:b/>
          <w:sz w:val="24"/>
          <w:szCs w:val="24"/>
          <w:lang w:val="el-GR"/>
        </w:rPr>
      </w:pPr>
      <w:bookmarkStart w:id="0" w:name="_GoBack"/>
    </w:p>
    <w:p w:rsidR="009A0BA3" w:rsidRPr="00E42EF3" w:rsidRDefault="00FB049A" w:rsidP="003A64E3">
      <w:pPr>
        <w:spacing w:after="0" w:line="240" w:lineRule="auto"/>
        <w:jc w:val="center"/>
        <w:rPr>
          <w:rFonts w:cs="Times New Roman"/>
          <w:b/>
          <w:sz w:val="24"/>
          <w:szCs w:val="24"/>
          <w:lang w:val="el-GR"/>
        </w:rPr>
      </w:pPr>
      <w:r>
        <w:rPr>
          <w:rFonts w:cs="Times New Roman"/>
          <w:b/>
          <w:sz w:val="24"/>
          <w:szCs w:val="24"/>
          <w:lang w:val="el-GR"/>
        </w:rPr>
        <w:t>Νέα</w:t>
      </w:r>
      <w:r w:rsidRPr="00966EC5">
        <w:rPr>
          <w:rFonts w:cs="Times New Roman"/>
          <w:b/>
          <w:sz w:val="24"/>
          <w:szCs w:val="24"/>
          <w:lang w:val="el-GR"/>
        </w:rPr>
        <w:t xml:space="preserve"> </w:t>
      </w:r>
      <w:r>
        <w:rPr>
          <w:rFonts w:cs="Times New Roman"/>
          <w:b/>
          <w:sz w:val="24"/>
          <w:szCs w:val="24"/>
          <w:lang w:val="el-GR"/>
        </w:rPr>
        <w:t>σημαντική</w:t>
      </w:r>
      <w:r w:rsidRPr="00966EC5">
        <w:rPr>
          <w:rFonts w:cs="Times New Roman"/>
          <w:b/>
          <w:sz w:val="24"/>
          <w:szCs w:val="24"/>
          <w:lang w:val="el-GR"/>
        </w:rPr>
        <w:t xml:space="preserve"> </w:t>
      </w:r>
      <w:r>
        <w:rPr>
          <w:rFonts w:cs="Times New Roman"/>
          <w:b/>
          <w:sz w:val="24"/>
          <w:szCs w:val="24"/>
          <w:lang w:val="el-GR"/>
        </w:rPr>
        <w:t>χρηματοδότηση</w:t>
      </w:r>
      <w:r w:rsidRPr="00966EC5">
        <w:rPr>
          <w:rFonts w:cs="Times New Roman"/>
          <w:b/>
          <w:sz w:val="24"/>
          <w:szCs w:val="24"/>
          <w:lang w:val="el-GR"/>
        </w:rPr>
        <w:t xml:space="preserve"> </w:t>
      </w:r>
      <w:r>
        <w:rPr>
          <w:rFonts w:cs="Times New Roman"/>
          <w:b/>
          <w:sz w:val="24"/>
          <w:szCs w:val="24"/>
          <w:lang w:val="el-GR"/>
        </w:rPr>
        <w:t>από</w:t>
      </w:r>
      <w:r w:rsidRPr="00966EC5">
        <w:rPr>
          <w:rFonts w:cs="Times New Roman"/>
          <w:b/>
          <w:sz w:val="24"/>
          <w:szCs w:val="24"/>
          <w:lang w:val="el-GR"/>
        </w:rPr>
        <w:t xml:space="preserve"> </w:t>
      </w:r>
      <w:r>
        <w:rPr>
          <w:rFonts w:cs="Times New Roman"/>
          <w:b/>
          <w:sz w:val="24"/>
          <w:szCs w:val="24"/>
          <w:lang w:val="el-GR"/>
        </w:rPr>
        <w:t>το</w:t>
      </w:r>
      <w:r w:rsidRPr="00966EC5">
        <w:rPr>
          <w:rFonts w:cs="Times New Roman"/>
          <w:b/>
          <w:sz w:val="24"/>
          <w:szCs w:val="24"/>
          <w:lang w:val="el-GR"/>
        </w:rPr>
        <w:t xml:space="preserve"> </w:t>
      </w:r>
      <w:r>
        <w:rPr>
          <w:rFonts w:cs="Times New Roman"/>
          <w:b/>
          <w:sz w:val="24"/>
          <w:szCs w:val="24"/>
          <w:lang w:val="el-GR"/>
        </w:rPr>
        <w:t>Ευρωπαϊκό</w:t>
      </w:r>
      <w:r w:rsidRPr="00966EC5">
        <w:rPr>
          <w:rFonts w:cs="Times New Roman"/>
          <w:b/>
          <w:sz w:val="24"/>
          <w:szCs w:val="24"/>
          <w:lang w:val="el-GR"/>
        </w:rPr>
        <w:t xml:space="preserve"> </w:t>
      </w:r>
      <w:r>
        <w:rPr>
          <w:rFonts w:cs="Times New Roman"/>
          <w:b/>
          <w:sz w:val="24"/>
          <w:szCs w:val="24"/>
          <w:lang w:val="el-GR"/>
        </w:rPr>
        <w:t>Συμβούλιο</w:t>
      </w:r>
      <w:r w:rsidRPr="00966EC5">
        <w:rPr>
          <w:rFonts w:cs="Times New Roman"/>
          <w:b/>
          <w:sz w:val="24"/>
          <w:szCs w:val="24"/>
          <w:lang w:val="el-GR"/>
        </w:rPr>
        <w:t xml:space="preserve"> </w:t>
      </w:r>
      <w:r>
        <w:rPr>
          <w:rFonts w:cs="Times New Roman"/>
          <w:b/>
          <w:sz w:val="24"/>
          <w:szCs w:val="24"/>
          <w:lang w:val="el-GR"/>
        </w:rPr>
        <w:t>Έρευνας</w:t>
      </w:r>
      <w:r w:rsidRPr="00966EC5">
        <w:rPr>
          <w:rFonts w:cs="Times New Roman"/>
          <w:b/>
          <w:sz w:val="24"/>
          <w:szCs w:val="24"/>
          <w:lang w:val="el-GR"/>
        </w:rPr>
        <w:t xml:space="preserve"> </w:t>
      </w:r>
      <w:r>
        <w:rPr>
          <w:rFonts w:cs="Times New Roman"/>
          <w:b/>
          <w:sz w:val="24"/>
          <w:szCs w:val="24"/>
          <w:lang w:val="el-GR"/>
        </w:rPr>
        <w:t>στο</w:t>
      </w:r>
      <w:r w:rsidRPr="00966EC5">
        <w:rPr>
          <w:rFonts w:cs="Times New Roman"/>
          <w:b/>
          <w:sz w:val="24"/>
          <w:szCs w:val="24"/>
          <w:lang w:val="el-GR"/>
        </w:rPr>
        <w:t xml:space="preserve"> </w:t>
      </w:r>
      <w:r>
        <w:rPr>
          <w:rFonts w:cs="Times New Roman"/>
          <w:b/>
          <w:sz w:val="24"/>
          <w:szCs w:val="24"/>
          <w:lang w:val="el-GR"/>
        </w:rPr>
        <w:t>Ινστιτούτο Μεσογειακών Σπουδών του ΙΤΕ</w:t>
      </w:r>
      <w:r w:rsidRPr="0013413B">
        <w:rPr>
          <w:rFonts w:cs="Times New Roman"/>
          <w:b/>
          <w:sz w:val="24"/>
          <w:szCs w:val="24"/>
          <w:lang w:val="el-GR"/>
        </w:rPr>
        <w:t xml:space="preserve"> </w:t>
      </w:r>
    </w:p>
    <w:bookmarkEnd w:id="0"/>
    <w:p w:rsidR="00403AC5" w:rsidRPr="0035560C" w:rsidRDefault="00403AC5" w:rsidP="003A64E3">
      <w:pPr>
        <w:spacing w:after="0" w:line="240" w:lineRule="auto"/>
        <w:jc w:val="center"/>
        <w:rPr>
          <w:rFonts w:cs="Times New Roman"/>
          <w:b/>
          <w:sz w:val="24"/>
          <w:szCs w:val="24"/>
          <w:lang w:val="el-GR"/>
        </w:rPr>
      </w:pPr>
    </w:p>
    <w:p w:rsidR="003A3D2E" w:rsidRPr="00875ADF" w:rsidRDefault="00280669" w:rsidP="00875ADF">
      <w:pPr>
        <w:spacing w:after="0" w:line="240" w:lineRule="auto"/>
        <w:ind w:firstLine="708"/>
        <w:jc w:val="both"/>
        <w:rPr>
          <w:rFonts w:ascii="Calibri" w:hAnsi="Calibri" w:cs="Calibri"/>
          <w:color w:val="000000"/>
          <w:sz w:val="24"/>
          <w:szCs w:val="20"/>
          <w:lang w:val="el-GR"/>
        </w:rPr>
      </w:pPr>
      <w:r>
        <w:rPr>
          <w:rFonts w:cs="Times New Roman"/>
          <w:sz w:val="24"/>
          <w:szCs w:val="24"/>
          <w:lang w:val="el-GR"/>
        </w:rPr>
        <w:t xml:space="preserve">Ο Κώστας </w:t>
      </w:r>
      <w:proofErr w:type="spellStart"/>
      <w:r>
        <w:rPr>
          <w:rFonts w:cs="Times New Roman"/>
          <w:sz w:val="24"/>
          <w:szCs w:val="24"/>
          <w:lang w:val="el-GR"/>
        </w:rPr>
        <w:t>Βλασόπουλος</w:t>
      </w:r>
      <w:proofErr w:type="spellEnd"/>
      <w:r w:rsidR="00185CBC" w:rsidRPr="006D58B4">
        <w:rPr>
          <w:rFonts w:cs="Times New Roman"/>
          <w:sz w:val="24"/>
          <w:szCs w:val="24"/>
          <w:lang w:val="el-GR"/>
        </w:rPr>
        <w:t>,</w:t>
      </w:r>
      <w:r w:rsidRPr="00280669">
        <w:rPr>
          <w:rFonts w:cs="Times New Roman"/>
          <w:sz w:val="24"/>
          <w:szCs w:val="24"/>
          <w:lang w:val="el-GR"/>
        </w:rPr>
        <w:t xml:space="preserve"> </w:t>
      </w:r>
      <w:r>
        <w:rPr>
          <w:rFonts w:cs="Times New Roman"/>
          <w:sz w:val="24"/>
          <w:szCs w:val="24"/>
          <w:lang w:val="el-GR"/>
        </w:rPr>
        <w:t>αναπληρωτής καθηγητής αρχαίας ιστορίας στο Πανεπιστήμιο Κρήτης και συνεργαζόμενο μέλος ΔΕΠ</w:t>
      </w:r>
      <w:r w:rsidR="00185CBC" w:rsidRPr="006D58B4">
        <w:rPr>
          <w:rFonts w:cs="Times New Roman"/>
          <w:sz w:val="24"/>
          <w:szCs w:val="24"/>
          <w:lang w:val="el-GR"/>
        </w:rPr>
        <w:t xml:space="preserve"> του Ινστιτούτου Μεσογειακών Σπουδών</w:t>
      </w:r>
      <w:r w:rsidR="00433305">
        <w:rPr>
          <w:rFonts w:cs="Times New Roman"/>
          <w:sz w:val="24"/>
          <w:szCs w:val="24"/>
          <w:lang w:val="el-GR"/>
        </w:rPr>
        <w:t xml:space="preserve"> (ΙΜΣ)</w:t>
      </w:r>
      <w:r w:rsidR="0059049E" w:rsidRPr="0059049E">
        <w:rPr>
          <w:rFonts w:cs="Times New Roman"/>
          <w:sz w:val="24"/>
          <w:szCs w:val="24"/>
          <w:lang w:val="el-GR"/>
        </w:rPr>
        <w:t xml:space="preserve"> </w:t>
      </w:r>
      <w:r w:rsidR="0059049E">
        <w:rPr>
          <w:rFonts w:cs="Times New Roman"/>
          <w:sz w:val="24"/>
          <w:szCs w:val="24"/>
          <w:lang w:val="el-GR"/>
        </w:rPr>
        <w:t xml:space="preserve">του </w:t>
      </w:r>
      <w:r w:rsidR="007E2BBD">
        <w:rPr>
          <w:rFonts w:cs="Times New Roman"/>
          <w:sz w:val="24"/>
          <w:szCs w:val="24"/>
          <w:lang w:val="el-GR"/>
        </w:rPr>
        <w:t>Ιδρύματος Τεχνολογίας και Έρευνας (</w:t>
      </w:r>
      <w:r w:rsidR="007E2BBD" w:rsidRPr="006D58B4">
        <w:rPr>
          <w:rFonts w:cs="Times New Roman"/>
          <w:sz w:val="24"/>
          <w:szCs w:val="24"/>
          <w:lang w:val="el-GR"/>
        </w:rPr>
        <w:t>ΙΤΕ</w:t>
      </w:r>
      <w:r w:rsidR="007E2BBD">
        <w:rPr>
          <w:rFonts w:cs="Times New Roman"/>
          <w:sz w:val="24"/>
          <w:szCs w:val="24"/>
          <w:lang w:val="el-GR"/>
        </w:rPr>
        <w:t>)</w:t>
      </w:r>
      <w:r w:rsidR="00185CBC" w:rsidRPr="006D58B4">
        <w:rPr>
          <w:rFonts w:cs="Times New Roman"/>
          <w:sz w:val="24"/>
          <w:szCs w:val="24"/>
          <w:lang w:val="el-GR"/>
        </w:rPr>
        <w:t xml:space="preserve">, επελέγη για χρηματοδότηση από το </w:t>
      </w:r>
      <w:r w:rsidR="00396630">
        <w:rPr>
          <w:rFonts w:cs="Times New Roman"/>
          <w:sz w:val="24"/>
          <w:szCs w:val="24"/>
          <w:lang w:val="el-GR"/>
        </w:rPr>
        <w:t xml:space="preserve">ανταγωνιστικό </w:t>
      </w:r>
      <w:r w:rsidR="00185CBC" w:rsidRPr="006D58B4">
        <w:rPr>
          <w:rFonts w:cs="Times New Roman"/>
          <w:sz w:val="24"/>
          <w:szCs w:val="24"/>
          <w:lang w:val="el-GR"/>
        </w:rPr>
        <w:t xml:space="preserve">ευρωπαϊκό πρόγραμμα χρηματοδότησης </w:t>
      </w:r>
      <w:r w:rsidR="00185CBC" w:rsidRPr="006D58B4">
        <w:rPr>
          <w:rFonts w:cs="Times New Roman"/>
          <w:sz w:val="24"/>
          <w:szCs w:val="24"/>
          <w:lang w:val="en-US"/>
        </w:rPr>
        <w:t>ERC</w:t>
      </w:r>
      <w:r w:rsidR="00185CBC" w:rsidRPr="006D58B4">
        <w:rPr>
          <w:rFonts w:cs="Times New Roman"/>
          <w:sz w:val="24"/>
          <w:szCs w:val="24"/>
          <w:lang w:val="el-GR"/>
        </w:rPr>
        <w:t xml:space="preserve"> </w:t>
      </w:r>
      <w:r>
        <w:rPr>
          <w:rFonts w:cs="Times New Roman"/>
          <w:sz w:val="24"/>
          <w:szCs w:val="24"/>
          <w:lang w:val="en-US"/>
        </w:rPr>
        <w:t>Advanced</w:t>
      </w:r>
      <w:r w:rsidR="00185CBC" w:rsidRPr="006D58B4">
        <w:rPr>
          <w:rFonts w:cs="Times New Roman"/>
          <w:sz w:val="24"/>
          <w:szCs w:val="24"/>
          <w:lang w:val="el-GR"/>
        </w:rPr>
        <w:t xml:space="preserve"> </w:t>
      </w:r>
      <w:r w:rsidR="00185CBC" w:rsidRPr="006D58B4">
        <w:rPr>
          <w:rFonts w:cs="Times New Roman"/>
          <w:sz w:val="24"/>
          <w:szCs w:val="24"/>
          <w:lang w:val="en-US"/>
        </w:rPr>
        <w:t>Grant</w:t>
      </w:r>
      <w:r>
        <w:rPr>
          <w:rFonts w:cs="Times New Roman"/>
          <w:sz w:val="24"/>
          <w:szCs w:val="24"/>
          <w:lang w:val="el-GR"/>
        </w:rPr>
        <w:t xml:space="preserve"> 20</w:t>
      </w:r>
      <w:r w:rsidRPr="00280669">
        <w:rPr>
          <w:rFonts w:cs="Times New Roman"/>
          <w:sz w:val="24"/>
          <w:szCs w:val="24"/>
          <w:lang w:val="el-GR"/>
        </w:rPr>
        <w:t>22</w:t>
      </w:r>
      <w:r w:rsidR="003A3D2E">
        <w:rPr>
          <w:rFonts w:cs="Times New Roman"/>
          <w:sz w:val="24"/>
          <w:szCs w:val="24"/>
          <w:lang w:val="el-GR"/>
        </w:rPr>
        <w:t>.</w:t>
      </w:r>
      <w:r w:rsidR="00403AC5">
        <w:rPr>
          <w:rFonts w:cs="Times New Roman"/>
          <w:sz w:val="24"/>
          <w:szCs w:val="24"/>
          <w:lang w:val="el-GR"/>
        </w:rPr>
        <w:t xml:space="preserve"> </w:t>
      </w:r>
      <w:r w:rsidR="00403AC5" w:rsidRPr="00146549">
        <w:rPr>
          <w:rStyle w:val="fontstyle01"/>
          <w:rFonts w:ascii="Calibri" w:hAnsi="Calibri" w:cs="Calibri"/>
          <w:sz w:val="24"/>
          <w:lang w:val="el-GR"/>
        </w:rPr>
        <w:t>Οι συγκεκριμένες χρηματοδοτήσεις του Ευρωπαϊκού Συμβουλ</w:t>
      </w:r>
      <w:r w:rsidR="004F4EA0">
        <w:rPr>
          <w:rStyle w:val="fontstyle01"/>
          <w:rFonts w:ascii="Calibri" w:hAnsi="Calibri" w:cs="Calibri"/>
          <w:sz w:val="24"/>
          <w:lang w:val="el-GR"/>
        </w:rPr>
        <w:t>ίου Έρευνας χορηγούνται σε καταξιωμένους</w:t>
      </w:r>
      <w:r w:rsidR="00403AC5" w:rsidRPr="00146549">
        <w:rPr>
          <w:rStyle w:val="fontstyle01"/>
          <w:rFonts w:ascii="Calibri" w:hAnsi="Calibri" w:cs="Calibri"/>
          <w:sz w:val="24"/>
          <w:lang w:val="el-GR"/>
        </w:rPr>
        <w:t xml:space="preserve"> Ερευν</w:t>
      </w:r>
      <w:r w:rsidR="004F4EA0">
        <w:rPr>
          <w:rStyle w:val="fontstyle01"/>
          <w:rFonts w:ascii="Calibri" w:hAnsi="Calibri" w:cs="Calibri"/>
          <w:sz w:val="24"/>
          <w:lang w:val="el-GR"/>
        </w:rPr>
        <w:t>ητές ανεξαρτήτως εθνικότητας, που έχουν να επιδείξουν</w:t>
      </w:r>
      <w:r w:rsidR="00403AC5" w:rsidRPr="00146549">
        <w:rPr>
          <w:rStyle w:val="fontstyle01"/>
          <w:rFonts w:ascii="Calibri" w:hAnsi="Calibri" w:cs="Calibri"/>
          <w:sz w:val="24"/>
          <w:lang w:val="el-GR"/>
        </w:rPr>
        <w:t xml:space="preserve"> </w:t>
      </w:r>
      <w:r w:rsidR="004F4EA0">
        <w:rPr>
          <w:rStyle w:val="fontstyle01"/>
          <w:rFonts w:ascii="Calibri" w:hAnsi="Calibri" w:cs="Calibri"/>
          <w:sz w:val="24"/>
          <w:lang w:val="el-GR"/>
        </w:rPr>
        <w:t>σημαντικά επιστημονικά επιτεύγματα κατά την τελευταία δεκαετία</w:t>
      </w:r>
      <w:r w:rsidR="00403AC5" w:rsidRPr="00146549">
        <w:rPr>
          <w:rStyle w:val="fontstyle01"/>
          <w:rFonts w:ascii="Calibri" w:hAnsi="Calibri" w:cs="Calibri"/>
          <w:sz w:val="24"/>
          <w:lang w:val="el-GR"/>
        </w:rPr>
        <w:t>.</w:t>
      </w:r>
      <w:r w:rsidR="0051192B">
        <w:rPr>
          <w:rStyle w:val="fontstyle01"/>
          <w:rFonts w:ascii="Calibri" w:hAnsi="Calibri" w:cs="Calibri"/>
          <w:sz w:val="24"/>
          <w:lang w:val="el-GR"/>
        </w:rPr>
        <w:t xml:space="preserve"> Αξίζει να σημειωθεί ότι </w:t>
      </w:r>
      <w:r w:rsidR="00EC3BC4">
        <w:rPr>
          <w:rStyle w:val="fontstyle01"/>
          <w:rFonts w:ascii="Calibri" w:hAnsi="Calibri" w:cs="Calibri"/>
          <w:sz w:val="24"/>
          <w:lang w:val="el-GR"/>
        </w:rPr>
        <w:t xml:space="preserve">είναι η μοναδική χρηματοδότηση αυτού του είδους, </w:t>
      </w:r>
      <w:r w:rsidR="0051192B">
        <w:rPr>
          <w:rStyle w:val="fontstyle01"/>
          <w:rFonts w:ascii="Calibri" w:hAnsi="Calibri" w:cs="Calibri"/>
          <w:sz w:val="24"/>
          <w:lang w:val="el-GR"/>
        </w:rPr>
        <w:t xml:space="preserve">που </w:t>
      </w:r>
      <w:r w:rsidR="00EC3BC4">
        <w:rPr>
          <w:rStyle w:val="fontstyle01"/>
          <w:rFonts w:ascii="Calibri" w:hAnsi="Calibri" w:cs="Calibri"/>
          <w:sz w:val="24"/>
          <w:lang w:val="el-GR"/>
        </w:rPr>
        <w:t>δόθηκε</w:t>
      </w:r>
      <w:r w:rsidR="0051192B">
        <w:rPr>
          <w:rStyle w:val="fontstyle01"/>
          <w:rFonts w:ascii="Calibri" w:hAnsi="Calibri" w:cs="Calibri"/>
          <w:sz w:val="24"/>
          <w:lang w:val="el-GR"/>
        </w:rPr>
        <w:t xml:space="preserve"> στην Ελλάδα.</w:t>
      </w:r>
    </w:p>
    <w:p w:rsidR="00807247" w:rsidRDefault="00F665B6" w:rsidP="003A64E3">
      <w:pPr>
        <w:spacing w:after="0" w:line="240" w:lineRule="auto"/>
        <w:jc w:val="both"/>
        <w:rPr>
          <w:rFonts w:cs="Times New Roman"/>
          <w:sz w:val="24"/>
          <w:szCs w:val="24"/>
          <w:lang w:val="el-GR"/>
        </w:rPr>
      </w:pPr>
      <w:r>
        <w:rPr>
          <w:rFonts w:cs="Times New Roman"/>
          <w:sz w:val="24"/>
          <w:szCs w:val="24"/>
          <w:lang w:val="el-GR"/>
        </w:rPr>
        <w:tab/>
      </w:r>
      <w:r w:rsidR="003A3D2E" w:rsidRPr="003A3D2E">
        <w:rPr>
          <w:rFonts w:cs="Times New Roman"/>
          <w:sz w:val="24"/>
          <w:szCs w:val="24"/>
          <w:lang w:val="el-GR"/>
        </w:rPr>
        <w:t xml:space="preserve">Το </w:t>
      </w:r>
      <w:r w:rsidR="003A3D2E">
        <w:rPr>
          <w:rFonts w:cs="Times New Roman"/>
          <w:sz w:val="24"/>
          <w:szCs w:val="24"/>
          <w:lang w:val="el-GR"/>
        </w:rPr>
        <w:t>πρόγραμμα</w:t>
      </w:r>
      <w:r w:rsidR="003A3D2E" w:rsidRPr="003A3D2E">
        <w:rPr>
          <w:rFonts w:cs="Times New Roman"/>
          <w:sz w:val="24"/>
          <w:szCs w:val="24"/>
          <w:lang w:val="el-GR"/>
        </w:rPr>
        <w:t xml:space="preserve"> του </w:t>
      </w:r>
      <w:r w:rsidR="004F4EA0">
        <w:rPr>
          <w:rFonts w:cs="Times New Roman"/>
          <w:sz w:val="24"/>
          <w:szCs w:val="24"/>
          <w:lang w:val="el-GR"/>
        </w:rPr>
        <w:t xml:space="preserve">Κώστα </w:t>
      </w:r>
      <w:proofErr w:type="spellStart"/>
      <w:r w:rsidR="004F4EA0">
        <w:rPr>
          <w:rFonts w:cs="Times New Roman"/>
          <w:sz w:val="24"/>
          <w:szCs w:val="24"/>
          <w:lang w:val="el-GR"/>
        </w:rPr>
        <w:t>Βλασόπουλου</w:t>
      </w:r>
      <w:proofErr w:type="spellEnd"/>
      <w:r w:rsidR="003A3D2E" w:rsidRPr="003A3D2E">
        <w:rPr>
          <w:rFonts w:cs="Times New Roman"/>
          <w:sz w:val="24"/>
          <w:szCs w:val="24"/>
          <w:lang w:val="el-GR"/>
        </w:rPr>
        <w:t>, με τίτλο</w:t>
      </w:r>
      <w:r w:rsidR="003A64E3" w:rsidRPr="003A64E3">
        <w:rPr>
          <w:rFonts w:cs="Times New Roman"/>
          <w:sz w:val="24"/>
          <w:szCs w:val="24"/>
          <w:lang w:val="el-GR"/>
        </w:rPr>
        <w:t xml:space="preserve"> </w:t>
      </w:r>
      <w:r w:rsidR="003A64E3" w:rsidRPr="00875ADF">
        <w:rPr>
          <w:rFonts w:cs="Times New Roman"/>
          <w:sz w:val="24"/>
          <w:szCs w:val="24"/>
          <w:lang w:val="el-GR"/>
        </w:rPr>
        <w:t>“</w:t>
      </w:r>
      <w:r w:rsidR="004F4EA0">
        <w:rPr>
          <w:rFonts w:cs="Times New Roman"/>
          <w:sz w:val="24"/>
          <w:szCs w:val="24"/>
          <w:lang w:val="el-GR"/>
        </w:rPr>
        <w:t>Οι δούλοι και ο ρόλος τους στην εξέλιξη των κοινωνιών και πολιτισμών της αρχαίας δυτικής Ευρασίας και βόρειας Αφρικής, 1000 π.Χ. – 300 μ.Χ.</w:t>
      </w:r>
      <w:r w:rsidR="003A3D2E" w:rsidRPr="003A3D2E">
        <w:rPr>
          <w:rFonts w:cs="Times New Roman"/>
          <w:bCs/>
          <w:sz w:val="24"/>
          <w:szCs w:val="24"/>
          <w:lang w:val="el-GR"/>
        </w:rPr>
        <w:t>"</w:t>
      </w:r>
      <w:r w:rsidR="004F4EA0">
        <w:rPr>
          <w:rFonts w:cs="Times New Roman"/>
          <w:bCs/>
          <w:sz w:val="24"/>
          <w:szCs w:val="24"/>
          <w:lang w:val="el-GR"/>
        </w:rPr>
        <w:t xml:space="preserve"> </w:t>
      </w:r>
      <w:r w:rsidR="0040458D" w:rsidRPr="0040458D">
        <w:rPr>
          <w:rFonts w:cs="Times New Roman"/>
          <w:bCs/>
          <w:sz w:val="24"/>
          <w:szCs w:val="24"/>
          <w:lang w:val="el-GR"/>
        </w:rPr>
        <w:t>(</w:t>
      </w:r>
      <w:proofErr w:type="spellStart"/>
      <w:r w:rsidR="004F4EA0" w:rsidRPr="004F4EA0">
        <w:rPr>
          <w:color w:val="000000"/>
          <w:sz w:val="24"/>
          <w:szCs w:val="24"/>
          <w:lang w:val="en-US"/>
        </w:rPr>
        <w:t>SLaVEgents</w:t>
      </w:r>
      <w:proofErr w:type="spellEnd"/>
      <w:r w:rsidR="004F4EA0" w:rsidRPr="004F4EA0">
        <w:rPr>
          <w:color w:val="000000"/>
          <w:sz w:val="24"/>
          <w:szCs w:val="24"/>
          <w:lang w:val="el-GR"/>
        </w:rPr>
        <w:t xml:space="preserve">: </w:t>
      </w:r>
      <w:r w:rsidR="004F4EA0" w:rsidRPr="004F4EA0">
        <w:rPr>
          <w:color w:val="000000"/>
          <w:sz w:val="24"/>
          <w:szCs w:val="24"/>
          <w:lang w:val="en-US"/>
        </w:rPr>
        <w:t>Enslaved</w:t>
      </w:r>
      <w:r w:rsidR="004F4EA0" w:rsidRPr="004F4EA0">
        <w:rPr>
          <w:color w:val="000000"/>
          <w:sz w:val="24"/>
          <w:szCs w:val="24"/>
          <w:lang w:val="el-GR"/>
        </w:rPr>
        <w:t xml:space="preserve"> </w:t>
      </w:r>
      <w:r w:rsidR="004F4EA0" w:rsidRPr="004F4EA0">
        <w:rPr>
          <w:color w:val="000000"/>
          <w:sz w:val="24"/>
          <w:szCs w:val="24"/>
          <w:lang w:val="en-US"/>
        </w:rPr>
        <w:t>persons</w:t>
      </w:r>
      <w:r w:rsidR="004F4EA0" w:rsidRPr="004F4EA0">
        <w:rPr>
          <w:color w:val="000000"/>
          <w:sz w:val="24"/>
          <w:szCs w:val="24"/>
          <w:lang w:val="el-GR"/>
        </w:rPr>
        <w:t xml:space="preserve"> </w:t>
      </w:r>
      <w:r w:rsidR="004F4EA0" w:rsidRPr="004F4EA0">
        <w:rPr>
          <w:color w:val="000000"/>
          <w:sz w:val="24"/>
          <w:szCs w:val="24"/>
          <w:lang w:val="en-US"/>
        </w:rPr>
        <w:t>in</w:t>
      </w:r>
      <w:r w:rsidR="004F4EA0" w:rsidRPr="004F4EA0">
        <w:rPr>
          <w:color w:val="000000"/>
          <w:sz w:val="24"/>
          <w:szCs w:val="24"/>
          <w:lang w:val="el-GR"/>
        </w:rPr>
        <w:t xml:space="preserve"> </w:t>
      </w:r>
      <w:r w:rsidR="004F4EA0" w:rsidRPr="004F4EA0">
        <w:rPr>
          <w:color w:val="000000"/>
          <w:sz w:val="24"/>
          <w:szCs w:val="24"/>
          <w:lang w:val="en-US"/>
        </w:rPr>
        <w:t>the</w:t>
      </w:r>
      <w:r w:rsidR="004F4EA0" w:rsidRPr="004F4EA0">
        <w:rPr>
          <w:color w:val="000000"/>
          <w:sz w:val="24"/>
          <w:szCs w:val="24"/>
          <w:lang w:val="el-GR"/>
        </w:rPr>
        <w:t xml:space="preserve"> </w:t>
      </w:r>
      <w:r w:rsidR="004F4EA0" w:rsidRPr="004F4EA0">
        <w:rPr>
          <w:color w:val="000000"/>
          <w:sz w:val="24"/>
          <w:szCs w:val="24"/>
          <w:lang w:val="en-US"/>
        </w:rPr>
        <w:t>making</w:t>
      </w:r>
      <w:r w:rsidR="004F4EA0" w:rsidRPr="004F4EA0">
        <w:rPr>
          <w:color w:val="000000"/>
          <w:sz w:val="24"/>
          <w:szCs w:val="24"/>
          <w:lang w:val="el-GR"/>
        </w:rPr>
        <w:t xml:space="preserve"> </w:t>
      </w:r>
      <w:r w:rsidR="004F4EA0" w:rsidRPr="004F4EA0">
        <w:rPr>
          <w:color w:val="000000"/>
          <w:sz w:val="24"/>
          <w:szCs w:val="24"/>
          <w:lang w:val="en-US"/>
        </w:rPr>
        <w:t>of</w:t>
      </w:r>
      <w:r w:rsidR="004F4EA0" w:rsidRPr="004F4EA0">
        <w:rPr>
          <w:color w:val="000000"/>
          <w:sz w:val="24"/>
          <w:szCs w:val="24"/>
          <w:lang w:val="el-GR"/>
        </w:rPr>
        <w:t xml:space="preserve"> </w:t>
      </w:r>
      <w:r w:rsidR="004F4EA0" w:rsidRPr="004F4EA0">
        <w:rPr>
          <w:color w:val="000000"/>
          <w:sz w:val="24"/>
          <w:szCs w:val="24"/>
          <w:lang w:val="en-US"/>
        </w:rPr>
        <w:t>societies</w:t>
      </w:r>
      <w:r w:rsidR="004F4EA0" w:rsidRPr="004F4EA0">
        <w:rPr>
          <w:color w:val="000000"/>
          <w:sz w:val="24"/>
          <w:szCs w:val="24"/>
          <w:lang w:val="el-GR"/>
        </w:rPr>
        <w:t xml:space="preserve"> </w:t>
      </w:r>
      <w:r w:rsidR="004F4EA0" w:rsidRPr="004F4EA0">
        <w:rPr>
          <w:color w:val="000000"/>
          <w:sz w:val="24"/>
          <w:szCs w:val="24"/>
          <w:lang w:val="en-US"/>
        </w:rPr>
        <w:t>and</w:t>
      </w:r>
      <w:r w:rsidR="004F4EA0" w:rsidRPr="004F4EA0">
        <w:rPr>
          <w:color w:val="000000"/>
          <w:sz w:val="24"/>
          <w:szCs w:val="24"/>
          <w:lang w:val="el-GR"/>
        </w:rPr>
        <w:t xml:space="preserve"> </w:t>
      </w:r>
      <w:r w:rsidR="004F4EA0" w:rsidRPr="004F4EA0">
        <w:rPr>
          <w:color w:val="000000"/>
          <w:sz w:val="24"/>
          <w:szCs w:val="24"/>
          <w:lang w:val="en-US"/>
        </w:rPr>
        <w:t>cultures</w:t>
      </w:r>
      <w:r w:rsidR="004F4EA0" w:rsidRPr="004F4EA0">
        <w:rPr>
          <w:color w:val="000000"/>
          <w:sz w:val="24"/>
          <w:szCs w:val="24"/>
          <w:lang w:val="el-GR"/>
        </w:rPr>
        <w:t xml:space="preserve"> </w:t>
      </w:r>
      <w:r w:rsidR="004F4EA0" w:rsidRPr="004F4EA0">
        <w:rPr>
          <w:color w:val="000000"/>
          <w:sz w:val="24"/>
          <w:szCs w:val="24"/>
          <w:lang w:val="en-US"/>
        </w:rPr>
        <w:t>in</w:t>
      </w:r>
      <w:r w:rsidR="004F4EA0" w:rsidRPr="004F4EA0">
        <w:rPr>
          <w:color w:val="000000"/>
          <w:sz w:val="24"/>
          <w:szCs w:val="24"/>
          <w:lang w:val="el-GR"/>
        </w:rPr>
        <w:t xml:space="preserve"> </w:t>
      </w:r>
      <w:r w:rsidR="004F4EA0" w:rsidRPr="004F4EA0">
        <w:rPr>
          <w:color w:val="000000"/>
          <w:sz w:val="24"/>
          <w:szCs w:val="24"/>
          <w:lang w:val="en-US"/>
        </w:rPr>
        <w:t>Western</w:t>
      </w:r>
      <w:r w:rsidR="004F4EA0" w:rsidRPr="004F4EA0">
        <w:rPr>
          <w:color w:val="000000"/>
          <w:sz w:val="24"/>
          <w:szCs w:val="24"/>
          <w:lang w:val="el-GR"/>
        </w:rPr>
        <w:t xml:space="preserve"> </w:t>
      </w:r>
      <w:r w:rsidR="004F4EA0" w:rsidRPr="004F4EA0">
        <w:rPr>
          <w:color w:val="000000"/>
          <w:sz w:val="24"/>
          <w:szCs w:val="24"/>
          <w:lang w:val="en-US"/>
        </w:rPr>
        <w:t>Eurasia</w:t>
      </w:r>
      <w:r w:rsidR="004F4EA0" w:rsidRPr="004F4EA0">
        <w:rPr>
          <w:color w:val="000000"/>
          <w:sz w:val="24"/>
          <w:szCs w:val="24"/>
          <w:lang w:val="el-GR"/>
        </w:rPr>
        <w:t xml:space="preserve"> </w:t>
      </w:r>
      <w:r w:rsidR="004F4EA0" w:rsidRPr="004F4EA0">
        <w:rPr>
          <w:color w:val="000000"/>
          <w:sz w:val="24"/>
          <w:szCs w:val="24"/>
          <w:lang w:val="en-US"/>
        </w:rPr>
        <w:t>and</w:t>
      </w:r>
      <w:r w:rsidR="004F4EA0" w:rsidRPr="004F4EA0">
        <w:rPr>
          <w:color w:val="000000"/>
          <w:sz w:val="24"/>
          <w:szCs w:val="24"/>
          <w:lang w:val="el-GR"/>
        </w:rPr>
        <w:t xml:space="preserve"> </w:t>
      </w:r>
      <w:r w:rsidR="004F4EA0" w:rsidRPr="004F4EA0">
        <w:rPr>
          <w:color w:val="000000"/>
          <w:sz w:val="24"/>
          <w:szCs w:val="24"/>
          <w:lang w:val="en-US"/>
        </w:rPr>
        <w:t>North</w:t>
      </w:r>
      <w:r w:rsidR="004F4EA0" w:rsidRPr="004F4EA0">
        <w:rPr>
          <w:color w:val="000000"/>
          <w:sz w:val="24"/>
          <w:szCs w:val="24"/>
          <w:lang w:val="el-GR"/>
        </w:rPr>
        <w:t xml:space="preserve"> </w:t>
      </w:r>
      <w:r w:rsidR="004F4EA0" w:rsidRPr="004F4EA0">
        <w:rPr>
          <w:color w:val="000000"/>
          <w:sz w:val="24"/>
          <w:szCs w:val="24"/>
          <w:lang w:val="en-US"/>
        </w:rPr>
        <w:t>Africa</w:t>
      </w:r>
      <w:r w:rsidR="004F4EA0" w:rsidRPr="004F4EA0">
        <w:rPr>
          <w:color w:val="000000"/>
          <w:sz w:val="24"/>
          <w:szCs w:val="24"/>
          <w:lang w:val="el-GR"/>
        </w:rPr>
        <w:t xml:space="preserve">, 1000 </w:t>
      </w:r>
      <w:r w:rsidR="004F4EA0" w:rsidRPr="004F4EA0">
        <w:rPr>
          <w:color w:val="000000"/>
          <w:sz w:val="24"/>
          <w:szCs w:val="24"/>
          <w:lang w:val="en-US"/>
        </w:rPr>
        <w:t>BCE</w:t>
      </w:r>
      <w:r w:rsidR="004F4EA0" w:rsidRPr="004F4EA0">
        <w:rPr>
          <w:color w:val="000000"/>
          <w:sz w:val="24"/>
          <w:szCs w:val="24"/>
          <w:lang w:val="el-GR"/>
        </w:rPr>
        <w:t xml:space="preserve"> - 300 </w:t>
      </w:r>
      <w:r w:rsidR="004F4EA0" w:rsidRPr="004F4EA0">
        <w:rPr>
          <w:color w:val="000000"/>
          <w:sz w:val="24"/>
          <w:szCs w:val="24"/>
          <w:lang w:val="en-US"/>
        </w:rPr>
        <w:t>CE</w:t>
      </w:r>
      <w:r w:rsidR="0040458D" w:rsidRPr="0040458D">
        <w:rPr>
          <w:rFonts w:cs="Times New Roman"/>
          <w:bCs/>
          <w:sz w:val="24"/>
          <w:szCs w:val="24"/>
          <w:lang w:val="el-GR"/>
        </w:rPr>
        <w:t>)</w:t>
      </w:r>
      <w:r w:rsidR="003A3D2E" w:rsidRPr="003A3D2E">
        <w:rPr>
          <w:rFonts w:cs="Times New Roman"/>
          <w:sz w:val="24"/>
          <w:szCs w:val="24"/>
          <w:lang w:val="el-GR"/>
        </w:rPr>
        <w:t xml:space="preserve"> φιλοδοξεί να </w:t>
      </w:r>
      <w:r w:rsidR="00A52C27">
        <w:rPr>
          <w:rFonts w:cs="Times New Roman"/>
          <w:sz w:val="24"/>
          <w:szCs w:val="24"/>
          <w:lang w:val="el-GR"/>
        </w:rPr>
        <w:t>αποτελέσει μια πρωτοπόρα συμβολή  στη μελέτη της αρχαιότητας, μεταφέροντας το κέντρο βάρους της έρευνας από τις ελίτ στις κατώτερες τάξεις.</w:t>
      </w:r>
      <w:r w:rsidR="004F4EA0">
        <w:rPr>
          <w:rFonts w:cs="Times New Roman"/>
          <w:sz w:val="24"/>
          <w:szCs w:val="24"/>
          <w:lang w:val="el-GR"/>
        </w:rPr>
        <w:t xml:space="preserve"> </w:t>
      </w:r>
      <w:r w:rsidR="000A08CE">
        <w:rPr>
          <w:rFonts w:cs="Times New Roman"/>
          <w:sz w:val="24"/>
          <w:szCs w:val="24"/>
          <w:lang w:val="el-GR"/>
        </w:rPr>
        <w:t xml:space="preserve">Το πρόγραμμα στοχεύει </w:t>
      </w:r>
      <w:r w:rsidR="004F4EA0">
        <w:rPr>
          <w:rFonts w:cs="Times New Roman"/>
          <w:sz w:val="24"/>
          <w:szCs w:val="24"/>
          <w:lang w:val="el-GR"/>
        </w:rPr>
        <w:t xml:space="preserve">να επανεξετάσει την κοινωνική, οικονομική, πολιτική και πολιτισμική ιστορία της αρχαιότητας </w:t>
      </w:r>
      <w:r w:rsidR="000A08CE">
        <w:rPr>
          <w:rFonts w:cs="Times New Roman"/>
          <w:sz w:val="24"/>
          <w:szCs w:val="24"/>
          <w:lang w:val="el-GR"/>
        </w:rPr>
        <w:t>επί τη</w:t>
      </w:r>
      <w:r w:rsidR="004F4EA0">
        <w:rPr>
          <w:rFonts w:cs="Times New Roman"/>
          <w:sz w:val="24"/>
          <w:szCs w:val="24"/>
          <w:lang w:val="el-GR"/>
        </w:rPr>
        <w:t xml:space="preserve"> βάσ</w:t>
      </w:r>
      <w:r w:rsidR="000A08CE">
        <w:rPr>
          <w:rFonts w:cs="Times New Roman"/>
          <w:sz w:val="24"/>
          <w:szCs w:val="24"/>
          <w:lang w:val="el-GR"/>
        </w:rPr>
        <w:t>ει</w:t>
      </w:r>
      <w:r w:rsidR="004F4EA0">
        <w:rPr>
          <w:rFonts w:cs="Times New Roman"/>
          <w:sz w:val="24"/>
          <w:szCs w:val="24"/>
          <w:lang w:val="el-GR"/>
        </w:rPr>
        <w:t xml:space="preserve"> τη</w:t>
      </w:r>
      <w:r w:rsidR="000A08CE">
        <w:rPr>
          <w:rFonts w:cs="Times New Roman"/>
          <w:sz w:val="24"/>
          <w:szCs w:val="24"/>
          <w:lang w:val="el-GR"/>
        </w:rPr>
        <w:t>ς</w:t>
      </w:r>
      <w:r w:rsidR="004F4EA0">
        <w:rPr>
          <w:rFonts w:cs="Times New Roman"/>
          <w:sz w:val="24"/>
          <w:szCs w:val="24"/>
          <w:lang w:val="el-GR"/>
        </w:rPr>
        <w:t xml:space="preserve"> αυτενέργεια</w:t>
      </w:r>
      <w:r w:rsidR="000A08CE">
        <w:rPr>
          <w:rFonts w:cs="Times New Roman"/>
          <w:sz w:val="24"/>
          <w:szCs w:val="24"/>
          <w:lang w:val="el-GR"/>
        </w:rPr>
        <w:t>ς</w:t>
      </w:r>
      <w:r w:rsidR="004F4EA0">
        <w:rPr>
          <w:rFonts w:cs="Times New Roman"/>
          <w:sz w:val="24"/>
          <w:szCs w:val="24"/>
          <w:lang w:val="el-GR"/>
        </w:rPr>
        <w:t xml:space="preserve"> των δούλων. Η μέχρι τώρα έρευνα έχει κυρίως επικεντρωθεί στο τι πάθαιναν οι αρχαίοι δούλοι, δηλαδή στις διάφορες μορφές καταπίεσης και εκμετάλλευσης </w:t>
      </w:r>
      <w:r w:rsidR="00670BD4">
        <w:rPr>
          <w:rFonts w:cs="Times New Roman"/>
          <w:sz w:val="24"/>
          <w:szCs w:val="24"/>
          <w:lang w:val="el-GR"/>
        </w:rPr>
        <w:t>των δούλ</w:t>
      </w:r>
      <w:r w:rsidR="00807247">
        <w:rPr>
          <w:rFonts w:cs="Times New Roman"/>
          <w:sz w:val="24"/>
          <w:szCs w:val="24"/>
          <w:lang w:val="el-GR"/>
        </w:rPr>
        <w:t>ων που είχαν κομβική σημασία για</w:t>
      </w:r>
      <w:r w:rsidR="004F4EA0">
        <w:rPr>
          <w:rFonts w:cs="Times New Roman"/>
          <w:sz w:val="24"/>
          <w:szCs w:val="24"/>
          <w:lang w:val="el-GR"/>
        </w:rPr>
        <w:t xml:space="preserve"> τις ελληνορωμαϊκές κοινωνίες. </w:t>
      </w:r>
      <w:r w:rsidR="002C4C57">
        <w:rPr>
          <w:rFonts w:cs="Times New Roman"/>
          <w:sz w:val="24"/>
          <w:szCs w:val="24"/>
          <w:lang w:val="el-GR"/>
        </w:rPr>
        <w:t xml:space="preserve">Βασιζόμενη σε αυτή την τεράστια ερευνητική παρακαταθήκη, το συγκεκριμένο πρόγραμμα στοχεύει να μελετήσει τους δούλους όχι μόνο ως αντικείμενα καταπίεσης και εκμετάλλευσης, αλλά ταυτόχρονα και ως ενεργά ιστορικά υποκείμενα. </w:t>
      </w:r>
    </w:p>
    <w:p w:rsidR="002C4C57" w:rsidRDefault="000A08CE" w:rsidP="00807247">
      <w:pPr>
        <w:tabs>
          <w:tab w:val="left" w:pos="709"/>
        </w:tabs>
        <w:spacing w:after="0" w:line="240" w:lineRule="auto"/>
        <w:ind w:firstLine="709"/>
        <w:jc w:val="both"/>
        <w:rPr>
          <w:rFonts w:cs="Times New Roman"/>
          <w:sz w:val="24"/>
          <w:szCs w:val="24"/>
          <w:lang w:val="el-GR"/>
        </w:rPr>
      </w:pPr>
      <w:r>
        <w:rPr>
          <w:rFonts w:cs="Times New Roman"/>
          <w:sz w:val="24"/>
          <w:szCs w:val="24"/>
          <w:lang w:val="el-GR"/>
        </w:rPr>
        <w:t xml:space="preserve">Σκοπός </w:t>
      </w:r>
      <w:r w:rsidR="002C4C57">
        <w:rPr>
          <w:rFonts w:cs="Times New Roman"/>
          <w:sz w:val="24"/>
          <w:szCs w:val="24"/>
          <w:lang w:val="el-GR"/>
        </w:rPr>
        <w:t>του προγράμματος είναι να αναλύσει το</w:t>
      </w:r>
      <w:r w:rsidR="00433305">
        <w:rPr>
          <w:rFonts w:cs="Times New Roman"/>
          <w:sz w:val="24"/>
          <w:szCs w:val="24"/>
          <w:lang w:val="el-GR"/>
        </w:rPr>
        <w:t>ν</w:t>
      </w:r>
      <w:r w:rsidR="002C4C57">
        <w:rPr>
          <w:rFonts w:cs="Times New Roman"/>
          <w:sz w:val="24"/>
          <w:szCs w:val="24"/>
          <w:lang w:val="el-GR"/>
        </w:rPr>
        <w:t xml:space="preserve"> ρόλο των δούλων στις </w:t>
      </w:r>
      <w:r w:rsidR="00807247">
        <w:rPr>
          <w:rFonts w:cs="Times New Roman"/>
          <w:sz w:val="24"/>
          <w:szCs w:val="24"/>
          <w:lang w:val="el-GR"/>
        </w:rPr>
        <w:t xml:space="preserve">διαδικασίες </w:t>
      </w:r>
      <w:r w:rsidR="002C4C57">
        <w:rPr>
          <w:rFonts w:cs="Times New Roman"/>
          <w:sz w:val="24"/>
          <w:szCs w:val="24"/>
          <w:lang w:val="el-GR"/>
        </w:rPr>
        <w:t>μετασχηματισ</w:t>
      </w:r>
      <w:r w:rsidR="00807247">
        <w:rPr>
          <w:rFonts w:cs="Times New Roman"/>
          <w:sz w:val="24"/>
          <w:szCs w:val="24"/>
          <w:lang w:val="el-GR"/>
        </w:rPr>
        <w:t>μού των αρχαίων κοινωνιών και πολιτισμών</w:t>
      </w:r>
      <w:r w:rsidR="002C4C57">
        <w:rPr>
          <w:rFonts w:cs="Times New Roman"/>
          <w:sz w:val="24"/>
          <w:szCs w:val="24"/>
          <w:lang w:val="el-GR"/>
        </w:rPr>
        <w:t>. Σε αυτό το πλαίσιο, θα μελετηθούν οι πολλαπλ</w:t>
      </w:r>
      <w:r w:rsidR="00807247">
        <w:rPr>
          <w:rFonts w:cs="Times New Roman"/>
          <w:sz w:val="24"/>
          <w:szCs w:val="24"/>
          <w:lang w:val="el-GR"/>
        </w:rPr>
        <w:t>ές ταυτότητες</w:t>
      </w:r>
      <w:r w:rsidR="002C4C57">
        <w:rPr>
          <w:rFonts w:cs="Times New Roman"/>
          <w:sz w:val="24"/>
          <w:szCs w:val="24"/>
          <w:lang w:val="el-GR"/>
        </w:rPr>
        <w:t>, οι κοινότητες και τα δίκτυα πο</w:t>
      </w:r>
      <w:r w:rsidR="00807247">
        <w:rPr>
          <w:rFonts w:cs="Times New Roman"/>
          <w:sz w:val="24"/>
          <w:szCs w:val="24"/>
          <w:lang w:val="el-GR"/>
        </w:rPr>
        <w:t>υ δημιούργησαν</w:t>
      </w:r>
      <w:r w:rsidR="002C4C57">
        <w:rPr>
          <w:rFonts w:cs="Times New Roman"/>
          <w:sz w:val="24"/>
          <w:szCs w:val="24"/>
          <w:lang w:val="el-GR"/>
        </w:rPr>
        <w:t xml:space="preserve"> οι δούλοι</w:t>
      </w:r>
      <w:r w:rsidR="00670BD4">
        <w:rPr>
          <w:rFonts w:cs="Times New Roman"/>
          <w:sz w:val="24"/>
          <w:szCs w:val="24"/>
          <w:lang w:val="el-GR"/>
        </w:rPr>
        <w:t xml:space="preserve"> με βάση την οικογένεια, τη συγγένεια, την εργασία, την εθνικότητα και τη λατρεία</w:t>
      </w:r>
      <w:r w:rsidR="00807247">
        <w:rPr>
          <w:rFonts w:cs="Times New Roman"/>
          <w:sz w:val="24"/>
          <w:szCs w:val="24"/>
          <w:lang w:val="el-GR"/>
        </w:rPr>
        <w:t xml:space="preserve"> και το πώς διαμόρφωναν τις επιδιώξεις, προσδοκίες και στρατηγικές τους</w:t>
      </w:r>
      <w:r w:rsidR="00807247">
        <w:rPr>
          <w:rFonts w:cstheme="minorHAnsi"/>
          <w:sz w:val="24"/>
          <w:szCs w:val="24"/>
          <w:lang w:val="el-GR"/>
        </w:rPr>
        <w:t>·</w:t>
      </w:r>
      <w:r w:rsidR="002C4C57">
        <w:rPr>
          <w:rFonts w:cs="Times New Roman"/>
          <w:sz w:val="24"/>
          <w:szCs w:val="24"/>
          <w:lang w:val="el-GR"/>
        </w:rPr>
        <w:t xml:space="preserve"> οι αλλαγές που προκάλεσε η δράση των δούλων στα </w:t>
      </w:r>
      <w:r w:rsidR="00807247">
        <w:rPr>
          <w:rFonts w:cs="Times New Roman"/>
          <w:sz w:val="24"/>
          <w:szCs w:val="24"/>
          <w:lang w:val="el-GR"/>
        </w:rPr>
        <w:t xml:space="preserve">οικονομικά, </w:t>
      </w:r>
      <w:r w:rsidR="002C4C57">
        <w:rPr>
          <w:rFonts w:cs="Times New Roman"/>
          <w:sz w:val="24"/>
          <w:szCs w:val="24"/>
          <w:lang w:val="el-GR"/>
        </w:rPr>
        <w:t>νομικά, πολιτικά και θρησκευτικά συστήματα της α</w:t>
      </w:r>
      <w:r w:rsidR="00670BD4">
        <w:rPr>
          <w:rFonts w:cs="Times New Roman"/>
          <w:sz w:val="24"/>
          <w:szCs w:val="24"/>
          <w:lang w:val="el-GR"/>
        </w:rPr>
        <w:t>ρχαιότητας και η ατομική και συλλογ</w:t>
      </w:r>
      <w:r w:rsidR="002C4C57">
        <w:rPr>
          <w:rFonts w:cs="Times New Roman"/>
          <w:sz w:val="24"/>
          <w:szCs w:val="24"/>
          <w:lang w:val="el-GR"/>
        </w:rPr>
        <w:t xml:space="preserve">ική συμμετοχή των δούλων σε </w:t>
      </w:r>
      <w:r w:rsidR="00670BD4">
        <w:rPr>
          <w:rFonts w:cs="Times New Roman"/>
          <w:sz w:val="24"/>
          <w:szCs w:val="24"/>
          <w:lang w:val="el-GR"/>
        </w:rPr>
        <w:t>ιστορικά γεγονότα και συγκυρίες όπως πόλεμοι</w:t>
      </w:r>
      <w:r w:rsidR="002C4C57">
        <w:rPr>
          <w:rFonts w:cs="Times New Roman"/>
          <w:sz w:val="24"/>
          <w:szCs w:val="24"/>
          <w:lang w:val="el-GR"/>
        </w:rPr>
        <w:t>, κρίσεις και επαναστάσεις.</w:t>
      </w:r>
      <w:r w:rsidR="00670BD4">
        <w:rPr>
          <w:rFonts w:cs="Times New Roman"/>
          <w:sz w:val="24"/>
          <w:szCs w:val="24"/>
          <w:lang w:val="el-GR"/>
        </w:rPr>
        <w:t xml:space="preserve"> </w:t>
      </w:r>
      <w:r w:rsidR="002C4C57">
        <w:rPr>
          <w:rFonts w:cs="Times New Roman"/>
          <w:sz w:val="24"/>
          <w:szCs w:val="24"/>
          <w:lang w:val="el-GR"/>
        </w:rPr>
        <w:t xml:space="preserve">Το πρόγραμμα </w:t>
      </w:r>
      <w:r w:rsidR="00670BD4">
        <w:rPr>
          <w:rFonts w:cs="Times New Roman"/>
          <w:sz w:val="24"/>
          <w:szCs w:val="24"/>
          <w:lang w:val="el-GR"/>
        </w:rPr>
        <w:t>επίσης απομακρύνεται</w:t>
      </w:r>
      <w:r w:rsidR="002C4C57">
        <w:rPr>
          <w:rFonts w:cs="Times New Roman"/>
          <w:sz w:val="24"/>
          <w:szCs w:val="24"/>
          <w:lang w:val="el-GR"/>
        </w:rPr>
        <w:t xml:space="preserve"> </w:t>
      </w:r>
      <w:r w:rsidR="002C4C57">
        <w:rPr>
          <w:rFonts w:cs="Times New Roman"/>
          <w:sz w:val="24"/>
          <w:szCs w:val="24"/>
          <w:lang w:val="el-GR"/>
        </w:rPr>
        <w:lastRenderedPageBreak/>
        <w:t xml:space="preserve">από τη συνήθη επικέντρωση στην ελληνική και ρωμαϊκή δουλεία και συνεξετάζει το σύνολο των </w:t>
      </w:r>
      <w:r w:rsidR="004B7923">
        <w:rPr>
          <w:rFonts w:cs="Times New Roman"/>
          <w:sz w:val="24"/>
          <w:szCs w:val="24"/>
          <w:lang w:val="el-GR"/>
        </w:rPr>
        <w:t xml:space="preserve">αρχαίων </w:t>
      </w:r>
      <w:r w:rsidR="002C4C57">
        <w:rPr>
          <w:rFonts w:cs="Times New Roman"/>
          <w:sz w:val="24"/>
          <w:szCs w:val="24"/>
          <w:lang w:val="el-GR"/>
        </w:rPr>
        <w:t xml:space="preserve">δουλοκτητικών κοινωνιών στην δυτική Ευρασία και βόρεια Αφρική για τις οποίες διασώζονται επαρκείς πληροφορίες: εκτός από τις ελληνικές και ρωμαϊκές κοινωνίες της Μεσογείου και της Μαύρης Θάλασσας, θα μελετηθούν οι δουλοκτητικές κοινωνίες της </w:t>
      </w:r>
      <w:r w:rsidR="004B7923">
        <w:rPr>
          <w:rFonts w:cs="Times New Roman"/>
          <w:sz w:val="24"/>
          <w:szCs w:val="24"/>
          <w:lang w:val="el-GR"/>
        </w:rPr>
        <w:t>Ασσυρίας</w:t>
      </w:r>
      <w:r>
        <w:rPr>
          <w:rFonts w:cs="Times New Roman"/>
          <w:sz w:val="24"/>
          <w:szCs w:val="24"/>
          <w:lang w:val="el-GR"/>
        </w:rPr>
        <w:t>,</w:t>
      </w:r>
      <w:r w:rsidR="004B7923">
        <w:rPr>
          <w:rFonts w:cs="Times New Roman"/>
          <w:sz w:val="24"/>
          <w:szCs w:val="24"/>
          <w:lang w:val="el-GR"/>
        </w:rPr>
        <w:t xml:space="preserve"> της Βαβυλων</w:t>
      </w:r>
      <w:r w:rsidR="00AB13E1">
        <w:rPr>
          <w:rFonts w:cs="Times New Roman"/>
          <w:sz w:val="24"/>
          <w:szCs w:val="24"/>
          <w:lang w:val="el-GR"/>
        </w:rPr>
        <w:t>ίας, της Ιουδαίας,</w:t>
      </w:r>
      <w:r w:rsidR="004B7923">
        <w:rPr>
          <w:rFonts w:cs="Times New Roman"/>
          <w:sz w:val="24"/>
          <w:szCs w:val="24"/>
          <w:lang w:val="el-GR"/>
        </w:rPr>
        <w:t xml:space="preserve"> της Συρίας και της Αιγύπτου.</w:t>
      </w:r>
      <w:r w:rsidR="002C4C57">
        <w:rPr>
          <w:rFonts w:cs="Times New Roman"/>
          <w:sz w:val="24"/>
          <w:szCs w:val="24"/>
          <w:lang w:val="el-GR"/>
        </w:rPr>
        <w:t xml:space="preserve">  </w:t>
      </w:r>
    </w:p>
    <w:p w:rsidR="00670BD4" w:rsidRDefault="00F665B6" w:rsidP="00670BD4">
      <w:pPr>
        <w:tabs>
          <w:tab w:val="left" w:pos="851"/>
        </w:tabs>
        <w:spacing w:after="0" w:line="240" w:lineRule="auto"/>
        <w:jc w:val="both"/>
        <w:rPr>
          <w:rFonts w:cs="Times New Roman"/>
          <w:sz w:val="24"/>
          <w:szCs w:val="24"/>
          <w:lang w:val="el-GR"/>
        </w:rPr>
      </w:pPr>
      <w:r>
        <w:rPr>
          <w:rFonts w:cs="Times New Roman"/>
          <w:sz w:val="24"/>
          <w:szCs w:val="24"/>
          <w:lang w:val="el-GR"/>
        </w:rPr>
        <w:tab/>
      </w:r>
      <w:r w:rsidR="004B7923">
        <w:rPr>
          <w:rFonts w:cs="Times New Roman"/>
          <w:sz w:val="24"/>
          <w:szCs w:val="24"/>
          <w:lang w:val="el-GR"/>
        </w:rPr>
        <w:t>Βασικός στόχος του προγράμματος είναι η δημιουργία μιας προσωπογραφίας όλων των αρχαίων δούλων, απελευθέρων και πιθανών δούλων / απελευθέρων για τους οποίους διασώζονται μαρτυρίες στις αρχαίες πηγές. Η προσωπογραφία θα πάρει τη μορφή μιας ψηφιακής βάσης δεδομένων που θα είναι ανοικτή στους ε</w:t>
      </w:r>
      <w:r w:rsidR="00807247">
        <w:rPr>
          <w:rFonts w:cs="Times New Roman"/>
          <w:sz w:val="24"/>
          <w:szCs w:val="24"/>
          <w:lang w:val="el-GR"/>
        </w:rPr>
        <w:t>ρευνητές και το ευρύτερο κοινό,</w:t>
      </w:r>
      <w:r w:rsidR="004B7923">
        <w:rPr>
          <w:rFonts w:cs="Times New Roman"/>
          <w:sz w:val="24"/>
          <w:szCs w:val="24"/>
          <w:lang w:val="el-GR"/>
        </w:rPr>
        <w:t xml:space="preserve"> </w:t>
      </w:r>
      <w:r w:rsidR="00670BD4">
        <w:rPr>
          <w:rFonts w:cs="Times New Roman"/>
          <w:sz w:val="24"/>
          <w:szCs w:val="24"/>
          <w:lang w:val="el-GR"/>
        </w:rPr>
        <w:t xml:space="preserve">και </w:t>
      </w:r>
      <w:r w:rsidR="004B7923">
        <w:rPr>
          <w:rFonts w:cs="Times New Roman"/>
          <w:sz w:val="24"/>
          <w:szCs w:val="24"/>
          <w:lang w:val="el-GR"/>
        </w:rPr>
        <w:t xml:space="preserve">θα περιλαμβάνει τις σχετικές μαρτυρίες τόσο στο πρωτότυπο αρχαίο κείμενο όσο και σε σύγχρονη μετάφραση στα αγγλικά, μαζί με φωτογραφίες όλων των αρχαιολογικών δεδομένων (επιτύμβια μνημεία, αναθήματα, χρηστικά αντικείμενα) που μπορούν να αποδοθούν σε δούλους. Ταυτόχρονα, η βάση θα περιλαμβάνει ψηφιακούς χάρτες </w:t>
      </w:r>
      <w:r w:rsidR="00440C44">
        <w:rPr>
          <w:rFonts w:cs="Times New Roman"/>
          <w:sz w:val="24"/>
          <w:szCs w:val="24"/>
          <w:lang w:val="el-GR"/>
        </w:rPr>
        <w:t>με</w:t>
      </w:r>
      <w:r w:rsidR="00AB13E1">
        <w:rPr>
          <w:rFonts w:cs="Times New Roman"/>
          <w:sz w:val="24"/>
          <w:szCs w:val="24"/>
          <w:lang w:val="el-GR"/>
        </w:rPr>
        <w:t xml:space="preserve"> τα σημεία που καταγράφονται οι δούλοι</w:t>
      </w:r>
      <w:r w:rsidR="00440C44">
        <w:rPr>
          <w:rFonts w:cs="Times New Roman"/>
          <w:sz w:val="24"/>
          <w:szCs w:val="24"/>
          <w:lang w:val="el-GR"/>
        </w:rPr>
        <w:t xml:space="preserve"> και τον τόπο προέλευσης τους, ενώ το υλικό θα χρησιμοποιηθεί για τον ψηφιακό εμπλουτισμό ήδη υπαρχουσών ηλεκτρονικών βάσεων δεδομένων για την αρχαιότητα. </w:t>
      </w:r>
      <w:r w:rsidR="00A52C27">
        <w:rPr>
          <w:rFonts w:cs="Times New Roman"/>
          <w:sz w:val="24"/>
          <w:szCs w:val="24"/>
          <w:lang w:val="el-GR"/>
        </w:rPr>
        <w:t>Με αυτό τον τρόπο θα γί</w:t>
      </w:r>
      <w:r w:rsidR="00440C44">
        <w:rPr>
          <w:rFonts w:cs="Times New Roman"/>
          <w:sz w:val="24"/>
          <w:szCs w:val="24"/>
          <w:lang w:val="el-GR"/>
        </w:rPr>
        <w:t>νε</w:t>
      </w:r>
      <w:r w:rsidR="00A52C27">
        <w:rPr>
          <w:rFonts w:cs="Times New Roman"/>
          <w:sz w:val="24"/>
          <w:szCs w:val="24"/>
          <w:lang w:val="el-GR"/>
        </w:rPr>
        <w:t xml:space="preserve">ι εφικτή </w:t>
      </w:r>
      <w:r w:rsidR="00440C44">
        <w:rPr>
          <w:rFonts w:cs="Times New Roman"/>
          <w:sz w:val="24"/>
          <w:szCs w:val="24"/>
          <w:lang w:val="el-GR"/>
        </w:rPr>
        <w:t xml:space="preserve">η μελέτη τόσο των ατομικών βιογραφιών των αρχαίων δούλων όσο και των συλλογικών τάσεων στις ζωές τους. </w:t>
      </w:r>
    </w:p>
    <w:p w:rsidR="003A3D2E" w:rsidRDefault="00440C44" w:rsidP="00670BD4">
      <w:pPr>
        <w:spacing w:after="0" w:line="240" w:lineRule="auto"/>
        <w:ind w:firstLine="851"/>
        <w:jc w:val="both"/>
        <w:rPr>
          <w:rFonts w:cs="Times New Roman"/>
          <w:sz w:val="24"/>
          <w:szCs w:val="24"/>
          <w:lang w:val="el-GR"/>
        </w:rPr>
      </w:pPr>
      <w:r>
        <w:rPr>
          <w:rFonts w:cs="Times New Roman"/>
          <w:sz w:val="24"/>
          <w:szCs w:val="24"/>
          <w:lang w:val="el-GR"/>
        </w:rPr>
        <w:t xml:space="preserve">Για την δημιουργία της ψηφιακής προσωπογραφίας θα γίνει </w:t>
      </w:r>
      <w:r w:rsidR="004B7923">
        <w:rPr>
          <w:rFonts w:cs="Times New Roman"/>
          <w:sz w:val="24"/>
          <w:szCs w:val="24"/>
          <w:lang w:val="el-GR"/>
        </w:rPr>
        <w:t xml:space="preserve">μελέτη των λογοτεχνικών, επιγραφικών, και παπυρολογικών δεδομένων που διασώζονται σε ένα μεγάλο αριθμό αρχαίων γλωσσών (ελληνικά, λατινικά, ασσυριακά, </w:t>
      </w:r>
      <w:proofErr w:type="spellStart"/>
      <w:r w:rsidR="004B7923">
        <w:rPr>
          <w:rFonts w:cs="Times New Roman"/>
          <w:sz w:val="24"/>
          <w:szCs w:val="24"/>
          <w:lang w:val="el-GR"/>
        </w:rPr>
        <w:t>βαβυλωνιακά</w:t>
      </w:r>
      <w:proofErr w:type="spellEnd"/>
      <w:r w:rsidR="004B7923">
        <w:rPr>
          <w:rFonts w:cs="Times New Roman"/>
          <w:sz w:val="24"/>
          <w:szCs w:val="24"/>
          <w:lang w:val="el-GR"/>
        </w:rPr>
        <w:t>, αιγυ</w:t>
      </w:r>
      <w:r w:rsidR="00AB13E1">
        <w:rPr>
          <w:rFonts w:cs="Times New Roman"/>
          <w:sz w:val="24"/>
          <w:szCs w:val="24"/>
          <w:lang w:val="el-GR"/>
        </w:rPr>
        <w:t xml:space="preserve">πτιακά, εβραϊκά, </w:t>
      </w:r>
      <w:proofErr w:type="spellStart"/>
      <w:r w:rsidR="00AB13E1">
        <w:rPr>
          <w:rFonts w:cs="Times New Roman"/>
          <w:sz w:val="24"/>
          <w:szCs w:val="24"/>
          <w:lang w:val="el-GR"/>
        </w:rPr>
        <w:t>αραμαϊκά</w:t>
      </w:r>
      <w:proofErr w:type="spellEnd"/>
      <w:r w:rsidR="004B7923">
        <w:rPr>
          <w:rFonts w:cs="Times New Roman"/>
          <w:sz w:val="24"/>
          <w:szCs w:val="24"/>
          <w:lang w:val="el-GR"/>
        </w:rPr>
        <w:t>)</w:t>
      </w:r>
      <w:r>
        <w:rPr>
          <w:rFonts w:cs="Times New Roman"/>
          <w:sz w:val="24"/>
          <w:szCs w:val="24"/>
          <w:lang w:val="el-GR"/>
        </w:rPr>
        <w:t>, όπως και των σχετικών αρχαι</w:t>
      </w:r>
      <w:r w:rsidR="00AB13E1">
        <w:rPr>
          <w:rFonts w:cs="Times New Roman"/>
          <w:sz w:val="24"/>
          <w:szCs w:val="24"/>
          <w:lang w:val="el-GR"/>
        </w:rPr>
        <w:t>ολογικών δεδομένων. Το έργο</w:t>
      </w:r>
      <w:r>
        <w:rPr>
          <w:rFonts w:cs="Times New Roman"/>
          <w:sz w:val="24"/>
          <w:szCs w:val="24"/>
          <w:lang w:val="el-GR"/>
        </w:rPr>
        <w:t xml:space="preserve"> θα πραγματοποιηθεί από μια διεθνή ερευνητική ομάδα 19 ατόμων υπό την επίβλεψη του κυρίου </w:t>
      </w:r>
      <w:proofErr w:type="spellStart"/>
      <w:r>
        <w:rPr>
          <w:rFonts w:cs="Times New Roman"/>
          <w:sz w:val="24"/>
          <w:szCs w:val="24"/>
          <w:lang w:val="el-GR"/>
        </w:rPr>
        <w:t>Βλασόπουλου</w:t>
      </w:r>
      <w:proofErr w:type="spellEnd"/>
      <w:r>
        <w:rPr>
          <w:rFonts w:cs="Times New Roman"/>
          <w:sz w:val="24"/>
          <w:szCs w:val="24"/>
          <w:lang w:val="el-GR"/>
        </w:rPr>
        <w:t>, μ</w:t>
      </w:r>
      <w:r w:rsidR="00AB13E1">
        <w:rPr>
          <w:rFonts w:cs="Times New Roman"/>
          <w:sz w:val="24"/>
          <w:szCs w:val="24"/>
          <w:lang w:val="el-GR"/>
        </w:rPr>
        <w:t>ε κέντρο το ΙΜΣ στο Ρέθυμνο</w:t>
      </w:r>
      <w:r>
        <w:rPr>
          <w:rFonts w:cs="Times New Roman"/>
          <w:sz w:val="24"/>
          <w:szCs w:val="24"/>
          <w:lang w:val="el-GR"/>
        </w:rPr>
        <w:t xml:space="preserve"> και συνεργαζόμενους ερευνητές από την Βραζιλία, την Βρετανία, την Γαλλία, την Γερμανία, τις ΗΠΑ, την Ιταλία και την Ολλανδία.</w:t>
      </w:r>
      <w:r w:rsidR="004B7923">
        <w:rPr>
          <w:rFonts w:cs="Times New Roman"/>
          <w:sz w:val="24"/>
          <w:szCs w:val="24"/>
          <w:lang w:val="el-GR"/>
        </w:rPr>
        <w:t xml:space="preserve"> </w:t>
      </w:r>
      <w:r w:rsidR="003A3D2E" w:rsidRPr="003A3D2E">
        <w:rPr>
          <w:rFonts w:cs="Times New Roman"/>
          <w:sz w:val="24"/>
          <w:szCs w:val="24"/>
          <w:lang w:val="el-GR"/>
        </w:rPr>
        <w:t xml:space="preserve">Η ομάδα θα δημιουργήσει μια ψηφιακή πύλη ανοιχτής πρόσβασης που θα περιλαμβάνει βάσεις δεδομένων, περιλήψεις παραδοτέων, υλικό πολυμέσων, βιβλιογραφία και συνδέσμους που θα χρησιμοποιηθούν από τη διεθνή ακαδημαϊκή κοινότητα, θα </w:t>
      </w:r>
      <w:r w:rsidR="007C4524">
        <w:rPr>
          <w:rFonts w:cs="Times New Roman"/>
          <w:sz w:val="24"/>
          <w:szCs w:val="24"/>
          <w:lang w:val="el-GR"/>
        </w:rPr>
        <w:t>δι</w:t>
      </w:r>
      <w:r w:rsidR="003A3D2E" w:rsidRPr="003A3D2E">
        <w:rPr>
          <w:rFonts w:cs="Times New Roman"/>
          <w:sz w:val="24"/>
          <w:szCs w:val="24"/>
          <w:lang w:val="el-GR"/>
        </w:rPr>
        <w:t>οργανώσει και θα συμμετάσχει σε</w:t>
      </w:r>
      <w:r w:rsidR="003A3D2E">
        <w:rPr>
          <w:rFonts w:cs="Times New Roman"/>
          <w:sz w:val="24"/>
          <w:szCs w:val="24"/>
          <w:lang w:val="el-GR"/>
        </w:rPr>
        <w:t xml:space="preserve"> μια</w:t>
      </w:r>
      <w:r w:rsidR="003A3D2E" w:rsidRPr="003A3D2E">
        <w:rPr>
          <w:rFonts w:cs="Times New Roman"/>
          <w:sz w:val="24"/>
          <w:szCs w:val="24"/>
          <w:lang w:val="el-GR"/>
        </w:rPr>
        <w:t xml:space="preserve"> </w:t>
      </w:r>
      <w:r w:rsidR="003A3D2E">
        <w:rPr>
          <w:rFonts w:cs="Times New Roman"/>
          <w:sz w:val="24"/>
          <w:szCs w:val="24"/>
          <w:lang w:val="el-GR"/>
        </w:rPr>
        <w:t>σειρά</w:t>
      </w:r>
      <w:r w:rsidR="003A3D2E" w:rsidRPr="003A3D2E">
        <w:rPr>
          <w:rFonts w:cs="Times New Roman"/>
          <w:sz w:val="24"/>
          <w:szCs w:val="24"/>
          <w:lang w:val="el-GR"/>
        </w:rPr>
        <w:t xml:space="preserve"> </w:t>
      </w:r>
      <w:r w:rsidR="003A3D2E">
        <w:rPr>
          <w:rFonts w:cs="Times New Roman"/>
          <w:sz w:val="24"/>
          <w:szCs w:val="24"/>
          <w:lang w:val="el-GR"/>
        </w:rPr>
        <w:t>ακαδημαϊκών συναντήσεων και διεθνών</w:t>
      </w:r>
      <w:r w:rsidR="003A3D2E" w:rsidRPr="003A3D2E">
        <w:rPr>
          <w:rFonts w:cs="Times New Roman"/>
          <w:sz w:val="24"/>
          <w:szCs w:val="24"/>
          <w:lang w:val="el-GR"/>
        </w:rPr>
        <w:t xml:space="preserve"> </w:t>
      </w:r>
      <w:r w:rsidR="003A3D2E">
        <w:rPr>
          <w:rFonts w:cs="Times New Roman"/>
          <w:sz w:val="24"/>
          <w:szCs w:val="24"/>
          <w:lang w:val="el-GR"/>
        </w:rPr>
        <w:t>συνεδρίων</w:t>
      </w:r>
      <w:r w:rsidR="003A3D2E" w:rsidRPr="003A3D2E">
        <w:rPr>
          <w:rFonts w:cs="Times New Roman"/>
          <w:sz w:val="24"/>
          <w:szCs w:val="24"/>
          <w:lang w:val="el-GR"/>
        </w:rPr>
        <w:t>, θα παρ</w:t>
      </w:r>
      <w:r w:rsidR="003A3D2E">
        <w:rPr>
          <w:rFonts w:cs="Times New Roman"/>
          <w:sz w:val="24"/>
          <w:szCs w:val="24"/>
          <w:lang w:val="el-GR"/>
        </w:rPr>
        <w:t>αγ</w:t>
      </w:r>
      <w:r w:rsidR="00670BD4">
        <w:rPr>
          <w:rFonts w:cs="Times New Roman"/>
          <w:sz w:val="24"/>
          <w:szCs w:val="24"/>
          <w:lang w:val="el-GR"/>
        </w:rPr>
        <w:t>άγει διάφορες εκδόσεις</w:t>
      </w:r>
      <w:r w:rsidR="005E10B1" w:rsidRPr="005E10B1">
        <w:rPr>
          <w:rFonts w:cs="Arial"/>
          <w:bCs/>
          <w:lang w:val="el-GR"/>
        </w:rPr>
        <w:t>–</w:t>
      </w:r>
      <w:r w:rsidR="003A3D2E" w:rsidRPr="003A3D2E">
        <w:rPr>
          <w:rFonts w:cs="Times New Roman"/>
          <w:sz w:val="24"/>
          <w:szCs w:val="24"/>
          <w:lang w:val="el-GR"/>
        </w:rPr>
        <w:t xml:space="preserve"> συμπεριλαμβανομέν</w:t>
      </w:r>
      <w:r>
        <w:rPr>
          <w:rFonts w:cs="Times New Roman"/>
          <w:sz w:val="24"/>
          <w:szCs w:val="24"/>
          <w:lang w:val="el-GR"/>
        </w:rPr>
        <w:t>ων τριών</w:t>
      </w:r>
      <w:r w:rsidR="003A3D2E" w:rsidRPr="003A3D2E">
        <w:rPr>
          <w:rFonts w:cs="Times New Roman"/>
          <w:sz w:val="24"/>
          <w:szCs w:val="24"/>
          <w:lang w:val="el-GR"/>
        </w:rPr>
        <w:t xml:space="preserve"> βιβλίων </w:t>
      </w:r>
      <w:r w:rsidR="005E10B1" w:rsidRPr="005E10B1">
        <w:rPr>
          <w:rFonts w:cs="Arial"/>
          <w:bCs/>
          <w:lang w:val="el-GR"/>
        </w:rPr>
        <w:t>–</w:t>
      </w:r>
      <w:r w:rsidR="003A3D2E" w:rsidRPr="003A3D2E">
        <w:rPr>
          <w:rFonts w:cs="Times New Roman"/>
          <w:sz w:val="24"/>
          <w:szCs w:val="24"/>
          <w:lang w:val="el-GR"/>
        </w:rPr>
        <w:t xml:space="preserve"> ανοικτή</w:t>
      </w:r>
      <w:r w:rsidR="003A3D2E">
        <w:rPr>
          <w:rFonts w:cs="Times New Roman"/>
          <w:sz w:val="24"/>
          <w:szCs w:val="24"/>
          <w:lang w:val="el-GR"/>
        </w:rPr>
        <w:t>ς</w:t>
      </w:r>
      <w:r w:rsidR="003A3D2E" w:rsidRPr="003A3D2E">
        <w:rPr>
          <w:rFonts w:cs="Times New Roman"/>
          <w:sz w:val="24"/>
          <w:szCs w:val="24"/>
          <w:lang w:val="el-GR"/>
        </w:rPr>
        <w:t xml:space="preserve"> πρόσβαση</w:t>
      </w:r>
      <w:r w:rsidR="003A3D2E">
        <w:rPr>
          <w:rFonts w:cs="Times New Roman"/>
          <w:sz w:val="24"/>
          <w:szCs w:val="24"/>
          <w:lang w:val="el-GR"/>
        </w:rPr>
        <w:t>ς</w:t>
      </w:r>
      <w:r>
        <w:rPr>
          <w:rFonts w:cs="Times New Roman"/>
          <w:sz w:val="24"/>
          <w:szCs w:val="24"/>
          <w:lang w:val="el-GR"/>
        </w:rPr>
        <w:t>, καθώς και τρεις</w:t>
      </w:r>
      <w:r w:rsidR="003A3D2E" w:rsidRPr="003A3D2E">
        <w:rPr>
          <w:rFonts w:cs="Times New Roman"/>
          <w:sz w:val="24"/>
          <w:szCs w:val="24"/>
          <w:lang w:val="el-GR"/>
        </w:rPr>
        <w:t xml:space="preserve"> δι</w:t>
      </w:r>
      <w:r w:rsidR="003A3D2E">
        <w:rPr>
          <w:rFonts w:cs="Times New Roman"/>
          <w:sz w:val="24"/>
          <w:szCs w:val="24"/>
          <w:lang w:val="el-GR"/>
        </w:rPr>
        <w:t>δακτορικές διατριβές.</w:t>
      </w:r>
    </w:p>
    <w:p w:rsidR="00905F3D" w:rsidRPr="00146549" w:rsidRDefault="00905F3D" w:rsidP="003A64E3">
      <w:pPr>
        <w:spacing w:after="0" w:line="240" w:lineRule="auto"/>
        <w:jc w:val="center"/>
        <w:rPr>
          <w:rFonts w:cs="Times New Roman"/>
          <w:sz w:val="28"/>
          <w:szCs w:val="24"/>
          <w:lang w:val="el-GR"/>
        </w:rPr>
      </w:pPr>
    </w:p>
    <w:p w:rsidR="00156236" w:rsidRDefault="00EC3BC4" w:rsidP="00485637">
      <w:pPr>
        <w:spacing w:after="0" w:line="240" w:lineRule="auto"/>
        <w:jc w:val="both"/>
        <w:rPr>
          <w:sz w:val="24"/>
          <w:lang w:val="el-GR"/>
        </w:rPr>
      </w:pPr>
      <w:r w:rsidRPr="0085249B">
        <w:rPr>
          <w:rStyle w:val="fontstyle01"/>
          <w:rFonts w:ascii="Calibri" w:hAnsi="Calibri" w:cs="Calibri"/>
          <w:sz w:val="24"/>
          <w:lang w:val="el-GR"/>
        </w:rPr>
        <w:t xml:space="preserve">Οι χρηματοδοτήσεις </w:t>
      </w:r>
      <w:r w:rsidRPr="0085249B">
        <w:rPr>
          <w:rStyle w:val="fontstyle01"/>
          <w:rFonts w:ascii="Calibri" w:hAnsi="Calibri" w:cs="Calibri"/>
          <w:sz w:val="24"/>
          <w:lang w:val="en-US"/>
        </w:rPr>
        <w:t>ERC</w:t>
      </w:r>
      <w:r w:rsidRPr="0085249B">
        <w:rPr>
          <w:rStyle w:val="fontstyle01"/>
          <w:rFonts w:ascii="Calibri" w:hAnsi="Calibri" w:cs="Calibri"/>
          <w:sz w:val="24"/>
          <w:lang w:val="el-GR"/>
        </w:rPr>
        <w:t xml:space="preserve"> </w:t>
      </w:r>
      <w:r w:rsidRPr="0085249B">
        <w:rPr>
          <w:rStyle w:val="fontstyle01"/>
          <w:rFonts w:ascii="Calibri" w:hAnsi="Calibri" w:cs="Calibri"/>
          <w:sz w:val="24"/>
          <w:lang w:val="en-US"/>
        </w:rPr>
        <w:t>Advanced</w:t>
      </w:r>
      <w:r w:rsidRPr="0085249B">
        <w:rPr>
          <w:rStyle w:val="fontstyle01"/>
          <w:rFonts w:ascii="Calibri" w:hAnsi="Calibri" w:cs="Calibri"/>
          <w:sz w:val="24"/>
          <w:lang w:val="el-GR"/>
        </w:rPr>
        <w:t xml:space="preserve"> </w:t>
      </w:r>
      <w:r w:rsidRPr="0085249B">
        <w:rPr>
          <w:rStyle w:val="fontstyle01"/>
          <w:rFonts w:ascii="Calibri" w:hAnsi="Calibri" w:cs="Calibri"/>
          <w:sz w:val="24"/>
          <w:lang w:val="en-US"/>
        </w:rPr>
        <w:t>Grants</w:t>
      </w:r>
      <w:r w:rsidRPr="0085249B">
        <w:rPr>
          <w:rStyle w:val="fontstyle01"/>
          <w:rFonts w:ascii="Calibri" w:hAnsi="Calibri" w:cs="Calibri"/>
          <w:sz w:val="24"/>
          <w:lang w:val="el-GR"/>
        </w:rPr>
        <w:t xml:space="preserve"> είναι από τις πιο ανταγωνιστικές στην Ευρώπη. Για</w:t>
      </w:r>
      <w:r w:rsidR="0051192B" w:rsidRPr="0085249B">
        <w:rPr>
          <w:rStyle w:val="fontstyle01"/>
          <w:rFonts w:ascii="Calibri" w:hAnsi="Calibri" w:cs="Calibri"/>
          <w:sz w:val="24"/>
          <w:lang w:val="el-GR"/>
        </w:rPr>
        <w:t xml:space="preserve"> το 2022 απονεμήθηκαν σε </w:t>
      </w:r>
      <w:r w:rsidR="0051192B" w:rsidRPr="0013413B">
        <w:rPr>
          <w:rStyle w:val="fontstyle01"/>
          <w:rFonts w:ascii="Calibri" w:hAnsi="Calibri" w:cs="Calibri"/>
          <w:sz w:val="24"/>
          <w:lang w:val="el-GR"/>
        </w:rPr>
        <w:t>218</w:t>
      </w:r>
      <w:r w:rsidR="009C221D" w:rsidRPr="0085249B">
        <w:rPr>
          <w:rStyle w:val="fontstyle01"/>
          <w:rFonts w:ascii="Calibri" w:hAnsi="Calibri" w:cs="Calibri"/>
          <w:sz w:val="24"/>
          <w:lang w:val="el-GR"/>
        </w:rPr>
        <w:t xml:space="preserve"> ερευνητές</w:t>
      </w:r>
      <w:r w:rsidR="009B1D0F" w:rsidRPr="0085249B">
        <w:rPr>
          <w:rStyle w:val="fontstyle01"/>
          <w:rFonts w:ascii="Calibri" w:hAnsi="Calibri" w:cs="Calibri"/>
          <w:sz w:val="24"/>
          <w:lang w:val="el-GR"/>
        </w:rPr>
        <w:t xml:space="preserve"> </w:t>
      </w:r>
      <w:r w:rsidR="00897C33" w:rsidRPr="0085249B">
        <w:rPr>
          <w:rStyle w:val="fontstyle01"/>
          <w:rFonts w:ascii="Calibri" w:hAnsi="Calibri" w:cs="Calibri"/>
          <w:sz w:val="24"/>
          <w:lang w:val="el-GR"/>
        </w:rPr>
        <w:t>με συνολική χρηματοδότηση</w:t>
      </w:r>
      <w:r w:rsidR="009B1D0F" w:rsidRPr="0085249B">
        <w:rPr>
          <w:rStyle w:val="fontstyle01"/>
          <w:rFonts w:ascii="Calibri" w:hAnsi="Calibri" w:cs="Calibri"/>
          <w:sz w:val="24"/>
          <w:lang w:val="el-GR"/>
        </w:rPr>
        <w:t xml:space="preserve"> </w:t>
      </w:r>
      <w:r w:rsidR="0051192B" w:rsidRPr="0085249B">
        <w:rPr>
          <w:rStyle w:val="fontstyle01"/>
          <w:rFonts w:ascii="Calibri" w:hAnsi="Calibri" w:cs="Calibri"/>
          <w:sz w:val="24"/>
          <w:lang w:val="el-GR"/>
        </w:rPr>
        <w:t xml:space="preserve">544 </w:t>
      </w:r>
      <w:r w:rsidR="009B1D0F" w:rsidRPr="0085249B">
        <w:rPr>
          <w:rStyle w:val="fontstyle01"/>
          <w:rFonts w:ascii="Calibri" w:hAnsi="Calibri" w:cs="Calibri"/>
          <w:sz w:val="24"/>
          <w:lang w:val="el-GR"/>
        </w:rPr>
        <w:t xml:space="preserve">εκ.€, η οποία θα τους βοηθήσει να </w:t>
      </w:r>
      <w:r w:rsidR="00BB580C" w:rsidRPr="0085249B">
        <w:rPr>
          <w:rStyle w:val="fontstyle01"/>
          <w:rFonts w:ascii="Calibri" w:hAnsi="Calibri" w:cs="Calibri"/>
          <w:sz w:val="24"/>
          <w:lang w:val="el-GR"/>
        </w:rPr>
        <w:t xml:space="preserve">εξερευνήσουν τις πιο καινοτόμες και φιλόδοξες ιδέες τους, διεξάγοντας </w:t>
      </w:r>
      <w:r w:rsidR="009B1D0F" w:rsidRPr="0085249B">
        <w:rPr>
          <w:rStyle w:val="fontstyle01"/>
          <w:rFonts w:ascii="Calibri" w:hAnsi="Calibri" w:cs="Calibri"/>
          <w:sz w:val="24"/>
          <w:lang w:val="el-GR"/>
        </w:rPr>
        <w:t xml:space="preserve">πρωτοποριακή έρευνα σε όλους τους </w:t>
      </w:r>
      <w:r w:rsidR="00BB580C" w:rsidRPr="0085249B">
        <w:rPr>
          <w:rStyle w:val="fontstyle01"/>
          <w:rFonts w:ascii="Calibri" w:hAnsi="Calibri" w:cs="Calibri"/>
          <w:sz w:val="24"/>
          <w:lang w:val="el-GR"/>
        </w:rPr>
        <w:t xml:space="preserve">επιστημονικούς </w:t>
      </w:r>
      <w:r w:rsidR="009B1D0F" w:rsidRPr="0085249B">
        <w:rPr>
          <w:rStyle w:val="fontstyle01"/>
          <w:rFonts w:ascii="Calibri" w:hAnsi="Calibri" w:cs="Calibri"/>
          <w:sz w:val="24"/>
          <w:lang w:val="el-GR"/>
        </w:rPr>
        <w:t>κλάδους.</w:t>
      </w:r>
      <w:r w:rsidR="009C221D" w:rsidRPr="0085249B">
        <w:rPr>
          <w:rStyle w:val="fontstyle01"/>
          <w:rFonts w:ascii="Calibri" w:hAnsi="Calibri" w:cs="Calibri"/>
          <w:sz w:val="24"/>
          <w:lang w:val="el-GR"/>
        </w:rPr>
        <w:t xml:space="preserve"> </w:t>
      </w:r>
      <w:r w:rsidR="0013413B">
        <w:rPr>
          <w:rStyle w:val="fontstyle01"/>
          <w:rFonts w:ascii="Calibri" w:hAnsi="Calibri" w:cs="Calibri"/>
          <w:sz w:val="24"/>
          <w:lang w:val="el-GR"/>
        </w:rPr>
        <w:t>Οι</w:t>
      </w:r>
      <w:r w:rsidR="00DD5DEC" w:rsidRPr="0085249B">
        <w:rPr>
          <w:rStyle w:val="fontstyle01"/>
          <w:rFonts w:ascii="Calibri" w:hAnsi="Calibri" w:cs="Calibri"/>
          <w:sz w:val="24"/>
          <w:lang w:val="el-GR"/>
        </w:rPr>
        <w:t xml:space="preserve"> επιχορηγήσεις αυτές δίδονται στο πλαίσιο του προγράμματος Έρευνας και Καινοτομίας της ΕΕ</w:t>
      </w:r>
      <w:r w:rsidR="000C5F0A" w:rsidRPr="0013413B">
        <w:rPr>
          <w:rStyle w:val="fontstyle01"/>
          <w:rFonts w:ascii="Calibri" w:hAnsi="Calibri" w:cs="Calibri"/>
          <w:sz w:val="24"/>
          <w:lang w:val="el-GR"/>
        </w:rPr>
        <w:t>,</w:t>
      </w:r>
      <w:r w:rsidR="00DD5DEC" w:rsidRPr="0085249B">
        <w:rPr>
          <w:rStyle w:val="fontstyle01"/>
          <w:rFonts w:ascii="Calibri" w:hAnsi="Calibri" w:cs="Calibri"/>
          <w:sz w:val="24"/>
          <w:lang w:val="el-GR"/>
        </w:rPr>
        <w:t xml:space="preserve"> </w:t>
      </w:r>
      <w:r w:rsidR="00DB0D75" w:rsidRPr="0085249B">
        <w:rPr>
          <w:rStyle w:val="fontstyle01"/>
          <w:rFonts w:ascii="Calibri" w:hAnsi="Calibri" w:cs="Calibri"/>
          <w:sz w:val="24"/>
          <w:lang w:val="el-GR"/>
        </w:rPr>
        <w:t>«</w:t>
      </w:r>
      <w:r w:rsidRPr="0085249B">
        <w:rPr>
          <w:rStyle w:val="fontstyle01"/>
          <w:rFonts w:ascii="Calibri" w:hAnsi="Calibri" w:cs="Calibri"/>
          <w:sz w:val="24"/>
          <w:lang w:val="en-US"/>
        </w:rPr>
        <w:t>Horizon</w:t>
      </w:r>
      <w:r w:rsidRPr="0013413B">
        <w:rPr>
          <w:rStyle w:val="fontstyle01"/>
          <w:rFonts w:ascii="Calibri" w:hAnsi="Calibri" w:cs="Calibri"/>
          <w:sz w:val="24"/>
          <w:lang w:val="el-GR"/>
        </w:rPr>
        <w:t xml:space="preserve"> </w:t>
      </w:r>
      <w:r w:rsidRPr="0085249B">
        <w:rPr>
          <w:rStyle w:val="fontstyle01"/>
          <w:rFonts w:ascii="Calibri" w:hAnsi="Calibri" w:cs="Calibri"/>
          <w:sz w:val="24"/>
          <w:lang w:val="en-US"/>
        </w:rPr>
        <w:t>Europe</w:t>
      </w:r>
      <w:r w:rsidR="00DB0D75" w:rsidRPr="0085249B">
        <w:rPr>
          <w:rStyle w:val="fontstyle01"/>
          <w:rFonts w:ascii="Calibri" w:hAnsi="Calibri" w:cs="Calibri"/>
          <w:sz w:val="24"/>
          <w:lang w:val="el-GR"/>
        </w:rPr>
        <w:t>»</w:t>
      </w:r>
      <w:r w:rsidRPr="0013413B">
        <w:rPr>
          <w:rStyle w:val="fontstyle01"/>
          <w:rFonts w:ascii="Calibri" w:hAnsi="Calibri" w:cs="Calibri"/>
          <w:sz w:val="24"/>
          <w:lang w:val="el-GR"/>
        </w:rPr>
        <w:t>.</w:t>
      </w:r>
      <w:r w:rsidR="00403AC5" w:rsidRPr="0085249B">
        <w:rPr>
          <w:rStyle w:val="fontstyle01"/>
          <w:rFonts w:ascii="Calibri" w:hAnsi="Calibri" w:cs="Calibri"/>
          <w:sz w:val="24"/>
          <w:lang w:val="el-GR"/>
        </w:rPr>
        <w:t xml:space="preserve"> </w:t>
      </w:r>
      <w:r w:rsidR="00BB580C" w:rsidRPr="0085249B">
        <w:rPr>
          <w:rStyle w:val="fontstyle01"/>
          <w:rFonts w:ascii="Calibri" w:hAnsi="Calibri" w:cs="Calibri"/>
          <w:sz w:val="24"/>
          <w:lang w:val="el-GR"/>
        </w:rPr>
        <w:t xml:space="preserve">Σημειώνεται ότι </w:t>
      </w:r>
      <w:r w:rsidR="00BB580C" w:rsidRPr="0085249B">
        <w:rPr>
          <w:sz w:val="24"/>
          <w:lang w:val="el-GR"/>
        </w:rPr>
        <w:t>τ</w:t>
      </w:r>
      <w:r w:rsidR="00485637" w:rsidRPr="0013413B">
        <w:rPr>
          <w:sz w:val="24"/>
          <w:lang w:val="el-GR"/>
        </w:rPr>
        <w:t xml:space="preserve">ο Ίδρυμα Τεχνολογίας και Έρευνας κατέχει τον μεγαλύτερο αριθμό χρηματοδοτούμενων έργων </w:t>
      </w:r>
      <w:r w:rsidR="00485637" w:rsidRPr="0013413B">
        <w:rPr>
          <w:sz w:val="24"/>
        </w:rPr>
        <w:t>ERC</w:t>
      </w:r>
      <w:r w:rsidR="00485637" w:rsidRPr="0013413B">
        <w:rPr>
          <w:sz w:val="24"/>
          <w:lang w:val="el-GR"/>
        </w:rPr>
        <w:t xml:space="preserve"> στην Ελλάδα, με εισροή άνω των </w:t>
      </w:r>
      <w:r w:rsidR="000E15A7" w:rsidRPr="0013413B">
        <w:rPr>
          <w:rFonts w:eastAsia="Times New Roman" w:cstheme="minorHAnsi"/>
          <w:bCs/>
          <w:iCs/>
          <w:lang w:val="el-GR"/>
        </w:rPr>
        <w:t>42.9</w:t>
      </w:r>
      <w:r w:rsidR="000E15A7" w:rsidRPr="0013413B">
        <w:rPr>
          <w:rFonts w:eastAsia="Times New Roman" w:cstheme="minorHAnsi"/>
          <w:iCs/>
          <w:lang w:val="el-GR"/>
        </w:rPr>
        <w:t xml:space="preserve"> </w:t>
      </w:r>
      <w:r w:rsidR="00875ADF" w:rsidRPr="0013413B">
        <w:rPr>
          <w:sz w:val="24"/>
          <w:lang w:val="el-GR"/>
        </w:rPr>
        <w:t xml:space="preserve"> </w:t>
      </w:r>
      <w:r w:rsidR="00485637" w:rsidRPr="0013413B">
        <w:rPr>
          <w:sz w:val="24"/>
          <w:lang w:val="el-GR"/>
        </w:rPr>
        <w:t>εκ.€</w:t>
      </w:r>
      <w:r w:rsidR="00DB0D75" w:rsidRPr="0085249B">
        <w:rPr>
          <w:sz w:val="24"/>
          <w:lang w:val="el-GR"/>
        </w:rPr>
        <w:t xml:space="preserve">. </w:t>
      </w:r>
      <w:r w:rsidR="00693D44">
        <w:rPr>
          <w:sz w:val="24"/>
          <w:lang w:val="el-GR"/>
        </w:rPr>
        <w:t xml:space="preserve">Το δε Ινστιτούτο Μεσογειακών Σπουδών του Ιδρύματος Τεχνολογίας και Έρευνας είναι το μόνο Ινστιτούτο Ανθρωπιστικών και Κοινωνικών Επιστημών στην Ελλάδα με 6 </w:t>
      </w:r>
      <w:r w:rsidR="00693D44">
        <w:rPr>
          <w:sz w:val="24"/>
          <w:lang w:val="en-US"/>
        </w:rPr>
        <w:t>ERC</w:t>
      </w:r>
      <w:r w:rsidR="00693D44" w:rsidRPr="008F7C1E">
        <w:rPr>
          <w:sz w:val="24"/>
          <w:lang w:val="el-GR"/>
        </w:rPr>
        <w:t xml:space="preserve"> </w:t>
      </w:r>
      <w:r w:rsidR="00693D44">
        <w:rPr>
          <w:sz w:val="24"/>
          <w:lang w:val="el-GR"/>
        </w:rPr>
        <w:t>χρηματοδοτούμενα προγράμματα την τελευταία πενταετία.</w:t>
      </w:r>
    </w:p>
    <w:p w:rsidR="00550532" w:rsidRPr="0051192B" w:rsidRDefault="00550532" w:rsidP="00550532">
      <w:pPr>
        <w:ind w:left="720"/>
        <w:rPr>
          <w:rStyle w:val="fontstyle01"/>
          <w:highlight w:val="yellow"/>
          <w:lang w:val="el-GR"/>
        </w:rPr>
      </w:pPr>
    </w:p>
    <w:p w:rsidR="00550532" w:rsidRPr="00232B13" w:rsidRDefault="00550532" w:rsidP="00146549">
      <w:pPr>
        <w:rPr>
          <w:rStyle w:val="-"/>
          <w:rFonts w:eastAsia="Times New Roman" w:cstheme="minorHAnsi"/>
          <w:sz w:val="24"/>
          <w:szCs w:val="24"/>
          <w:lang w:val="el-GR"/>
        </w:rPr>
      </w:pPr>
      <w:r w:rsidRPr="0013413B">
        <w:rPr>
          <w:rStyle w:val="fontstyle01"/>
          <w:rFonts w:asciiTheme="minorHAnsi" w:hAnsiTheme="minorHAnsi" w:cstheme="minorHAnsi"/>
          <w:sz w:val="24"/>
          <w:szCs w:val="24"/>
          <w:lang w:val="el-GR"/>
        </w:rPr>
        <w:t>Διαβάστε το Δελτίο Τύπου του Ευρωπα</w:t>
      </w:r>
      <w:r w:rsidR="00232B13">
        <w:rPr>
          <w:rStyle w:val="fontstyle01"/>
          <w:rFonts w:asciiTheme="minorHAnsi" w:hAnsiTheme="minorHAnsi" w:cstheme="minorHAnsi"/>
          <w:sz w:val="24"/>
          <w:szCs w:val="24"/>
          <w:lang w:val="el-GR"/>
        </w:rPr>
        <w:t>ϊκού Συμβουλίου Έρευνας</w:t>
      </w:r>
      <w:r w:rsidR="00232B13" w:rsidRPr="00232B13">
        <w:rPr>
          <w:rStyle w:val="fontstyle01"/>
          <w:rFonts w:asciiTheme="minorHAnsi" w:hAnsiTheme="minorHAnsi" w:cstheme="minorHAnsi"/>
          <w:sz w:val="24"/>
          <w:szCs w:val="24"/>
          <w:lang w:val="el-GR"/>
        </w:rPr>
        <w:t>:</w:t>
      </w:r>
    </w:p>
    <w:p w:rsidR="0088615D" w:rsidRPr="002412D5" w:rsidRDefault="00881A0C" w:rsidP="0088615D">
      <w:pPr>
        <w:spacing w:after="0" w:line="240" w:lineRule="auto"/>
        <w:jc w:val="both"/>
        <w:rPr>
          <w:rStyle w:val="fontstyle01"/>
          <w:rFonts w:ascii="Calibri" w:hAnsi="Calibri" w:cs="Calibri"/>
          <w:sz w:val="24"/>
          <w:lang w:val="el-GR"/>
        </w:rPr>
      </w:pPr>
      <w:hyperlink r:id="rId7" w:history="1">
        <w:r w:rsidR="0088615D" w:rsidRPr="00CA0A15">
          <w:rPr>
            <w:rStyle w:val="-"/>
            <w:rFonts w:ascii="Calibri" w:hAnsi="Calibri" w:cs="Calibri"/>
            <w:sz w:val="24"/>
            <w:szCs w:val="20"/>
            <w:lang w:val="el-GR"/>
          </w:rPr>
          <w:t>https://erc.europa.eu/news-events/news/erc-2022-advanced-grants-results</w:t>
        </w:r>
      </w:hyperlink>
      <w:r w:rsidR="0088615D" w:rsidRPr="002412D5">
        <w:rPr>
          <w:rStyle w:val="fontstyle01"/>
          <w:rFonts w:ascii="Calibri" w:hAnsi="Calibri" w:cs="Calibri"/>
          <w:sz w:val="24"/>
          <w:lang w:val="el-GR"/>
        </w:rPr>
        <w:t xml:space="preserve"> </w:t>
      </w:r>
    </w:p>
    <w:p w:rsidR="00146549" w:rsidRPr="00146549" w:rsidRDefault="00146549" w:rsidP="00146549">
      <w:pPr>
        <w:rPr>
          <w:rFonts w:cstheme="minorHAnsi"/>
          <w:b/>
          <w:bCs/>
          <w:sz w:val="24"/>
          <w:szCs w:val="24"/>
          <w:lang w:val="el-GR"/>
        </w:rPr>
      </w:pPr>
    </w:p>
    <w:p w:rsidR="00232B13" w:rsidRDefault="00232B13" w:rsidP="003A64E3">
      <w:pPr>
        <w:spacing w:after="0" w:line="240" w:lineRule="auto"/>
        <w:jc w:val="center"/>
        <w:rPr>
          <w:rFonts w:cs="Times New Roman"/>
          <w:b/>
          <w:sz w:val="24"/>
          <w:szCs w:val="24"/>
          <w:lang w:val="el-GR"/>
        </w:rPr>
      </w:pPr>
    </w:p>
    <w:p w:rsidR="00232B13" w:rsidRDefault="00232B13" w:rsidP="003A64E3">
      <w:pPr>
        <w:spacing w:after="0" w:line="240" w:lineRule="auto"/>
        <w:jc w:val="center"/>
        <w:rPr>
          <w:rFonts w:cs="Times New Roman"/>
          <w:b/>
          <w:sz w:val="24"/>
          <w:szCs w:val="24"/>
          <w:lang w:val="el-GR"/>
        </w:rPr>
      </w:pPr>
    </w:p>
    <w:p w:rsidR="003A3D2E" w:rsidRDefault="003A3D2E" w:rsidP="003A64E3">
      <w:pPr>
        <w:spacing w:after="0" w:line="240" w:lineRule="auto"/>
        <w:jc w:val="center"/>
        <w:rPr>
          <w:rFonts w:cs="Times New Roman"/>
          <w:b/>
          <w:sz w:val="24"/>
          <w:szCs w:val="24"/>
          <w:lang w:val="el-GR"/>
        </w:rPr>
      </w:pPr>
      <w:r w:rsidRPr="001B5D4F">
        <w:rPr>
          <w:rFonts w:cs="Times New Roman"/>
          <w:b/>
          <w:sz w:val="24"/>
          <w:szCs w:val="24"/>
          <w:lang w:val="el-GR"/>
        </w:rPr>
        <w:lastRenderedPageBreak/>
        <w:t>Σύντομο Βιογραφικό</w:t>
      </w:r>
    </w:p>
    <w:p w:rsidR="008151B3" w:rsidRPr="001B5D4F" w:rsidRDefault="008151B3" w:rsidP="003A64E3">
      <w:pPr>
        <w:spacing w:after="0" w:line="240" w:lineRule="auto"/>
        <w:jc w:val="center"/>
        <w:rPr>
          <w:rFonts w:cs="Times New Roman"/>
          <w:b/>
          <w:sz w:val="24"/>
          <w:szCs w:val="24"/>
          <w:lang w:val="el-GR"/>
        </w:rPr>
      </w:pPr>
    </w:p>
    <w:p w:rsidR="00756BDB" w:rsidRPr="00756BDB" w:rsidRDefault="00AE6A8C" w:rsidP="003A64E3">
      <w:pPr>
        <w:spacing w:after="0" w:line="240" w:lineRule="auto"/>
        <w:jc w:val="both"/>
        <w:rPr>
          <w:rFonts w:cs="Times New Roman"/>
          <w:sz w:val="24"/>
          <w:szCs w:val="24"/>
          <w:lang w:val="el-GR"/>
        </w:rPr>
      </w:pPr>
      <w:r>
        <w:rPr>
          <w:rFonts w:cs="Times New Roman"/>
          <w:sz w:val="24"/>
          <w:szCs w:val="24"/>
          <w:lang w:val="el-GR"/>
        </w:rPr>
        <w:t xml:space="preserve">Ο Κώστας </w:t>
      </w:r>
      <w:proofErr w:type="spellStart"/>
      <w:r>
        <w:rPr>
          <w:rFonts w:cs="Times New Roman"/>
          <w:sz w:val="24"/>
          <w:szCs w:val="24"/>
          <w:lang w:val="el-GR"/>
        </w:rPr>
        <w:t>Βλασόπουλος</w:t>
      </w:r>
      <w:proofErr w:type="spellEnd"/>
      <w:r>
        <w:rPr>
          <w:rFonts w:cs="Times New Roman"/>
          <w:sz w:val="24"/>
          <w:szCs w:val="24"/>
          <w:lang w:val="el-GR"/>
        </w:rPr>
        <w:t xml:space="preserve"> γεννήθηκε στην Πάτρα το 1977</w:t>
      </w:r>
      <w:r w:rsidR="005E10B1" w:rsidRPr="005E10B1">
        <w:rPr>
          <w:rFonts w:cs="Times New Roman"/>
          <w:sz w:val="24"/>
          <w:szCs w:val="24"/>
          <w:lang w:val="el-GR"/>
        </w:rPr>
        <w:t xml:space="preserve"> </w:t>
      </w:r>
      <w:r w:rsidR="005E10B1">
        <w:rPr>
          <w:rFonts w:cs="Times New Roman"/>
          <w:sz w:val="24"/>
          <w:szCs w:val="24"/>
          <w:lang w:val="el-GR"/>
        </w:rPr>
        <w:t xml:space="preserve">και είναι </w:t>
      </w:r>
      <w:r w:rsidR="001F0E12">
        <w:rPr>
          <w:rFonts w:cs="Times New Roman"/>
          <w:sz w:val="24"/>
          <w:szCs w:val="24"/>
          <w:lang w:val="el-GR"/>
        </w:rPr>
        <w:t>Έ</w:t>
      </w:r>
      <w:r w:rsidR="001F0E12" w:rsidRPr="003A3D2E">
        <w:rPr>
          <w:rFonts w:cs="Times New Roman"/>
          <w:sz w:val="24"/>
          <w:szCs w:val="24"/>
          <w:lang w:val="el-GR"/>
        </w:rPr>
        <w:t>λληνας</w:t>
      </w:r>
      <w:r w:rsidR="005E10B1" w:rsidRPr="003A3D2E">
        <w:rPr>
          <w:rFonts w:cs="Times New Roman"/>
          <w:sz w:val="24"/>
          <w:szCs w:val="24"/>
          <w:lang w:val="el-GR"/>
        </w:rPr>
        <w:t xml:space="preserve"> ιστορικός</w:t>
      </w:r>
      <w:r w:rsidR="00EA5892">
        <w:rPr>
          <w:rFonts w:cs="Times New Roman"/>
          <w:sz w:val="24"/>
          <w:szCs w:val="24"/>
          <w:lang w:val="el-GR"/>
        </w:rPr>
        <w:t xml:space="preserve">. </w:t>
      </w:r>
      <w:r w:rsidR="005E10B1">
        <w:rPr>
          <w:rFonts w:cs="Times New Roman"/>
          <w:sz w:val="24"/>
          <w:szCs w:val="24"/>
          <w:lang w:val="el-GR"/>
        </w:rPr>
        <w:t>Α</w:t>
      </w:r>
      <w:r w:rsidR="001B7061">
        <w:rPr>
          <w:rFonts w:cs="Times New Roman"/>
          <w:sz w:val="24"/>
          <w:szCs w:val="24"/>
          <w:lang w:val="el-GR"/>
        </w:rPr>
        <w:t>πέκτησε</w:t>
      </w:r>
      <w:r w:rsidR="00EA5892">
        <w:rPr>
          <w:rFonts w:cs="Times New Roman"/>
          <w:sz w:val="24"/>
          <w:szCs w:val="24"/>
          <w:lang w:val="el-GR"/>
        </w:rPr>
        <w:t xml:space="preserve"> το</w:t>
      </w:r>
      <w:r w:rsidR="003A3D2E" w:rsidRPr="003A3D2E">
        <w:rPr>
          <w:rFonts w:cs="Times New Roman"/>
          <w:sz w:val="24"/>
          <w:szCs w:val="24"/>
          <w:lang w:val="el-GR"/>
        </w:rPr>
        <w:t xml:space="preserve"> διδακτορικό</w:t>
      </w:r>
      <w:r w:rsidR="00EA5892">
        <w:rPr>
          <w:rFonts w:cs="Times New Roman"/>
          <w:sz w:val="24"/>
          <w:szCs w:val="24"/>
          <w:lang w:val="el-GR"/>
        </w:rPr>
        <w:t xml:space="preserve"> του</w:t>
      </w:r>
      <w:r w:rsidR="003A3D2E" w:rsidRPr="003A3D2E">
        <w:rPr>
          <w:rFonts w:cs="Times New Roman"/>
          <w:sz w:val="24"/>
          <w:szCs w:val="24"/>
          <w:lang w:val="el-GR"/>
        </w:rPr>
        <w:t xml:space="preserve"> δίπλωμα </w:t>
      </w:r>
      <w:r>
        <w:rPr>
          <w:rFonts w:cs="Times New Roman"/>
          <w:sz w:val="24"/>
          <w:szCs w:val="24"/>
          <w:lang w:val="el-GR"/>
        </w:rPr>
        <w:t>στην αρχαία ελληνική</w:t>
      </w:r>
      <w:r w:rsidR="00EA5892">
        <w:rPr>
          <w:rFonts w:cs="Times New Roman"/>
          <w:sz w:val="24"/>
          <w:szCs w:val="24"/>
          <w:lang w:val="el-GR"/>
        </w:rPr>
        <w:t xml:space="preserve"> ιστορία </w:t>
      </w:r>
      <w:r>
        <w:rPr>
          <w:rFonts w:cs="Times New Roman"/>
          <w:sz w:val="24"/>
          <w:szCs w:val="24"/>
          <w:lang w:val="el-GR"/>
        </w:rPr>
        <w:t>το 2005</w:t>
      </w:r>
      <w:r w:rsidR="00EA5892">
        <w:rPr>
          <w:rFonts w:cs="Times New Roman"/>
          <w:sz w:val="24"/>
          <w:szCs w:val="24"/>
          <w:lang w:val="el-GR"/>
        </w:rPr>
        <w:t xml:space="preserve"> από </w:t>
      </w:r>
      <w:r w:rsidR="00776DD0">
        <w:rPr>
          <w:rFonts w:cs="Times New Roman"/>
          <w:sz w:val="24"/>
          <w:szCs w:val="24"/>
          <w:lang w:val="el-GR"/>
        </w:rPr>
        <w:t xml:space="preserve">το </w:t>
      </w:r>
      <w:r w:rsidR="00776DD0">
        <w:rPr>
          <w:rFonts w:cs="Times New Roman"/>
          <w:sz w:val="24"/>
          <w:szCs w:val="24"/>
          <w:lang w:val="en-US"/>
        </w:rPr>
        <w:t>University</w:t>
      </w:r>
      <w:r w:rsidR="00776DD0" w:rsidRPr="00776DD0">
        <w:rPr>
          <w:rFonts w:cs="Times New Roman"/>
          <w:sz w:val="24"/>
          <w:szCs w:val="24"/>
          <w:lang w:val="el-GR"/>
        </w:rPr>
        <w:t xml:space="preserve"> </w:t>
      </w:r>
      <w:r w:rsidR="00776DD0">
        <w:rPr>
          <w:rFonts w:cs="Times New Roman"/>
          <w:sz w:val="24"/>
          <w:szCs w:val="24"/>
          <w:lang w:val="en-US"/>
        </w:rPr>
        <w:t>of</w:t>
      </w:r>
      <w:r w:rsidR="00776DD0" w:rsidRPr="00776DD0">
        <w:rPr>
          <w:rFonts w:cs="Times New Roman"/>
          <w:sz w:val="24"/>
          <w:szCs w:val="24"/>
          <w:lang w:val="el-GR"/>
        </w:rPr>
        <w:t xml:space="preserve"> </w:t>
      </w:r>
      <w:r w:rsidR="00776DD0">
        <w:rPr>
          <w:rFonts w:cs="Times New Roman"/>
          <w:sz w:val="24"/>
          <w:szCs w:val="24"/>
          <w:lang w:val="en-US"/>
        </w:rPr>
        <w:t>Cambridge</w:t>
      </w:r>
      <w:r w:rsidR="003A3D2E" w:rsidRPr="003A3D2E">
        <w:rPr>
          <w:rFonts w:cs="Times New Roman"/>
          <w:sz w:val="24"/>
          <w:szCs w:val="24"/>
          <w:lang w:val="el-GR"/>
        </w:rPr>
        <w:t xml:space="preserve">. </w:t>
      </w:r>
      <w:r w:rsidR="00670BD4">
        <w:rPr>
          <w:rFonts w:cs="Times New Roman"/>
          <w:sz w:val="24"/>
          <w:szCs w:val="24"/>
          <w:lang w:val="el-GR"/>
        </w:rPr>
        <w:t>Από το 2005 έως το</w:t>
      </w:r>
      <w:r>
        <w:rPr>
          <w:rFonts w:cs="Times New Roman"/>
          <w:sz w:val="24"/>
          <w:szCs w:val="24"/>
          <w:lang w:val="el-GR"/>
        </w:rPr>
        <w:t xml:space="preserve"> 2015 εργάστηκε ως λέκτορας και αναπληρωτής καθηγητής αρχαίας ελληνικής ιστορία</w:t>
      </w:r>
      <w:r w:rsidR="00776DD0">
        <w:rPr>
          <w:rFonts w:cs="Times New Roman"/>
          <w:sz w:val="24"/>
          <w:szCs w:val="24"/>
          <w:lang w:val="el-GR"/>
        </w:rPr>
        <w:t xml:space="preserve">ς στο </w:t>
      </w:r>
      <w:r w:rsidR="00776DD0">
        <w:rPr>
          <w:rFonts w:cs="Times New Roman"/>
          <w:sz w:val="24"/>
          <w:szCs w:val="24"/>
          <w:lang w:val="en-US"/>
        </w:rPr>
        <w:t>University</w:t>
      </w:r>
      <w:r w:rsidR="00776DD0" w:rsidRPr="00776DD0">
        <w:rPr>
          <w:rFonts w:cs="Times New Roman"/>
          <w:sz w:val="24"/>
          <w:szCs w:val="24"/>
          <w:lang w:val="el-GR"/>
        </w:rPr>
        <w:t xml:space="preserve"> </w:t>
      </w:r>
      <w:r w:rsidR="00776DD0">
        <w:rPr>
          <w:rFonts w:cs="Times New Roman"/>
          <w:sz w:val="24"/>
          <w:szCs w:val="24"/>
          <w:lang w:val="en-US"/>
        </w:rPr>
        <w:t>of</w:t>
      </w:r>
      <w:r w:rsidR="00776DD0" w:rsidRPr="00776DD0">
        <w:rPr>
          <w:rFonts w:cs="Times New Roman"/>
          <w:sz w:val="24"/>
          <w:szCs w:val="24"/>
          <w:lang w:val="el-GR"/>
        </w:rPr>
        <w:t xml:space="preserve"> </w:t>
      </w:r>
      <w:r w:rsidR="00776DD0">
        <w:rPr>
          <w:rFonts w:cs="Times New Roman"/>
          <w:sz w:val="24"/>
          <w:szCs w:val="24"/>
          <w:lang w:val="en-US"/>
        </w:rPr>
        <w:t>Nottingham</w:t>
      </w:r>
      <w:r>
        <w:rPr>
          <w:rFonts w:cs="Times New Roman"/>
          <w:sz w:val="24"/>
          <w:szCs w:val="24"/>
          <w:lang w:val="el-GR"/>
        </w:rPr>
        <w:t xml:space="preserve">. Μεταξύ 2015 και 2019 δίδαξε αρχαία ιστορία ως επίκουρος καθηγητής στο Τμήμα Ιστορίας-Αρχαιολογίας του Πανεπιστημίου Κρήτης, ενώ από το 2019 είναι αναπληρωτής καθηγητής στο ίδιο τμήμα. Το 2019 έγινε συνεργαζόμενο μέλος ΔΕΠ στο Ινστιτούτο Μεσογειακών Σπουδών </w:t>
      </w:r>
      <w:r w:rsidR="00280669">
        <w:rPr>
          <w:rFonts w:cs="Times New Roman"/>
          <w:sz w:val="24"/>
          <w:szCs w:val="24"/>
          <w:lang w:val="el-GR"/>
        </w:rPr>
        <w:t xml:space="preserve">(ΙΜΣ) </w:t>
      </w:r>
      <w:r>
        <w:rPr>
          <w:rFonts w:cs="Times New Roman"/>
          <w:sz w:val="24"/>
          <w:szCs w:val="24"/>
          <w:lang w:val="el-GR"/>
        </w:rPr>
        <w:t xml:space="preserve">του ΙΤΕ, ενώ από το 2022 είναι Διευθυντής του Τομέα Αρχαίου και Βυζαντινού Κόσμου στο ΙΜΣ. </w:t>
      </w:r>
      <w:r w:rsidR="00670BD4">
        <w:rPr>
          <w:rFonts w:cs="Times New Roman"/>
          <w:sz w:val="24"/>
          <w:szCs w:val="24"/>
          <w:lang w:val="el-GR"/>
        </w:rPr>
        <w:t>Έ</w:t>
      </w:r>
      <w:r w:rsidR="00756BDB">
        <w:rPr>
          <w:rFonts w:cs="Times New Roman"/>
          <w:sz w:val="24"/>
          <w:szCs w:val="24"/>
          <w:lang w:val="el-GR"/>
        </w:rPr>
        <w:t xml:space="preserve">χει </w:t>
      </w:r>
      <w:r w:rsidR="00280669">
        <w:rPr>
          <w:rFonts w:cs="Times New Roman"/>
          <w:sz w:val="24"/>
          <w:szCs w:val="24"/>
          <w:lang w:val="el-GR"/>
        </w:rPr>
        <w:t>επίσης</w:t>
      </w:r>
      <w:r w:rsidR="00670BD4">
        <w:rPr>
          <w:rFonts w:cs="Times New Roman"/>
          <w:sz w:val="24"/>
          <w:szCs w:val="24"/>
          <w:lang w:val="el-GR"/>
        </w:rPr>
        <w:t xml:space="preserve"> σχεδιάσει</w:t>
      </w:r>
      <w:r w:rsidR="00280669">
        <w:rPr>
          <w:rFonts w:cs="Times New Roman"/>
          <w:sz w:val="24"/>
          <w:szCs w:val="24"/>
          <w:lang w:val="el-GR"/>
        </w:rPr>
        <w:t xml:space="preserve"> δυο</w:t>
      </w:r>
      <w:r w:rsidR="00756BDB">
        <w:rPr>
          <w:rFonts w:cs="Times New Roman"/>
          <w:sz w:val="24"/>
          <w:szCs w:val="24"/>
          <w:lang w:val="el-GR"/>
        </w:rPr>
        <w:t xml:space="preserve"> μαθήματα για τη σχέση Ελλήνων και βαρβάρων στην </w:t>
      </w:r>
      <w:r w:rsidR="00280669">
        <w:rPr>
          <w:rFonts w:cs="Times New Roman"/>
          <w:sz w:val="24"/>
          <w:szCs w:val="24"/>
          <w:lang w:val="el-GR"/>
        </w:rPr>
        <w:t xml:space="preserve">διαδικτυακή </w:t>
      </w:r>
      <w:r w:rsidR="00756BDB">
        <w:rPr>
          <w:rFonts w:cs="Times New Roman"/>
          <w:sz w:val="24"/>
          <w:szCs w:val="24"/>
          <w:lang w:val="el-GR"/>
        </w:rPr>
        <w:t xml:space="preserve">πλατφόρμα </w:t>
      </w:r>
      <w:r w:rsidR="00756BDB">
        <w:rPr>
          <w:rFonts w:cs="Times New Roman"/>
          <w:sz w:val="24"/>
          <w:szCs w:val="24"/>
          <w:lang w:val="en-US"/>
        </w:rPr>
        <w:t>Mathesis</w:t>
      </w:r>
      <w:r w:rsidR="00756BDB" w:rsidRPr="00756BDB">
        <w:rPr>
          <w:rFonts w:cs="Times New Roman"/>
          <w:sz w:val="24"/>
          <w:szCs w:val="24"/>
          <w:lang w:val="el-GR"/>
        </w:rPr>
        <w:t xml:space="preserve"> </w:t>
      </w:r>
      <w:r w:rsidR="00756BDB">
        <w:rPr>
          <w:rFonts w:cs="Times New Roman"/>
          <w:sz w:val="24"/>
          <w:szCs w:val="24"/>
          <w:lang w:val="el-GR"/>
        </w:rPr>
        <w:t xml:space="preserve">του ΙΤΕ. </w:t>
      </w:r>
      <w:r w:rsidR="00280669">
        <w:rPr>
          <w:bCs/>
          <w:color w:val="000000"/>
          <w:sz w:val="24"/>
          <w:szCs w:val="24"/>
          <w:lang w:val="el-GR"/>
        </w:rPr>
        <w:t xml:space="preserve">Έχει διδάξει ως επισκέπτης καθηγητής σε πανεπιστήμια του </w:t>
      </w:r>
      <w:r w:rsidR="00AB13E1">
        <w:rPr>
          <w:bCs/>
          <w:color w:val="000000"/>
          <w:sz w:val="24"/>
          <w:szCs w:val="24"/>
          <w:lang w:val="el-GR"/>
        </w:rPr>
        <w:t>Βελγίου, της Βραζιλίας, των ΗΠΑ</w:t>
      </w:r>
      <w:r w:rsidR="00280669">
        <w:rPr>
          <w:bCs/>
          <w:color w:val="000000"/>
          <w:sz w:val="24"/>
          <w:szCs w:val="24"/>
          <w:lang w:val="el-GR"/>
        </w:rPr>
        <w:t xml:space="preserve"> και του Καναδά. </w:t>
      </w:r>
      <w:r w:rsidR="00756BDB">
        <w:rPr>
          <w:rFonts w:cs="Times New Roman"/>
          <w:sz w:val="24"/>
          <w:szCs w:val="24"/>
          <w:lang w:val="el-GR"/>
        </w:rPr>
        <w:t>Είναι</w:t>
      </w:r>
      <w:r w:rsidR="00756BDB" w:rsidRPr="00614B15">
        <w:rPr>
          <w:rFonts w:cs="Times New Roman"/>
          <w:sz w:val="24"/>
          <w:szCs w:val="24"/>
          <w:lang w:val="en-US"/>
        </w:rPr>
        <w:t xml:space="preserve"> </w:t>
      </w:r>
      <w:r w:rsidR="00756BDB">
        <w:rPr>
          <w:rFonts w:cs="Times New Roman"/>
          <w:sz w:val="24"/>
          <w:szCs w:val="24"/>
          <w:lang w:val="el-GR"/>
        </w:rPr>
        <w:t>μέλος</w:t>
      </w:r>
      <w:r w:rsidR="00756BDB" w:rsidRPr="00614B15">
        <w:rPr>
          <w:rFonts w:cs="Times New Roman"/>
          <w:sz w:val="24"/>
          <w:szCs w:val="24"/>
          <w:lang w:val="en-US"/>
        </w:rPr>
        <w:t xml:space="preserve"> </w:t>
      </w:r>
      <w:r w:rsidR="00756BDB">
        <w:rPr>
          <w:rFonts w:cs="Times New Roman"/>
          <w:sz w:val="24"/>
          <w:szCs w:val="24"/>
          <w:lang w:val="el-GR"/>
        </w:rPr>
        <w:t>της</w:t>
      </w:r>
      <w:r w:rsidR="00756BDB" w:rsidRPr="00614B15">
        <w:rPr>
          <w:rFonts w:cs="Times New Roman"/>
          <w:sz w:val="24"/>
          <w:szCs w:val="24"/>
          <w:lang w:val="en-US"/>
        </w:rPr>
        <w:t xml:space="preserve"> </w:t>
      </w:r>
      <w:r w:rsidR="00756BDB">
        <w:rPr>
          <w:rFonts w:cs="Times New Roman"/>
          <w:sz w:val="24"/>
          <w:szCs w:val="24"/>
          <w:lang w:val="el-GR"/>
        </w:rPr>
        <w:t>εκδοτικής</w:t>
      </w:r>
      <w:r w:rsidR="00756BDB" w:rsidRPr="00614B15">
        <w:rPr>
          <w:rFonts w:cs="Times New Roman"/>
          <w:sz w:val="24"/>
          <w:szCs w:val="24"/>
          <w:lang w:val="en-US"/>
        </w:rPr>
        <w:t xml:space="preserve"> </w:t>
      </w:r>
      <w:r w:rsidR="00756BDB">
        <w:rPr>
          <w:rFonts w:cs="Times New Roman"/>
          <w:sz w:val="24"/>
          <w:szCs w:val="24"/>
          <w:lang w:val="el-GR"/>
        </w:rPr>
        <w:t>επιτροπής</w:t>
      </w:r>
      <w:r w:rsidR="00756BDB" w:rsidRPr="00614B15">
        <w:rPr>
          <w:rFonts w:cs="Times New Roman"/>
          <w:sz w:val="24"/>
          <w:szCs w:val="24"/>
          <w:lang w:val="en-US"/>
        </w:rPr>
        <w:t xml:space="preserve"> </w:t>
      </w:r>
      <w:r w:rsidR="00756BDB">
        <w:rPr>
          <w:rFonts w:cs="Times New Roman"/>
          <w:sz w:val="24"/>
          <w:szCs w:val="24"/>
          <w:lang w:val="el-GR"/>
        </w:rPr>
        <w:t>του</w:t>
      </w:r>
      <w:r w:rsidR="00756BDB" w:rsidRPr="00614B15">
        <w:rPr>
          <w:rFonts w:cs="Times New Roman"/>
          <w:sz w:val="24"/>
          <w:szCs w:val="24"/>
          <w:lang w:val="en-US"/>
        </w:rPr>
        <w:t xml:space="preserve"> </w:t>
      </w:r>
      <w:r w:rsidR="00756BDB">
        <w:rPr>
          <w:rFonts w:cs="Times New Roman"/>
          <w:sz w:val="24"/>
          <w:szCs w:val="24"/>
          <w:lang w:val="el-GR"/>
        </w:rPr>
        <w:t>περιοδικού</w:t>
      </w:r>
      <w:r w:rsidR="00756BDB" w:rsidRPr="00614B15">
        <w:rPr>
          <w:rFonts w:cs="Times New Roman"/>
          <w:sz w:val="24"/>
          <w:szCs w:val="24"/>
          <w:lang w:val="en-US"/>
        </w:rPr>
        <w:t xml:space="preserve"> </w:t>
      </w:r>
      <w:r w:rsidR="00756BDB" w:rsidRPr="00670BD4">
        <w:rPr>
          <w:rFonts w:cs="Times New Roman"/>
          <w:i/>
          <w:sz w:val="24"/>
          <w:szCs w:val="24"/>
          <w:lang w:val="en-US"/>
        </w:rPr>
        <w:t>Journal</w:t>
      </w:r>
      <w:r w:rsidR="00756BDB" w:rsidRPr="00614B15">
        <w:rPr>
          <w:rFonts w:cs="Times New Roman"/>
          <w:i/>
          <w:sz w:val="24"/>
          <w:szCs w:val="24"/>
          <w:lang w:val="en-US"/>
        </w:rPr>
        <w:t xml:space="preserve"> </w:t>
      </w:r>
      <w:r w:rsidR="00756BDB" w:rsidRPr="00670BD4">
        <w:rPr>
          <w:rFonts w:cs="Times New Roman"/>
          <w:i/>
          <w:sz w:val="24"/>
          <w:szCs w:val="24"/>
          <w:lang w:val="en-US"/>
        </w:rPr>
        <w:t>of</w:t>
      </w:r>
      <w:r w:rsidR="00756BDB" w:rsidRPr="00614B15">
        <w:rPr>
          <w:rFonts w:cs="Times New Roman"/>
          <w:i/>
          <w:sz w:val="24"/>
          <w:szCs w:val="24"/>
          <w:lang w:val="en-US"/>
        </w:rPr>
        <w:t xml:space="preserve"> </w:t>
      </w:r>
      <w:r w:rsidR="00756BDB" w:rsidRPr="00670BD4">
        <w:rPr>
          <w:rFonts w:cs="Times New Roman"/>
          <w:i/>
          <w:sz w:val="24"/>
          <w:szCs w:val="24"/>
          <w:lang w:val="en-US"/>
        </w:rPr>
        <w:t>Ancient</w:t>
      </w:r>
      <w:r w:rsidR="00756BDB" w:rsidRPr="00614B15">
        <w:rPr>
          <w:rFonts w:cs="Times New Roman"/>
          <w:i/>
          <w:sz w:val="24"/>
          <w:szCs w:val="24"/>
          <w:lang w:val="en-US"/>
        </w:rPr>
        <w:t xml:space="preserve"> </w:t>
      </w:r>
      <w:r w:rsidR="00756BDB" w:rsidRPr="00670BD4">
        <w:rPr>
          <w:rFonts w:cs="Times New Roman"/>
          <w:i/>
          <w:sz w:val="24"/>
          <w:szCs w:val="24"/>
          <w:lang w:val="en-US"/>
        </w:rPr>
        <w:t>History</w:t>
      </w:r>
      <w:r w:rsidR="00756BDB" w:rsidRPr="00614B15">
        <w:rPr>
          <w:rFonts w:cs="Times New Roman"/>
          <w:sz w:val="24"/>
          <w:szCs w:val="24"/>
          <w:lang w:val="en-US"/>
        </w:rPr>
        <w:t xml:space="preserve"> </w:t>
      </w:r>
      <w:r w:rsidR="00756BDB">
        <w:rPr>
          <w:rFonts w:cs="Times New Roman"/>
          <w:sz w:val="24"/>
          <w:szCs w:val="24"/>
          <w:lang w:val="el-GR"/>
        </w:rPr>
        <w:t>και</w:t>
      </w:r>
      <w:r w:rsidR="00756BDB" w:rsidRPr="00614B15">
        <w:rPr>
          <w:rFonts w:cs="Times New Roman"/>
          <w:sz w:val="24"/>
          <w:szCs w:val="24"/>
          <w:lang w:val="en-US"/>
        </w:rPr>
        <w:t xml:space="preserve"> </w:t>
      </w:r>
      <w:r w:rsidR="00756BDB">
        <w:rPr>
          <w:rFonts w:cs="Times New Roman"/>
          <w:sz w:val="24"/>
          <w:szCs w:val="24"/>
          <w:lang w:val="el-GR"/>
        </w:rPr>
        <w:t>της</w:t>
      </w:r>
      <w:r w:rsidR="00756BDB" w:rsidRPr="00614B15">
        <w:rPr>
          <w:rFonts w:cs="Times New Roman"/>
          <w:sz w:val="24"/>
          <w:szCs w:val="24"/>
          <w:lang w:val="en-US"/>
        </w:rPr>
        <w:t xml:space="preserve"> </w:t>
      </w:r>
      <w:r w:rsidR="00756BDB">
        <w:rPr>
          <w:rFonts w:cs="Times New Roman"/>
          <w:sz w:val="24"/>
          <w:szCs w:val="24"/>
          <w:lang w:val="el-GR"/>
        </w:rPr>
        <w:t>σειράς</w:t>
      </w:r>
      <w:r w:rsidR="00756BDB" w:rsidRPr="00614B15">
        <w:rPr>
          <w:rFonts w:cs="Times New Roman"/>
          <w:sz w:val="24"/>
          <w:szCs w:val="24"/>
          <w:lang w:val="en-US"/>
        </w:rPr>
        <w:t xml:space="preserve"> </w:t>
      </w:r>
      <w:proofErr w:type="spellStart"/>
      <w:r w:rsidR="00756BDB" w:rsidRPr="00756BDB">
        <w:rPr>
          <w:bCs/>
          <w:i/>
          <w:color w:val="000000"/>
          <w:sz w:val="24"/>
          <w:szCs w:val="24"/>
        </w:rPr>
        <w:t>Brill</w:t>
      </w:r>
      <w:proofErr w:type="spellEnd"/>
      <w:r w:rsidR="00756BDB" w:rsidRPr="00614B15">
        <w:rPr>
          <w:bCs/>
          <w:i/>
          <w:color w:val="000000"/>
          <w:sz w:val="24"/>
          <w:szCs w:val="24"/>
          <w:lang w:val="en-US"/>
        </w:rPr>
        <w:t>'</w:t>
      </w:r>
      <w:r w:rsidR="00756BDB" w:rsidRPr="00756BDB">
        <w:rPr>
          <w:bCs/>
          <w:i/>
          <w:color w:val="000000"/>
          <w:sz w:val="24"/>
          <w:szCs w:val="24"/>
        </w:rPr>
        <w:t>s</w:t>
      </w:r>
      <w:r w:rsidR="00756BDB" w:rsidRPr="00614B15">
        <w:rPr>
          <w:bCs/>
          <w:i/>
          <w:color w:val="000000"/>
          <w:sz w:val="24"/>
          <w:szCs w:val="24"/>
          <w:lang w:val="en-US"/>
        </w:rPr>
        <w:t xml:space="preserve"> </w:t>
      </w:r>
      <w:proofErr w:type="spellStart"/>
      <w:r w:rsidR="00756BDB" w:rsidRPr="00756BDB">
        <w:rPr>
          <w:bCs/>
          <w:i/>
          <w:color w:val="000000"/>
          <w:sz w:val="24"/>
          <w:szCs w:val="24"/>
        </w:rPr>
        <w:t>Research</w:t>
      </w:r>
      <w:proofErr w:type="spellEnd"/>
      <w:r w:rsidR="00756BDB" w:rsidRPr="00614B15">
        <w:rPr>
          <w:bCs/>
          <w:i/>
          <w:color w:val="000000"/>
          <w:sz w:val="24"/>
          <w:szCs w:val="24"/>
          <w:lang w:val="en-US"/>
        </w:rPr>
        <w:t xml:space="preserve"> </w:t>
      </w:r>
      <w:r w:rsidR="00756BDB" w:rsidRPr="00756BDB">
        <w:rPr>
          <w:bCs/>
          <w:i/>
          <w:color w:val="000000"/>
          <w:sz w:val="24"/>
          <w:szCs w:val="24"/>
        </w:rPr>
        <w:t>Perspectives</w:t>
      </w:r>
      <w:r w:rsidR="00756BDB" w:rsidRPr="00614B15">
        <w:rPr>
          <w:bCs/>
          <w:i/>
          <w:color w:val="000000"/>
          <w:sz w:val="24"/>
          <w:szCs w:val="24"/>
          <w:lang w:val="en-US"/>
        </w:rPr>
        <w:t xml:space="preserve"> </w:t>
      </w:r>
      <w:r w:rsidR="00756BDB" w:rsidRPr="00756BDB">
        <w:rPr>
          <w:bCs/>
          <w:i/>
          <w:color w:val="000000"/>
          <w:sz w:val="24"/>
          <w:szCs w:val="24"/>
        </w:rPr>
        <w:t>in</w:t>
      </w:r>
      <w:r w:rsidR="00756BDB" w:rsidRPr="00614B15">
        <w:rPr>
          <w:bCs/>
          <w:i/>
          <w:color w:val="000000"/>
          <w:sz w:val="24"/>
          <w:szCs w:val="24"/>
          <w:lang w:val="en-US"/>
        </w:rPr>
        <w:t xml:space="preserve"> </w:t>
      </w:r>
      <w:r w:rsidR="00756BDB" w:rsidRPr="00756BDB">
        <w:rPr>
          <w:bCs/>
          <w:i/>
          <w:color w:val="000000"/>
          <w:sz w:val="24"/>
          <w:szCs w:val="24"/>
        </w:rPr>
        <w:t>Ancient</w:t>
      </w:r>
      <w:r w:rsidR="00756BDB" w:rsidRPr="00614B15">
        <w:rPr>
          <w:bCs/>
          <w:i/>
          <w:color w:val="000000"/>
          <w:sz w:val="24"/>
          <w:szCs w:val="24"/>
          <w:lang w:val="en-US"/>
        </w:rPr>
        <w:t xml:space="preserve"> </w:t>
      </w:r>
      <w:proofErr w:type="spellStart"/>
      <w:r w:rsidR="00756BDB" w:rsidRPr="00756BDB">
        <w:rPr>
          <w:bCs/>
          <w:i/>
          <w:color w:val="000000"/>
          <w:sz w:val="24"/>
          <w:szCs w:val="24"/>
        </w:rPr>
        <w:t>History</w:t>
      </w:r>
      <w:proofErr w:type="spellEnd"/>
      <w:r w:rsidR="00756BDB" w:rsidRPr="00614B15">
        <w:rPr>
          <w:bCs/>
          <w:color w:val="000000"/>
          <w:sz w:val="24"/>
          <w:szCs w:val="24"/>
          <w:lang w:val="en-US"/>
        </w:rPr>
        <w:t xml:space="preserve">. </w:t>
      </w:r>
      <w:r w:rsidR="00756BDB">
        <w:rPr>
          <w:bCs/>
          <w:color w:val="000000"/>
          <w:sz w:val="24"/>
          <w:szCs w:val="24"/>
          <w:lang w:val="el-GR"/>
        </w:rPr>
        <w:t xml:space="preserve">Έχει τιμηθεί με το βραβείο </w:t>
      </w:r>
      <w:r w:rsidR="00756BDB">
        <w:rPr>
          <w:bCs/>
          <w:color w:val="000000"/>
          <w:sz w:val="24"/>
          <w:szCs w:val="24"/>
          <w:lang w:val="en-US"/>
        </w:rPr>
        <w:t>Hare</w:t>
      </w:r>
      <w:r w:rsidR="00756BDB">
        <w:rPr>
          <w:bCs/>
          <w:color w:val="000000"/>
          <w:sz w:val="24"/>
          <w:szCs w:val="24"/>
          <w:lang w:val="el-GR"/>
        </w:rPr>
        <w:t xml:space="preserve"> </w:t>
      </w:r>
      <w:r w:rsidR="00AB13E1">
        <w:rPr>
          <w:bCs/>
          <w:color w:val="000000"/>
          <w:sz w:val="24"/>
          <w:szCs w:val="24"/>
          <w:lang w:val="en-US"/>
        </w:rPr>
        <w:t>Prize</w:t>
      </w:r>
      <w:r w:rsidR="00776DD0">
        <w:rPr>
          <w:bCs/>
          <w:color w:val="000000"/>
          <w:sz w:val="24"/>
          <w:szCs w:val="24"/>
          <w:lang w:val="el-GR"/>
        </w:rPr>
        <w:t>,</w:t>
      </w:r>
      <w:r w:rsidR="00756BDB">
        <w:rPr>
          <w:bCs/>
          <w:color w:val="000000"/>
          <w:sz w:val="24"/>
          <w:szCs w:val="24"/>
          <w:lang w:val="el-GR"/>
        </w:rPr>
        <w:t xml:space="preserve"> </w:t>
      </w:r>
      <w:r w:rsidR="00776DD0">
        <w:rPr>
          <w:rFonts w:cs="Times New Roman"/>
          <w:sz w:val="24"/>
          <w:szCs w:val="24"/>
          <w:lang w:val="en-US"/>
        </w:rPr>
        <w:t>University</w:t>
      </w:r>
      <w:r w:rsidR="00776DD0" w:rsidRPr="00776DD0">
        <w:rPr>
          <w:rFonts w:cs="Times New Roman"/>
          <w:sz w:val="24"/>
          <w:szCs w:val="24"/>
          <w:lang w:val="el-GR"/>
        </w:rPr>
        <w:t xml:space="preserve"> </w:t>
      </w:r>
      <w:r w:rsidR="00776DD0">
        <w:rPr>
          <w:rFonts w:cs="Times New Roman"/>
          <w:sz w:val="24"/>
          <w:szCs w:val="24"/>
          <w:lang w:val="en-US"/>
        </w:rPr>
        <w:t>of</w:t>
      </w:r>
      <w:r w:rsidR="00776DD0" w:rsidRPr="00776DD0">
        <w:rPr>
          <w:rFonts w:cs="Times New Roman"/>
          <w:sz w:val="24"/>
          <w:szCs w:val="24"/>
          <w:lang w:val="el-GR"/>
        </w:rPr>
        <w:t xml:space="preserve"> </w:t>
      </w:r>
      <w:r w:rsidR="00776DD0">
        <w:rPr>
          <w:rFonts w:cs="Times New Roman"/>
          <w:sz w:val="24"/>
          <w:szCs w:val="24"/>
          <w:lang w:val="en-US"/>
        </w:rPr>
        <w:t>Cambridge</w:t>
      </w:r>
      <w:r w:rsidR="00756BDB">
        <w:rPr>
          <w:bCs/>
          <w:color w:val="000000"/>
          <w:sz w:val="24"/>
          <w:szCs w:val="24"/>
          <w:lang w:val="el-GR"/>
        </w:rPr>
        <w:t xml:space="preserve"> για την καλύτερη διδακτορική διατριβή </w:t>
      </w:r>
      <w:r w:rsidR="00776DD0">
        <w:rPr>
          <w:bCs/>
          <w:color w:val="000000"/>
          <w:sz w:val="24"/>
          <w:szCs w:val="24"/>
          <w:lang w:val="el-GR"/>
        </w:rPr>
        <w:t>του έτους 2005 στις κλασικές σπουδές</w:t>
      </w:r>
      <w:r w:rsidR="00756BDB">
        <w:rPr>
          <w:bCs/>
          <w:color w:val="000000"/>
          <w:sz w:val="24"/>
          <w:szCs w:val="24"/>
          <w:lang w:val="el-GR"/>
        </w:rPr>
        <w:t xml:space="preserve">, και με το σημαντικό </w:t>
      </w:r>
      <w:r w:rsidR="00280669">
        <w:rPr>
          <w:bCs/>
          <w:color w:val="000000"/>
          <w:sz w:val="24"/>
          <w:szCs w:val="24"/>
          <w:lang w:val="el-GR"/>
        </w:rPr>
        <w:t xml:space="preserve">βρετανικό </w:t>
      </w:r>
      <w:r w:rsidR="00756BDB">
        <w:rPr>
          <w:bCs/>
          <w:color w:val="000000"/>
          <w:sz w:val="24"/>
          <w:szCs w:val="24"/>
          <w:lang w:val="el-GR"/>
        </w:rPr>
        <w:t xml:space="preserve">βραβείο </w:t>
      </w:r>
      <w:r w:rsidR="00756BDB">
        <w:rPr>
          <w:bCs/>
          <w:color w:val="000000"/>
          <w:sz w:val="24"/>
          <w:szCs w:val="24"/>
          <w:lang w:val="en-US"/>
        </w:rPr>
        <w:t>Philip</w:t>
      </w:r>
      <w:r w:rsidR="00756BDB" w:rsidRPr="00756BDB">
        <w:rPr>
          <w:bCs/>
          <w:color w:val="000000"/>
          <w:sz w:val="24"/>
          <w:szCs w:val="24"/>
          <w:lang w:val="el-GR"/>
        </w:rPr>
        <w:t xml:space="preserve"> </w:t>
      </w:r>
      <w:proofErr w:type="spellStart"/>
      <w:r w:rsidR="00756BDB">
        <w:rPr>
          <w:bCs/>
          <w:color w:val="000000"/>
          <w:sz w:val="24"/>
          <w:szCs w:val="24"/>
          <w:lang w:val="en-US"/>
        </w:rPr>
        <w:t>Leverhulme</w:t>
      </w:r>
      <w:proofErr w:type="spellEnd"/>
      <w:r w:rsidR="00756BDB">
        <w:rPr>
          <w:bCs/>
          <w:color w:val="000000"/>
          <w:sz w:val="24"/>
          <w:szCs w:val="24"/>
          <w:lang w:val="el-GR"/>
        </w:rPr>
        <w:t xml:space="preserve"> </w:t>
      </w:r>
      <w:r w:rsidR="00AB13E1">
        <w:rPr>
          <w:bCs/>
          <w:color w:val="000000"/>
          <w:sz w:val="24"/>
          <w:szCs w:val="24"/>
          <w:lang w:val="en-US"/>
        </w:rPr>
        <w:t>Prize</w:t>
      </w:r>
      <w:r w:rsidR="00AB13E1" w:rsidRPr="00AB13E1">
        <w:rPr>
          <w:bCs/>
          <w:color w:val="000000"/>
          <w:sz w:val="24"/>
          <w:szCs w:val="24"/>
          <w:lang w:val="el-GR"/>
        </w:rPr>
        <w:t xml:space="preserve"> </w:t>
      </w:r>
      <w:r w:rsidR="00756BDB">
        <w:rPr>
          <w:bCs/>
          <w:color w:val="000000"/>
          <w:sz w:val="24"/>
          <w:szCs w:val="24"/>
          <w:lang w:val="el-GR"/>
        </w:rPr>
        <w:t>το 2012 για τη συμβολή του στη μελέτη των κλασικών σπουδών.</w:t>
      </w:r>
      <w:r w:rsidR="00756BDB" w:rsidRPr="00756BDB">
        <w:rPr>
          <w:bCs/>
          <w:color w:val="000000"/>
          <w:sz w:val="24"/>
          <w:szCs w:val="24"/>
          <w:lang w:val="el-GR"/>
        </w:rPr>
        <w:t xml:space="preserve"> </w:t>
      </w:r>
      <w:r w:rsidR="00756BDB">
        <w:rPr>
          <w:bCs/>
          <w:color w:val="000000"/>
          <w:sz w:val="24"/>
          <w:szCs w:val="24"/>
          <w:lang w:val="el-GR"/>
        </w:rPr>
        <w:t xml:space="preserve"> </w:t>
      </w:r>
    </w:p>
    <w:p w:rsidR="00280669" w:rsidRDefault="00280669" w:rsidP="003A64E3">
      <w:pPr>
        <w:spacing w:after="0" w:line="240" w:lineRule="auto"/>
        <w:jc w:val="both"/>
        <w:rPr>
          <w:rFonts w:cs="Times New Roman"/>
          <w:sz w:val="24"/>
          <w:szCs w:val="24"/>
          <w:lang w:val="el-GR"/>
        </w:rPr>
      </w:pPr>
    </w:p>
    <w:p w:rsidR="00AE6A8C" w:rsidRPr="00614B15" w:rsidRDefault="003A3D2E" w:rsidP="003A64E3">
      <w:pPr>
        <w:spacing w:after="0" w:line="240" w:lineRule="auto"/>
        <w:jc w:val="both"/>
        <w:rPr>
          <w:rFonts w:cs="Times New Roman"/>
          <w:sz w:val="24"/>
          <w:szCs w:val="24"/>
          <w:lang w:val="en-US"/>
        </w:rPr>
      </w:pPr>
      <w:r w:rsidRPr="003A3D2E">
        <w:rPr>
          <w:rFonts w:cs="Times New Roman"/>
          <w:sz w:val="24"/>
          <w:szCs w:val="24"/>
          <w:lang w:val="el-GR"/>
        </w:rPr>
        <w:t xml:space="preserve">Τα ερευνητικά του ενδιαφέροντα </w:t>
      </w:r>
      <w:r w:rsidR="00EA5892">
        <w:rPr>
          <w:rFonts w:cs="Times New Roman"/>
          <w:sz w:val="24"/>
          <w:szCs w:val="24"/>
          <w:lang w:val="el-GR"/>
        </w:rPr>
        <w:t>στρέφονται προς</w:t>
      </w:r>
      <w:r w:rsidRPr="003A3D2E">
        <w:rPr>
          <w:rFonts w:cs="Times New Roman"/>
          <w:sz w:val="24"/>
          <w:szCs w:val="24"/>
          <w:lang w:val="el-GR"/>
        </w:rPr>
        <w:t xml:space="preserve"> μια ποικιλία θεμάτων, όπως </w:t>
      </w:r>
      <w:r w:rsidR="00AE6A8C">
        <w:rPr>
          <w:rFonts w:cs="Times New Roman"/>
          <w:sz w:val="24"/>
          <w:szCs w:val="24"/>
          <w:lang w:val="el-GR"/>
        </w:rPr>
        <w:t>η ιστορία</w:t>
      </w:r>
      <w:r w:rsidR="005E10B1">
        <w:rPr>
          <w:rFonts w:cs="Times New Roman"/>
          <w:sz w:val="24"/>
          <w:szCs w:val="24"/>
          <w:lang w:val="el-GR"/>
        </w:rPr>
        <w:t xml:space="preserve"> της</w:t>
      </w:r>
      <w:r w:rsidRPr="003A3D2E">
        <w:rPr>
          <w:rFonts w:cs="Times New Roman"/>
          <w:sz w:val="24"/>
          <w:szCs w:val="24"/>
          <w:lang w:val="el-GR"/>
        </w:rPr>
        <w:t xml:space="preserve"> </w:t>
      </w:r>
      <w:r w:rsidR="00AE6A8C">
        <w:rPr>
          <w:rFonts w:cs="Times New Roman"/>
          <w:sz w:val="24"/>
          <w:szCs w:val="24"/>
          <w:lang w:val="el-GR"/>
        </w:rPr>
        <w:t xml:space="preserve">αρχαίας </w:t>
      </w:r>
      <w:r w:rsidRPr="003A3D2E">
        <w:rPr>
          <w:rFonts w:cs="Times New Roman"/>
          <w:sz w:val="24"/>
          <w:szCs w:val="24"/>
          <w:lang w:val="el-GR"/>
        </w:rPr>
        <w:t>δουλεία</w:t>
      </w:r>
      <w:r w:rsidR="005E10B1">
        <w:rPr>
          <w:rFonts w:cs="Times New Roman"/>
          <w:sz w:val="24"/>
          <w:szCs w:val="24"/>
          <w:lang w:val="el-GR"/>
        </w:rPr>
        <w:t>ς</w:t>
      </w:r>
      <w:r w:rsidR="00AE6A8C">
        <w:rPr>
          <w:rFonts w:cs="Times New Roman"/>
          <w:sz w:val="24"/>
          <w:szCs w:val="24"/>
          <w:lang w:val="el-GR"/>
        </w:rPr>
        <w:t>, η ιστορία της παγκοσμιοποίησης και των διαπολιτισμικών σχέσεων στην αρχαιότητα, η συγκριτική ιστορία και η ιστορία της αρχαίας πολιτικής σκέψης και της σύγχρονης πρόσληψης της.</w:t>
      </w:r>
      <w:r w:rsidR="00756BDB">
        <w:rPr>
          <w:rFonts w:cs="Times New Roman"/>
          <w:sz w:val="24"/>
          <w:szCs w:val="24"/>
          <w:lang w:val="el-GR"/>
        </w:rPr>
        <w:t xml:space="preserve"> Είναι συγγραφέας επτά μονογραφιών και δεκάδων άρθρων, ενώ έχει συνεπιμεληθεί τέσσερεις συλλογικούς τόμους. Ανάμεσα</w:t>
      </w:r>
      <w:r w:rsidR="00756BDB" w:rsidRPr="00614B15">
        <w:rPr>
          <w:rFonts w:cs="Times New Roman"/>
          <w:sz w:val="24"/>
          <w:szCs w:val="24"/>
          <w:lang w:val="en-US"/>
        </w:rPr>
        <w:t xml:space="preserve"> </w:t>
      </w:r>
      <w:r w:rsidR="00756BDB">
        <w:rPr>
          <w:rFonts w:cs="Times New Roman"/>
          <w:sz w:val="24"/>
          <w:szCs w:val="24"/>
          <w:lang w:val="el-GR"/>
        </w:rPr>
        <w:t>στα</w:t>
      </w:r>
      <w:r w:rsidR="00756BDB" w:rsidRPr="00614B15">
        <w:rPr>
          <w:rFonts w:cs="Times New Roman"/>
          <w:sz w:val="24"/>
          <w:szCs w:val="24"/>
          <w:lang w:val="en-US"/>
        </w:rPr>
        <w:t xml:space="preserve"> </w:t>
      </w:r>
      <w:r w:rsidR="00756BDB">
        <w:rPr>
          <w:rFonts w:cs="Times New Roman"/>
          <w:sz w:val="24"/>
          <w:szCs w:val="24"/>
          <w:lang w:val="el-GR"/>
        </w:rPr>
        <w:t>βιβλία</w:t>
      </w:r>
      <w:r w:rsidR="00756BDB" w:rsidRPr="00614B15">
        <w:rPr>
          <w:rFonts w:cs="Times New Roman"/>
          <w:sz w:val="24"/>
          <w:szCs w:val="24"/>
          <w:lang w:val="en-US"/>
        </w:rPr>
        <w:t xml:space="preserve"> </w:t>
      </w:r>
      <w:r w:rsidR="00756BDB">
        <w:rPr>
          <w:rFonts w:cs="Times New Roman"/>
          <w:sz w:val="24"/>
          <w:szCs w:val="24"/>
          <w:lang w:val="el-GR"/>
        </w:rPr>
        <w:t>του</w:t>
      </w:r>
      <w:r w:rsidR="00756BDB" w:rsidRPr="00614B15">
        <w:rPr>
          <w:rFonts w:cs="Times New Roman"/>
          <w:sz w:val="24"/>
          <w:szCs w:val="24"/>
          <w:lang w:val="en-US"/>
        </w:rPr>
        <w:t xml:space="preserve"> </w:t>
      </w:r>
      <w:r w:rsidR="00756BDB">
        <w:rPr>
          <w:rFonts w:cs="Times New Roman"/>
          <w:sz w:val="24"/>
          <w:szCs w:val="24"/>
          <w:lang w:val="el-GR"/>
        </w:rPr>
        <w:t>περιλαμβάνονται</w:t>
      </w:r>
      <w:r w:rsidR="00756BDB" w:rsidRPr="00614B15">
        <w:rPr>
          <w:rFonts w:cs="Times New Roman"/>
          <w:sz w:val="24"/>
          <w:szCs w:val="24"/>
          <w:lang w:val="en-US"/>
        </w:rPr>
        <w:t xml:space="preserve"> </w:t>
      </w:r>
      <w:r w:rsidR="00756BDB">
        <w:rPr>
          <w:rFonts w:cs="Times New Roman"/>
          <w:sz w:val="24"/>
          <w:szCs w:val="24"/>
          <w:lang w:val="el-GR"/>
        </w:rPr>
        <w:t>τα</w:t>
      </w:r>
      <w:r w:rsidR="00756BDB" w:rsidRPr="00614B15">
        <w:rPr>
          <w:rFonts w:cs="Times New Roman"/>
          <w:sz w:val="24"/>
          <w:szCs w:val="24"/>
          <w:lang w:val="en-US"/>
        </w:rPr>
        <w:t xml:space="preserve"> </w:t>
      </w:r>
      <w:r w:rsidR="00756BDB">
        <w:rPr>
          <w:rFonts w:cs="Times New Roman"/>
          <w:sz w:val="24"/>
          <w:szCs w:val="24"/>
          <w:lang w:val="el-GR"/>
        </w:rPr>
        <w:t>εξής</w:t>
      </w:r>
      <w:r w:rsidR="00756BDB" w:rsidRPr="00614B15">
        <w:rPr>
          <w:rFonts w:cs="Times New Roman"/>
          <w:sz w:val="24"/>
          <w:szCs w:val="24"/>
          <w:lang w:val="en-US"/>
        </w:rPr>
        <w:t xml:space="preserve">: </w:t>
      </w:r>
      <w:r w:rsidR="00756BDB" w:rsidRPr="00280669">
        <w:rPr>
          <w:rFonts w:cs="Times New Roman"/>
          <w:i/>
          <w:sz w:val="24"/>
          <w:szCs w:val="24"/>
          <w:lang w:val="en-US"/>
        </w:rPr>
        <w:t>Greeks</w:t>
      </w:r>
      <w:r w:rsidR="00756BDB" w:rsidRPr="00614B15">
        <w:rPr>
          <w:rFonts w:cs="Times New Roman"/>
          <w:i/>
          <w:sz w:val="24"/>
          <w:szCs w:val="24"/>
          <w:lang w:val="en-US"/>
        </w:rPr>
        <w:t xml:space="preserve"> </w:t>
      </w:r>
      <w:r w:rsidR="00756BDB" w:rsidRPr="00280669">
        <w:rPr>
          <w:rFonts w:cs="Times New Roman"/>
          <w:i/>
          <w:sz w:val="24"/>
          <w:szCs w:val="24"/>
          <w:lang w:val="en-US"/>
        </w:rPr>
        <w:t>and</w:t>
      </w:r>
      <w:r w:rsidR="00756BDB" w:rsidRPr="00614B15">
        <w:rPr>
          <w:rFonts w:cs="Times New Roman"/>
          <w:i/>
          <w:sz w:val="24"/>
          <w:szCs w:val="24"/>
          <w:lang w:val="en-US"/>
        </w:rPr>
        <w:t xml:space="preserve"> </w:t>
      </w:r>
      <w:r w:rsidR="00756BDB" w:rsidRPr="00280669">
        <w:rPr>
          <w:rFonts w:cs="Times New Roman"/>
          <w:i/>
          <w:sz w:val="24"/>
          <w:szCs w:val="24"/>
          <w:lang w:val="en-US"/>
        </w:rPr>
        <w:t>Barbarians</w:t>
      </w:r>
      <w:r w:rsidR="00756BDB" w:rsidRPr="00614B15">
        <w:rPr>
          <w:rFonts w:cs="Times New Roman"/>
          <w:sz w:val="24"/>
          <w:szCs w:val="24"/>
          <w:lang w:val="en-US"/>
        </w:rPr>
        <w:t xml:space="preserve"> (2013), </w:t>
      </w:r>
      <w:r w:rsidR="00280669" w:rsidRPr="00280669">
        <w:rPr>
          <w:rFonts w:cs="Times New Roman"/>
          <w:i/>
          <w:sz w:val="24"/>
          <w:szCs w:val="24"/>
          <w:lang w:val="en-US"/>
        </w:rPr>
        <w:t>Communities</w:t>
      </w:r>
      <w:r w:rsidR="00280669" w:rsidRPr="00614B15">
        <w:rPr>
          <w:rFonts w:cs="Times New Roman"/>
          <w:i/>
          <w:sz w:val="24"/>
          <w:szCs w:val="24"/>
          <w:lang w:val="en-US"/>
        </w:rPr>
        <w:t xml:space="preserve"> </w:t>
      </w:r>
      <w:r w:rsidR="00280669" w:rsidRPr="00280669">
        <w:rPr>
          <w:rFonts w:cs="Times New Roman"/>
          <w:i/>
          <w:sz w:val="24"/>
          <w:szCs w:val="24"/>
          <w:lang w:val="en-US"/>
        </w:rPr>
        <w:t>and</w:t>
      </w:r>
      <w:r w:rsidR="00280669" w:rsidRPr="00614B15">
        <w:rPr>
          <w:rFonts w:cs="Times New Roman"/>
          <w:i/>
          <w:sz w:val="24"/>
          <w:szCs w:val="24"/>
          <w:lang w:val="en-US"/>
        </w:rPr>
        <w:t xml:space="preserve"> </w:t>
      </w:r>
      <w:r w:rsidR="00280669" w:rsidRPr="00280669">
        <w:rPr>
          <w:rFonts w:cs="Times New Roman"/>
          <w:i/>
          <w:sz w:val="24"/>
          <w:szCs w:val="24"/>
          <w:lang w:val="en-US"/>
        </w:rPr>
        <w:t>Networks</w:t>
      </w:r>
      <w:r w:rsidR="00280669" w:rsidRPr="00614B15">
        <w:rPr>
          <w:rFonts w:cs="Times New Roman"/>
          <w:i/>
          <w:sz w:val="24"/>
          <w:szCs w:val="24"/>
          <w:lang w:val="en-US"/>
        </w:rPr>
        <w:t xml:space="preserve"> </w:t>
      </w:r>
      <w:r w:rsidR="00280669" w:rsidRPr="00280669">
        <w:rPr>
          <w:rFonts w:cs="Times New Roman"/>
          <w:i/>
          <w:sz w:val="24"/>
          <w:szCs w:val="24"/>
          <w:lang w:val="en-US"/>
        </w:rPr>
        <w:t>in</w:t>
      </w:r>
      <w:r w:rsidR="00280669" w:rsidRPr="00614B15">
        <w:rPr>
          <w:rFonts w:cs="Times New Roman"/>
          <w:i/>
          <w:sz w:val="24"/>
          <w:szCs w:val="24"/>
          <w:lang w:val="en-US"/>
        </w:rPr>
        <w:t xml:space="preserve"> </w:t>
      </w:r>
      <w:r w:rsidR="00280669" w:rsidRPr="00280669">
        <w:rPr>
          <w:rFonts w:cs="Times New Roman"/>
          <w:i/>
          <w:sz w:val="24"/>
          <w:szCs w:val="24"/>
          <w:lang w:val="en-US"/>
        </w:rPr>
        <w:t>the</w:t>
      </w:r>
      <w:r w:rsidR="00280669" w:rsidRPr="00614B15">
        <w:rPr>
          <w:rFonts w:cs="Times New Roman"/>
          <w:i/>
          <w:sz w:val="24"/>
          <w:szCs w:val="24"/>
          <w:lang w:val="en-US"/>
        </w:rPr>
        <w:t xml:space="preserve"> </w:t>
      </w:r>
      <w:r w:rsidR="00280669" w:rsidRPr="00280669">
        <w:rPr>
          <w:rFonts w:cs="Times New Roman"/>
          <w:i/>
          <w:sz w:val="24"/>
          <w:szCs w:val="24"/>
          <w:lang w:val="en-US"/>
        </w:rPr>
        <w:t>Ancient</w:t>
      </w:r>
      <w:r w:rsidR="00280669" w:rsidRPr="00614B15">
        <w:rPr>
          <w:rFonts w:cs="Times New Roman"/>
          <w:i/>
          <w:sz w:val="24"/>
          <w:szCs w:val="24"/>
          <w:lang w:val="en-US"/>
        </w:rPr>
        <w:t xml:space="preserve"> </w:t>
      </w:r>
      <w:r w:rsidR="00280669" w:rsidRPr="00280669">
        <w:rPr>
          <w:rFonts w:cs="Times New Roman"/>
          <w:i/>
          <w:sz w:val="24"/>
          <w:szCs w:val="24"/>
          <w:lang w:val="en-US"/>
        </w:rPr>
        <w:t>Greek</w:t>
      </w:r>
      <w:r w:rsidR="00280669" w:rsidRPr="00614B15">
        <w:rPr>
          <w:rFonts w:cs="Times New Roman"/>
          <w:i/>
          <w:sz w:val="24"/>
          <w:szCs w:val="24"/>
          <w:lang w:val="en-US"/>
        </w:rPr>
        <w:t xml:space="preserve"> </w:t>
      </w:r>
      <w:r w:rsidR="00280669" w:rsidRPr="00280669">
        <w:rPr>
          <w:rFonts w:cs="Times New Roman"/>
          <w:i/>
          <w:sz w:val="24"/>
          <w:szCs w:val="24"/>
          <w:lang w:val="en-US"/>
        </w:rPr>
        <w:t>World</w:t>
      </w:r>
      <w:r w:rsidR="00280669" w:rsidRPr="00614B15">
        <w:rPr>
          <w:rFonts w:cs="Times New Roman"/>
          <w:sz w:val="24"/>
          <w:szCs w:val="24"/>
          <w:lang w:val="en-US"/>
        </w:rPr>
        <w:t xml:space="preserve"> (2015), </w:t>
      </w:r>
      <w:r w:rsidR="00756BDB" w:rsidRPr="00280669">
        <w:rPr>
          <w:rFonts w:cs="Times New Roman"/>
          <w:i/>
          <w:sz w:val="24"/>
          <w:szCs w:val="24"/>
          <w:lang w:val="el-GR"/>
        </w:rPr>
        <w:t>Η</w:t>
      </w:r>
      <w:r w:rsidR="00756BDB" w:rsidRPr="00614B15">
        <w:rPr>
          <w:rFonts w:cs="Times New Roman"/>
          <w:i/>
          <w:sz w:val="24"/>
          <w:szCs w:val="24"/>
          <w:lang w:val="en-US"/>
        </w:rPr>
        <w:t xml:space="preserve"> </w:t>
      </w:r>
      <w:r w:rsidR="00756BDB" w:rsidRPr="00280669">
        <w:rPr>
          <w:rFonts w:cs="Times New Roman"/>
          <w:i/>
          <w:sz w:val="24"/>
          <w:szCs w:val="24"/>
          <w:lang w:val="el-GR"/>
        </w:rPr>
        <w:t>ζωή</w:t>
      </w:r>
      <w:r w:rsidR="00756BDB" w:rsidRPr="00614B15">
        <w:rPr>
          <w:rFonts w:cs="Times New Roman"/>
          <w:i/>
          <w:sz w:val="24"/>
          <w:szCs w:val="24"/>
          <w:lang w:val="en-US"/>
        </w:rPr>
        <w:t xml:space="preserve"> </w:t>
      </w:r>
      <w:r w:rsidR="00756BDB" w:rsidRPr="00280669">
        <w:rPr>
          <w:rFonts w:cs="Times New Roman"/>
          <w:i/>
          <w:sz w:val="24"/>
          <w:szCs w:val="24"/>
          <w:lang w:val="el-GR"/>
        </w:rPr>
        <w:t>μου</w:t>
      </w:r>
      <w:r w:rsidR="00756BDB" w:rsidRPr="00614B15">
        <w:rPr>
          <w:rFonts w:cs="Times New Roman"/>
          <w:i/>
          <w:sz w:val="24"/>
          <w:szCs w:val="24"/>
          <w:lang w:val="en-US"/>
        </w:rPr>
        <w:t xml:space="preserve"> </w:t>
      </w:r>
      <w:r w:rsidR="00756BDB" w:rsidRPr="00280669">
        <w:rPr>
          <w:rFonts w:cs="Times New Roman"/>
          <w:i/>
          <w:sz w:val="24"/>
          <w:szCs w:val="24"/>
          <w:lang w:val="el-GR"/>
        </w:rPr>
        <w:t>όλη</w:t>
      </w:r>
      <w:r w:rsidR="00756BDB" w:rsidRPr="00614B15">
        <w:rPr>
          <w:rFonts w:cs="Times New Roman"/>
          <w:i/>
          <w:sz w:val="24"/>
          <w:szCs w:val="24"/>
          <w:lang w:val="en-US"/>
        </w:rPr>
        <w:t xml:space="preserve">: </w:t>
      </w:r>
      <w:r w:rsidR="00756BDB" w:rsidRPr="00280669">
        <w:rPr>
          <w:rFonts w:cs="Times New Roman"/>
          <w:i/>
          <w:sz w:val="24"/>
          <w:szCs w:val="24"/>
          <w:lang w:val="el-GR"/>
        </w:rPr>
        <w:t>καθημερινές</w:t>
      </w:r>
      <w:r w:rsidR="00756BDB" w:rsidRPr="00614B15">
        <w:rPr>
          <w:rFonts w:cs="Times New Roman"/>
          <w:i/>
          <w:sz w:val="24"/>
          <w:szCs w:val="24"/>
          <w:lang w:val="en-US"/>
        </w:rPr>
        <w:t xml:space="preserve"> </w:t>
      </w:r>
      <w:r w:rsidR="00756BDB" w:rsidRPr="00280669">
        <w:rPr>
          <w:rFonts w:cs="Times New Roman"/>
          <w:i/>
          <w:sz w:val="24"/>
          <w:szCs w:val="24"/>
          <w:lang w:val="el-GR"/>
        </w:rPr>
        <w:t>ιστορίες</w:t>
      </w:r>
      <w:r w:rsidR="00756BDB" w:rsidRPr="00614B15">
        <w:rPr>
          <w:rFonts w:cs="Times New Roman"/>
          <w:i/>
          <w:sz w:val="24"/>
          <w:szCs w:val="24"/>
          <w:lang w:val="en-US"/>
        </w:rPr>
        <w:t xml:space="preserve"> </w:t>
      </w:r>
      <w:r w:rsidR="00756BDB" w:rsidRPr="00280669">
        <w:rPr>
          <w:rFonts w:cs="Times New Roman"/>
          <w:i/>
          <w:sz w:val="24"/>
          <w:szCs w:val="24"/>
          <w:lang w:val="el-GR"/>
        </w:rPr>
        <w:t>δούλων</w:t>
      </w:r>
      <w:r w:rsidR="00756BDB" w:rsidRPr="00614B15">
        <w:rPr>
          <w:rFonts w:cs="Times New Roman"/>
          <w:i/>
          <w:sz w:val="24"/>
          <w:szCs w:val="24"/>
          <w:lang w:val="en-US"/>
        </w:rPr>
        <w:t xml:space="preserve"> </w:t>
      </w:r>
      <w:r w:rsidR="00756BDB" w:rsidRPr="00280669">
        <w:rPr>
          <w:rFonts w:cs="Times New Roman"/>
          <w:i/>
          <w:sz w:val="24"/>
          <w:szCs w:val="24"/>
          <w:lang w:val="el-GR"/>
        </w:rPr>
        <w:t>από</w:t>
      </w:r>
      <w:r w:rsidR="00756BDB" w:rsidRPr="00614B15">
        <w:rPr>
          <w:rFonts w:cs="Times New Roman"/>
          <w:i/>
          <w:sz w:val="24"/>
          <w:szCs w:val="24"/>
          <w:lang w:val="en-US"/>
        </w:rPr>
        <w:t xml:space="preserve"> </w:t>
      </w:r>
      <w:r w:rsidR="00756BDB" w:rsidRPr="00280669">
        <w:rPr>
          <w:rFonts w:cs="Times New Roman"/>
          <w:i/>
          <w:sz w:val="24"/>
          <w:szCs w:val="24"/>
          <w:lang w:val="el-GR"/>
        </w:rPr>
        <w:t>την</w:t>
      </w:r>
      <w:r w:rsidR="00756BDB" w:rsidRPr="00614B15">
        <w:rPr>
          <w:rFonts w:cs="Times New Roman"/>
          <w:i/>
          <w:sz w:val="24"/>
          <w:szCs w:val="24"/>
          <w:lang w:val="en-US"/>
        </w:rPr>
        <w:t xml:space="preserve"> </w:t>
      </w:r>
      <w:r w:rsidR="00756BDB" w:rsidRPr="00280669">
        <w:rPr>
          <w:rFonts w:cs="Times New Roman"/>
          <w:i/>
          <w:sz w:val="24"/>
          <w:szCs w:val="24"/>
          <w:lang w:val="el-GR"/>
        </w:rPr>
        <w:t>αρχαιότητα</w:t>
      </w:r>
      <w:r w:rsidR="00756BDB" w:rsidRPr="00614B15">
        <w:rPr>
          <w:rFonts w:cs="Times New Roman"/>
          <w:sz w:val="24"/>
          <w:szCs w:val="24"/>
          <w:lang w:val="en-US"/>
        </w:rPr>
        <w:t xml:space="preserve"> (2020), </w:t>
      </w:r>
      <w:proofErr w:type="spellStart"/>
      <w:r w:rsidR="00756BDB" w:rsidRPr="00280669">
        <w:rPr>
          <w:rFonts w:cs="Times New Roman"/>
          <w:i/>
          <w:sz w:val="24"/>
          <w:szCs w:val="24"/>
          <w:lang w:val="en-US"/>
        </w:rPr>
        <w:t>Historicising</w:t>
      </w:r>
      <w:proofErr w:type="spellEnd"/>
      <w:r w:rsidR="00756BDB" w:rsidRPr="00614B15">
        <w:rPr>
          <w:rFonts w:cs="Times New Roman"/>
          <w:i/>
          <w:sz w:val="24"/>
          <w:szCs w:val="24"/>
          <w:lang w:val="en-US"/>
        </w:rPr>
        <w:t xml:space="preserve"> </w:t>
      </w:r>
      <w:r w:rsidR="00756BDB" w:rsidRPr="00280669">
        <w:rPr>
          <w:rFonts w:cs="Times New Roman"/>
          <w:i/>
          <w:sz w:val="24"/>
          <w:szCs w:val="24"/>
          <w:lang w:val="en-US"/>
        </w:rPr>
        <w:t>Ancient</w:t>
      </w:r>
      <w:r w:rsidR="00756BDB" w:rsidRPr="00614B15">
        <w:rPr>
          <w:rFonts w:cs="Times New Roman"/>
          <w:i/>
          <w:sz w:val="24"/>
          <w:szCs w:val="24"/>
          <w:lang w:val="en-US"/>
        </w:rPr>
        <w:t xml:space="preserve"> </w:t>
      </w:r>
      <w:r w:rsidR="00756BDB" w:rsidRPr="00280669">
        <w:rPr>
          <w:rFonts w:cs="Times New Roman"/>
          <w:i/>
          <w:sz w:val="24"/>
          <w:szCs w:val="24"/>
          <w:lang w:val="en-US"/>
        </w:rPr>
        <w:t>Slavery</w:t>
      </w:r>
      <w:r w:rsidR="00756BDB" w:rsidRPr="00614B15">
        <w:rPr>
          <w:rFonts w:cs="Times New Roman"/>
          <w:sz w:val="24"/>
          <w:szCs w:val="24"/>
          <w:lang w:val="en-US"/>
        </w:rPr>
        <w:t xml:space="preserve"> (2021), </w:t>
      </w:r>
      <w:r w:rsidR="00AB13E1" w:rsidRPr="00AB13E1">
        <w:rPr>
          <w:rFonts w:cs="Times New Roman"/>
          <w:i/>
          <w:sz w:val="24"/>
          <w:szCs w:val="24"/>
          <w:lang w:val="en-US"/>
        </w:rPr>
        <w:t>The</w:t>
      </w:r>
      <w:r w:rsidR="00AB13E1" w:rsidRPr="00614B15">
        <w:rPr>
          <w:rFonts w:cs="Times New Roman"/>
          <w:i/>
          <w:sz w:val="24"/>
          <w:szCs w:val="24"/>
          <w:lang w:val="en-US"/>
        </w:rPr>
        <w:t xml:space="preserve"> </w:t>
      </w:r>
      <w:r w:rsidR="00AB13E1" w:rsidRPr="00AB13E1">
        <w:rPr>
          <w:rFonts w:cs="Times New Roman"/>
          <w:i/>
          <w:sz w:val="24"/>
          <w:szCs w:val="24"/>
          <w:lang w:val="en-US"/>
        </w:rPr>
        <w:t>Blackwell</w:t>
      </w:r>
      <w:r w:rsidR="00AB13E1" w:rsidRPr="00614B15">
        <w:rPr>
          <w:rFonts w:cs="Times New Roman"/>
          <w:i/>
          <w:sz w:val="24"/>
          <w:szCs w:val="24"/>
          <w:lang w:val="en-US"/>
        </w:rPr>
        <w:t xml:space="preserve"> </w:t>
      </w:r>
      <w:r w:rsidR="00AB13E1" w:rsidRPr="00AB13E1">
        <w:rPr>
          <w:rFonts w:cs="Times New Roman"/>
          <w:i/>
          <w:sz w:val="24"/>
          <w:szCs w:val="24"/>
          <w:lang w:val="en-US"/>
        </w:rPr>
        <w:t>Sourcebook</w:t>
      </w:r>
      <w:r w:rsidR="00AB13E1" w:rsidRPr="00614B15">
        <w:rPr>
          <w:rFonts w:cs="Times New Roman"/>
          <w:i/>
          <w:sz w:val="24"/>
          <w:szCs w:val="24"/>
          <w:lang w:val="en-US"/>
        </w:rPr>
        <w:t xml:space="preserve"> </w:t>
      </w:r>
      <w:r w:rsidR="00AB13E1" w:rsidRPr="00AB13E1">
        <w:rPr>
          <w:rFonts w:cs="Times New Roman"/>
          <w:i/>
          <w:sz w:val="24"/>
          <w:szCs w:val="24"/>
          <w:lang w:val="en-US"/>
        </w:rPr>
        <w:t>of</w:t>
      </w:r>
      <w:r w:rsidR="00AB13E1" w:rsidRPr="00614B15">
        <w:rPr>
          <w:rFonts w:cs="Times New Roman"/>
          <w:sz w:val="24"/>
          <w:szCs w:val="24"/>
          <w:lang w:val="en-US"/>
        </w:rPr>
        <w:t xml:space="preserve"> </w:t>
      </w:r>
      <w:r w:rsidR="00756BDB" w:rsidRPr="00280669">
        <w:rPr>
          <w:rFonts w:cs="Times New Roman"/>
          <w:i/>
          <w:sz w:val="24"/>
          <w:szCs w:val="24"/>
          <w:lang w:val="en-US"/>
        </w:rPr>
        <w:t>Greek</w:t>
      </w:r>
      <w:r w:rsidR="00756BDB" w:rsidRPr="00614B15">
        <w:rPr>
          <w:rFonts w:cs="Times New Roman"/>
          <w:i/>
          <w:sz w:val="24"/>
          <w:szCs w:val="24"/>
          <w:lang w:val="en-US"/>
        </w:rPr>
        <w:t xml:space="preserve"> </w:t>
      </w:r>
      <w:r w:rsidR="00756BDB" w:rsidRPr="00280669">
        <w:rPr>
          <w:rFonts w:cs="Times New Roman"/>
          <w:i/>
          <w:sz w:val="24"/>
          <w:szCs w:val="24"/>
          <w:lang w:val="en-US"/>
        </w:rPr>
        <w:t>and</w:t>
      </w:r>
      <w:r w:rsidR="00756BDB" w:rsidRPr="00614B15">
        <w:rPr>
          <w:rFonts w:cs="Times New Roman"/>
          <w:i/>
          <w:sz w:val="24"/>
          <w:szCs w:val="24"/>
          <w:lang w:val="en-US"/>
        </w:rPr>
        <w:t xml:space="preserve"> </w:t>
      </w:r>
      <w:r w:rsidR="00756BDB" w:rsidRPr="00280669">
        <w:rPr>
          <w:rFonts w:cs="Times New Roman"/>
          <w:i/>
          <w:sz w:val="24"/>
          <w:szCs w:val="24"/>
          <w:lang w:val="en-US"/>
        </w:rPr>
        <w:t>Roman</w:t>
      </w:r>
      <w:r w:rsidR="00756BDB" w:rsidRPr="00614B15">
        <w:rPr>
          <w:rFonts w:cs="Times New Roman"/>
          <w:i/>
          <w:sz w:val="24"/>
          <w:szCs w:val="24"/>
          <w:lang w:val="en-US"/>
        </w:rPr>
        <w:t xml:space="preserve"> </w:t>
      </w:r>
      <w:r w:rsidR="00756BDB" w:rsidRPr="00280669">
        <w:rPr>
          <w:rFonts w:cs="Times New Roman"/>
          <w:i/>
          <w:sz w:val="24"/>
          <w:szCs w:val="24"/>
          <w:lang w:val="en-US"/>
        </w:rPr>
        <w:t>Slaveries</w:t>
      </w:r>
      <w:r w:rsidR="00756BDB" w:rsidRPr="00614B15">
        <w:rPr>
          <w:rFonts w:cs="Times New Roman"/>
          <w:sz w:val="24"/>
          <w:szCs w:val="24"/>
          <w:lang w:val="en-US"/>
        </w:rPr>
        <w:t xml:space="preserve"> (2022), </w:t>
      </w:r>
      <w:r w:rsidR="00AB13E1">
        <w:rPr>
          <w:rFonts w:cs="Times New Roman"/>
          <w:sz w:val="24"/>
          <w:szCs w:val="24"/>
          <w:lang w:val="el-GR"/>
        </w:rPr>
        <w:t>και</w:t>
      </w:r>
      <w:r w:rsidR="00AB13E1" w:rsidRPr="00614B15">
        <w:rPr>
          <w:rFonts w:cs="Times New Roman"/>
          <w:sz w:val="24"/>
          <w:szCs w:val="24"/>
          <w:lang w:val="en-US"/>
        </w:rPr>
        <w:t xml:space="preserve"> </w:t>
      </w:r>
      <w:r w:rsidR="00756BDB" w:rsidRPr="00280669">
        <w:rPr>
          <w:rFonts w:cs="Times New Roman"/>
          <w:i/>
          <w:sz w:val="24"/>
          <w:szCs w:val="24"/>
          <w:lang w:val="en-US"/>
        </w:rPr>
        <w:t>Enslaved</w:t>
      </w:r>
      <w:r w:rsidR="00756BDB" w:rsidRPr="00614B15">
        <w:rPr>
          <w:rFonts w:cs="Times New Roman"/>
          <w:i/>
          <w:sz w:val="24"/>
          <w:szCs w:val="24"/>
          <w:lang w:val="en-US"/>
        </w:rPr>
        <w:t xml:space="preserve"> </w:t>
      </w:r>
      <w:r w:rsidR="00756BDB" w:rsidRPr="00280669">
        <w:rPr>
          <w:rFonts w:cs="Times New Roman"/>
          <w:i/>
          <w:sz w:val="24"/>
          <w:szCs w:val="24"/>
          <w:lang w:val="en-US"/>
        </w:rPr>
        <w:t>Persons</w:t>
      </w:r>
      <w:r w:rsidR="00756BDB" w:rsidRPr="00614B15">
        <w:rPr>
          <w:rFonts w:cs="Times New Roman"/>
          <w:i/>
          <w:sz w:val="24"/>
          <w:szCs w:val="24"/>
          <w:lang w:val="en-US"/>
        </w:rPr>
        <w:t xml:space="preserve"> </w:t>
      </w:r>
      <w:r w:rsidR="00756BDB" w:rsidRPr="00280669">
        <w:rPr>
          <w:rFonts w:cs="Times New Roman"/>
          <w:i/>
          <w:sz w:val="24"/>
          <w:szCs w:val="24"/>
          <w:lang w:val="en-US"/>
        </w:rPr>
        <w:t>and</w:t>
      </w:r>
      <w:r w:rsidR="00756BDB" w:rsidRPr="00614B15">
        <w:rPr>
          <w:rFonts w:cs="Times New Roman"/>
          <w:i/>
          <w:sz w:val="24"/>
          <w:szCs w:val="24"/>
          <w:lang w:val="en-US"/>
        </w:rPr>
        <w:t xml:space="preserve"> </w:t>
      </w:r>
      <w:r w:rsidR="00756BDB" w:rsidRPr="00280669">
        <w:rPr>
          <w:rFonts w:cs="Times New Roman"/>
          <w:i/>
          <w:sz w:val="24"/>
          <w:szCs w:val="24"/>
          <w:lang w:val="en-US"/>
        </w:rPr>
        <w:t>their</w:t>
      </w:r>
      <w:r w:rsidR="00756BDB" w:rsidRPr="00614B15">
        <w:rPr>
          <w:rFonts w:cs="Times New Roman"/>
          <w:i/>
          <w:sz w:val="24"/>
          <w:szCs w:val="24"/>
          <w:lang w:val="en-US"/>
        </w:rPr>
        <w:t xml:space="preserve"> </w:t>
      </w:r>
      <w:r w:rsidR="00756BDB" w:rsidRPr="00280669">
        <w:rPr>
          <w:rFonts w:cs="Times New Roman"/>
          <w:i/>
          <w:sz w:val="24"/>
          <w:szCs w:val="24"/>
          <w:lang w:val="en-US"/>
        </w:rPr>
        <w:t>Multiple</w:t>
      </w:r>
      <w:r w:rsidR="00756BDB" w:rsidRPr="00614B15">
        <w:rPr>
          <w:rFonts w:cs="Times New Roman"/>
          <w:i/>
          <w:sz w:val="24"/>
          <w:szCs w:val="24"/>
          <w:lang w:val="en-US"/>
        </w:rPr>
        <w:t xml:space="preserve"> </w:t>
      </w:r>
      <w:r w:rsidR="00280669" w:rsidRPr="00280669">
        <w:rPr>
          <w:rFonts w:cs="Times New Roman"/>
          <w:i/>
          <w:sz w:val="24"/>
          <w:szCs w:val="24"/>
          <w:lang w:val="en-US"/>
        </w:rPr>
        <w:t>Identities</w:t>
      </w:r>
      <w:r w:rsidR="00280669" w:rsidRPr="00614B15">
        <w:rPr>
          <w:rFonts w:cs="Times New Roman"/>
          <w:i/>
          <w:sz w:val="24"/>
          <w:szCs w:val="24"/>
          <w:lang w:val="en-US"/>
        </w:rPr>
        <w:t xml:space="preserve"> </w:t>
      </w:r>
      <w:r w:rsidR="00280669" w:rsidRPr="00280669">
        <w:rPr>
          <w:rFonts w:cs="Times New Roman"/>
          <w:i/>
          <w:sz w:val="24"/>
          <w:szCs w:val="24"/>
          <w:lang w:val="en-US"/>
        </w:rPr>
        <w:t>in</w:t>
      </w:r>
      <w:r w:rsidR="00280669" w:rsidRPr="00614B15">
        <w:rPr>
          <w:rFonts w:cs="Times New Roman"/>
          <w:i/>
          <w:sz w:val="24"/>
          <w:szCs w:val="24"/>
          <w:lang w:val="en-US"/>
        </w:rPr>
        <w:t xml:space="preserve"> </w:t>
      </w:r>
      <w:r w:rsidR="00280669" w:rsidRPr="00280669">
        <w:rPr>
          <w:rFonts w:cs="Times New Roman"/>
          <w:i/>
          <w:sz w:val="24"/>
          <w:szCs w:val="24"/>
          <w:lang w:val="en-US"/>
        </w:rPr>
        <w:t>Ancient</w:t>
      </w:r>
      <w:r w:rsidR="00280669" w:rsidRPr="00614B15">
        <w:rPr>
          <w:rFonts w:cs="Times New Roman"/>
          <w:i/>
          <w:sz w:val="24"/>
          <w:szCs w:val="24"/>
          <w:lang w:val="en-US"/>
        </w:rPr>
        <w:t xml:space="preserve"> </w:t>
      </w:r>
      <w:r w:rsidR="00280669" w:rsidRPr="00280669">
        <w:rPr>
          <w:rFonts w:cs="Times New Roman"/>
          <w:i/>
          <w:sz w:val="24"/>
          <w:szCs w:val="24"/>
          <w:lang w:val="en-US"/>
        </w:rPr>
        <w:t>Societies</w:t>
      </w:r>
      <w:r w:rsidR="00280669" w:rsidRPr="00614B15">
        <w:rPr>
          <w:rFonts w:cs="Times New Roman"/>
          <w:sz w:val="24"/>
          <w:szCs w:val="24"/>
          <w:lang w:val="en-US"/>
        </w:rPr>
        <w:t xml:space="preserve"> (2022).</w:t>
      </w:r>
    </w:p>
    <w:p w:rsidR="00D83F77" w:rsidRPr="00614B15" w:rsidRDefault="00EA5892" w:rsidP="003A64E3">
      <w:pPr>
        <w:spacing w:after="0" w:line="240" w:lineRule="auto"/>
        <w:jc w:val="both"/>
        <w:rPr>
          <w:rFonts w:cs="Times New Roman"/>
          <w:sz w:val="24"/>
          <w:szCs w:val="24"/>
          <w:lang w:val="en-US"/>
        </w:rPr>
      </w:pPr>
      <w:r w:rsidRPr="00614B15">
        <w:rPr>
          <w:rFonts w:cs="Times New Roman"/>
          <w:sz w:val="24"/>
          <w:szCs w:val="24"/>
          <w:lang w:val="en-US"/>
        </w:rPr>
        <w:tab/>
      </w:r>
    </w:p>
    <w:p w:rsidR="004D0043" w:rsidRPr="00614B15" w:rsidRDefault="00EA5892" w:rsidP="003A64E3">
      <w:pPr>
        <w:spacing w:after="0" w:line="240" w:lineRule="auto"/>
        <w:jc w:val="both"/>
        <w:rPr>
          <w:rFonts w:cs="Times New Roman"/>
          <w:sz w:val="24"/>
          <w:szCs w:val="24"/>
          <w:lang w:val="en-US"/>
        </w:rPr>
      </w:pPr>
      <w:r w:rsidRPr="00614B15">
        <w:rPr>
          <w:rFonts w:cs="Times New Roman"/>
          <w:sz w:val="24"/>
          <w:szCs w:val="24"/>
          <w:lang w:val="en-US"/>
        </w:rPr>
        <w:tab/>
      </w:r>
    </w:p>
    <w:sectPr w:rsidR="004D0043" w:rsidRPr="00614B15" w:rsidSect="00232B13">
      <w:headerReference w:type="default" r:id="rId8"/>
      <w:headerReference w:type="first" r:id="rId9"/>
      <w:footerReference w:type="first" r:id="rId10"/>
      <w:pgSz w:w="11906" w:h="16838"/>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A0C" w:rsidRDefault="00881A0C" w:rsidP="009A0BA3">
      <w:pPr>
        <w:spacing w:after="0" w:line="240" w:lineRule="auto"/>
      </w:pPr>
      <w:r>
        <w:separator/>
      </w:r>
    </w:p>
  </w:endnote>
  <w:endnote w:type="continuationSeparator" w:id="0">
    <w:p w:rsidR="00881A0C" w:rsidRDefault="00881A0C" w:rsidP="009A0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B13" w:rsidRDefault="00232B13">
    <w:pPr>
      <w:pStyle w:val="a6"/>
      <w:rPr>
        <w:noProof/>
        <w:lang w:val="en-US"/>
      </w:rPr>
    </w:pPr>
    <w:r>
      <w:rPr>
        <w:noProof/>
        <w:lang w:val="el-GR" w:eastAsia="el-GR"/>
      </w:rPr>
      <w:drawing>
        <wp:anchor distT="0" distB="0" distL="114300" distR="114300" simplePos="0" relativeHeight="251659264" behindDoc="1" locked="0" layoutInCell="1" allowOverlap="1" wp14:anchorId="2361C5D7" wp14:editId="78EF9D2C">
          <wp:simplePos x="0" y="0"/>
          <wp:positionH relativeFrom="column">
            <wp:posOffset>3600450</wp:posOffset>
          </wp:positionH>
          <wp:positionV relativeFrom="paragraph">
            <wp:posOffset>-368935</wp:posOffset>
          </wp:positionV>
          <wp:extent cx="3086100" cy="1019175"/>
          <wp:effectExtent l="0" t="0" r="0" b="9525"/>
          <wp:wrapTight wrapText="bothSides">
            <wp:wrapPolygon edited="0">
              <wp:start x="0" y="0"/>
              <wp:lineTo x="0" y="21398"/>
              <wp:lineTo x="21467" y="21398"/>
              <wp:lineTo x="21467" y="0"/>
              <wp:lineTo x="0" y="0"/>
            </wp:wrapPolygon>
          </wp:wrapTight>
          <wp:docPr id="16" name="Picture 1" descr="CA_footer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_footer_gr.jpg"/>
                  <pic:cNvPicPr/>
                </pic:nvPicPr>
                <pic:blipFill rotWithShape="1">
                  <a:blip r:embed="rId1"/>
                  <a:srcRect l="58988" b="27833"/>
                  <a:stretch/>
                </pic:blipFill>
                <pic:spPr bwMode="auto">
                  <a:xfrm>
                    <a:off x="0" y="0"/>
                    <a:ext cx="3086100"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0BA3" w:rsidRDefault="009A0BA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A0C" w:rsidRDefault="00881A0C" w:rsidP="009A0BA3">
      <w:pPr>
        <w:spacing w:after="0" w:line="240" w:lineRule="auto"/>
      </w:pPr>
      <w:r>
        <w:separator/>
      </w:r>
    </w:p>
  </w:footnote>
  <w:footnote w:type="continuationSeparator" w:id="0">
    <w:p w:rsidR="00881A0C" w:rsidRDefault="00881A0C" w:rsidP="009A0B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BA3" w:rsidRDefault="009A0BA3">
    <w:pPr>
      <w:pStyle w:val="a5"/>
    </w:pPr>
  </w:p>
  <w:p w:rsidR="009A0BA3" w:rsidRDefault="009A0BA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FF8" w:rsidRPr="00133FF8" w:rsidRDefault="00133FF8" w:rsidP="00133FF8">
    <w:pPr>
      <w:rPr>
        <w:rFonts w:ascii="Calibri" w:eastAsia="Times New Roman" w:hAnsi="Calibri" w:cs="Times New Roman"/>
        <w:color w:val="000000"/>
        <w:sz w:val="15"/>
        <w:szCs w:val="15"/>
        <w:lang w:val="el-GR" w:eastAsia="el-GR"/>
      </w:rPr>
    </w:pPr>
    <w:r w:rsidRPr="00404D4F">
      <w:rPr>
        <w:rFonts w:ascii="Calibri" w:hAnsi="Calibri"/>
        <w:noProof/>
        <w:sz w:val="15"/>
        <w:szCs w:val="15"/>
        <w:lang w:val="el-GR" w:eastAsia="el-GR"/>
      </w:rPr>
      <w:drawing>
        <wp:anchor distT="0" distB="0" distL="114300" distR="114300" simplePos="0" relativeHeight="251664384" behindDoc="1" locked="0" layoutInCell="1" allowOverlap="1" wp14:anchorId="79F0BCED" wp14:editId="238CC450">
          <wp:simplePos x="0" y="0"/>
          <wp:positionH relativeFrom="column">
            <wp:posOffset>-304800</wp:posOffset>
          </wp:positionH>
          <wp:positionV relativeFrom="paragraph">
            <wp:posOffset>0</wp:posOffset>
          </wp:positionV>
          <wp:extent cx="381000" cy="381000"/>
          <wp:effectExtent l="0" t="0" r="0" b="0"/>
          <wp:wrapTight wrapText="bothSides">
            <wp:wrapPolygon edited="0">
              <wp:start x="0" y="0"/>
              <wp:lineTo x="0" y="20520"/>
              <wp:lineTo x="20520" y="20520"/>
              <wp:lineTo x="20520" y="0"/>
              <wp:lineTo x="0" y="0"/>
            </wp:wrapPolygon>
          </wp:wrapTight>
          <wp:docPr id="14" name="Picture 14" descr="ethnosimo-letter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thnosimo-letterhea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rPr>
      <w:drawing>
        <wp:anchor distT="0" distB="0" distL="114300" distR="114300" simplePos="0" relativeHeight="251663360" behindDoc="0" locked="0" layoutInCell="1" allowOverlap="1" wp14:anchorId="7AEE3711" wp14:editId="1FC38AAD">
          <wp:simplePos x="0" y="0"/>
          <wp:positionH relativeFrom="column">
            <wp:posOffset>3371215</wp:posOffset>
          </wp:positionH>
          <wp:positionV relativeFrom="paragraph">
            <wp:posOffset>-107315</wp:posOffset>
          </wp:positionV>
          <wp:extent cx="2484120" cy="708660"/>
          <wp:effectExtent l="0" t="0" r="0" b="0"/>
          <wp:wrapSquare wrapText="bothSides"/>
          <wp:docPr id="15" name="Picture 15" descr="40_Year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0_Years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412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FF8">
      <w:rPr>
        <w:rFonts w:ascii="Calibri" w:eastAsia="Times New Roman" w:hAnsi="Calibri" w:cs="Times New Roman"/>
        <w:color w:val="000000"/>
        <w:sz w:val="15"/>
        <w:szCs w:val="15"/>
        <w:lang w:val="el-GR" w:eastAsia="el-GR"/>
      </w:rPr>
      <w:t>ΕΛΛΗΝΙΚΗ ΔΗΜΟΚΡΑΤΙΑ</w:t>
    </w:r>
    <w:r>
      <w:rPr>
        <w:rFonts w:ascii="Calibri" w:eastAsia="Times New Roman" w:hAnsi="Calibri" w:cs="Times New Roman"/>
        <w:color w:val="000000"/>
        <w:sz w:val="15"/>
        <w:szCs w:val="15"/>
        <w:lang w:val="el-GR" w:eastAsia="el-GR"/>
      </w:rPr>
      <w:br/>
    </w:r>
    <w:r w:rsidRPr="00133FF8">
      <w:rPr>
        <w:rFonts w:ascii="Calibri" w:eastAsia="Times New Roman" w:hAnsi="Calibri" w:cs="Times New Roman"/>
        <w:color w:val="000000"/>
        <w:sz w:val="15"/>
        <w:szCs w:val="15"/>
        <w:lang w:val="el-GR" w:eastAsia="el-GR"/>
      </w:rPr>
      <w:t>ΥΠΟΥΡΓΕΙΟ ΑΝΑΠΤΥΞΗΣ ΚΑΙ ΕΠΕΝΔΥΣΕΩΝ</w:t>
    </w:r>
    <w:r>
      <w:rPr>
        <w:rFonts w:ascii="Calibri" w:eastAsia="Times New Roman" w:hAnsi="Calibri" w:cs="Times New Roman"/>
        <w:color w:val="000000"/>
        <w:sz w:val="15"/>
        <w:szCs w:val="15"/>
        <w:lang w:val="el-GR" w:eastAsia="el-GR"/>
      </w:rPr>
      <w:br/>
    </w:r>
    <w:r w:rsidRPr="00133FF8">
      <w:rPr>
        <w:rFonts w:ascii="Calibri" w:eastAsia="Times New Roman" w:hAnsi="Calibri" w:cs="Times New Roman"/>
        <w:color w:val="000000"/>
        <w:sz w:val="15"/>
        <w:szCs w:val="15"/>
        <w:lang w:val="el-GR" w:eastAsia="el-GR"/>
      </w:rPr>
      <w:t>ΓΕΝΙΚΗ ΓΡΑΜΜΑΤΕΙΑ ΕΡΕΥΝΑΣ ΚΑΙ ΚΑΙΝΟΤΟΜΙΑΣ</w:t>
    </w:r>
  </w:p>
  <w:p w:rsidR="0059049E" w:rsidRPr="0013413B" w:rsidRDefault="00133FF8" w:rsidP="00133FF8">
    <w:pPr>
      <w:rPr>
        <w:lang w:val="el-GR"/>
      </w:rPr>
    </w:pPr>
    <w:r>
      <w:rPr>
        <w:noProof/>
        <w:lang w:val="el-GR" w:eastAsia="el-GR"/>
      </w:rPr>
      <mc:AlternateContent>
        <mc:Choice Requires="wps">
          <w:drawing>
            <wp:anchor distT="0" distB="0" distL="114300" distR="114300" simplePos="0" relativeHeight="251662336" behindDoc="0" locked="0" layoutInCell="1" allowOverlap="1" wp14:anchorId="303BE18E" wp14:editId="0448D8A9">
              <wp:simplePos x="0" y="0"/>
              <wp:positionH relativeFrom="column">
                <wp:posOffset>4381500</wp:posOffset>
              </wp:positionH>
              <wp:positionV relativeFrom="paragraph">
                <wp:posOffset>43180</wp:posOffset>
              </wp:positionV>
              <wp:extent cx="2202180" cy="219075"/>
              <wp:effectExtent l="0" t="0" r="762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3FF8" w:rsidRDefault="00133FF8" w:rsidP="00133FF8">
                          <w:pPr>
                            <w:rPr>
                              <w:rFonts w:ascii="Calibri" w:hAnsi="Calibri"/>
                              <w:color w:val="000000"/>
                              <w:spacing w:val="20"/>
                              <w:sz w:val="17"/>
                              <w:szCs w:val="17"/>
                            </w:rPr>
                          </w:pPr>
                          <w:r>
                            <w:rPr>
                              <w:rFonts w:ascii="Calibri" w:hAnsi="Calibri"/>
                              <w:color w:val="000000"/>
                              <w:spacing w:val="20"/>
                              <w:sz w:val="17"/>
                              <w:szCs w:val="17"/>
                            </w:rPr>
                            <w:t>ΙΔΡΥΜΑ ΤΕΧΝΟΛΟΓΙΑΣ ΚΑΙ Ε</w:t>
                          </w:r>
                          <w:r w:rsidRPr="003A796A">
                            <w:rPr>
                              <w:rFonts w:ascii="Calibri" w:hAnsi="Calibri"/>
                              <w:color w:val="000000"/>
                              <w:spacing w:val="20"/>
                              <w:sz w:val="17"/>
                              <w:szCs w:val="17"/>
                            </w:rPr>
                            <w:t>ΡΕΥΝΑΣ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03BE18E" id="_x0000_t202" coordsize="21600,21600" o:spt="202" path="m,l,21600r21600,l21600,xe">
              <v:stroke joinstyle="miter"/>
              <v:path gradientshapeok="t" o:connecttype="rect"/>
            </v:shapetype>
            <v:shape id="Text Box 24" o:spid="_x0000_s1026" type="#_x0000_t202" style="position:absolute;margin-left:345pt;margin-top:3.4pt;width:173.4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" stroked="f">
              <v:textbox>
                <w:txbxContent>
                  <w:p w:rsidR="00133FF8" w:rsidRDefault="00133FF8" w:rsidP="00133FF8">
                    <w:pPr>
                      <w:rPr>
                        <w:rFonts w:ascii="Calibri" w:hAnsi="Calibri"/>
                        <w:color w:val="000000"/>
                        <w:spacing w:val="20"/>
                        <w:sz w:val="17"/>
                        <w:szCs w:val="17"/>
                      </w:rPr>
                    </w:pPr>
                    <w:r>
                      <w:rPr>
                        <w:rFonts w:ascii="Calibri" w:hAnsi="Calibri"/>
                        <w:color w:val="000000"/>
                        <w:spacing w:val="20"/>
                        <w:sz w:val="17"/>
                        <w:szCs w:val="17"/>
                      </w:rPr>
                      <w:t>ΙΔΡΥΜΑ ΤΕΧΝΟΛΟΓΙΑΣ ΚΑΙ Ε</w:t>
                    </w:r>
                    <w:r w:rsidRPr="003A796A">
                      <w:rPr>
                        <w:rFonts w:ascii="Calibri" w:hAnsi="Calibri"/>
                        <w:color w:val="000000"/>
                        <w:spacing w:val="20"/>
                        <w:sz w:val="17"/>
                        <w:szCs w:val="17"/>
                      </w:rPr>
                      <w:t>ΡΕΥΝΑΣ</w:t>
                    </w:r>
                  </w:p>
                </w:txbxContent>
              </v:textbox>
            </v:shape>
          </w:pict>
        </mc:Fallback>
      </mc:AlternateContent>
    </w:r>
  </w:p>
  <w:p w:rsidR="0059049E" w:rsidRDefault="00133FF8">
    <w:pPr>
      <w:pStyle w:val="a5"/>
    </w:pPr>
    <w:r>
      <w:rPr>
        <w:noProof/>
        <w:lang w:val="el-GR" w:eastAsia="el-GR"/>
      </w:rPr>
      <mc:AlternateContent>
        <mc:Choice Requires="wpg">
          <w:drawing>
            <wp:anchor distT="0" distB="0" distL="114300" distR="114300" simplePos="0" relativeHeight="251661312" behindDoc="0" locked="0" layoutInCell="1" allowOverlap="1" wp14:anchorId="59B05F2B" wp14:editId="5E3FE277">
              <wp:simplePos x="0" y="0"/>
              <wp:positionH relativeFrom="column">
                <wp:posOffset>565150</wp:posOffset>
              </wp:positionH>
              <wp:positionV relativeFrom="paragraph">
                <wp:posOffset>532130</wp:posOffset>
              </wp:positionV>
              <wp:extent cx="6515100" cy="920115"/>
              <wp:effectExtent l="0" t="0" r="0" b="1333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920115"/>
                        <a:chOff x="647" y="876"/>
                        <a:chExt cx="10260" cy="1449"/>
                      </a:xfrm>
                    </wpg:grpSpPr>
                    <wps:wsp>
                      <wps:cNvPr id="21" name="Text Box 17"/>
                      <wps:cNvSpPr txBox="1">
                        <a:spLocks noChangeArrowheads="1"/>
                      </wps:cNvSpPr>
                      <wps:spPr bwMode="auto">
                        <a:xfrm>
                          <a:off x="647" y="932"/>
                          <a:ext cx="88"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FF8" w:rsidRPr="00404D4F" w:rsidRDefault="00133FF8" w:rsidP="00133FF8">
                            <w:pPr>
                              <w:rPr>
                                <w:rFonts w:ascii="Calibri" w:hAnsi="Calibri"/>
                                <w:color w:val="FF0000"/>
                                <w:sz w:val="15"/>
                                <w:szCs w:val="15"/>
                              </w:rPr>
                            </w:pPr>
                          </w:p>
                        </w:txbxContent>
                      </wps:txbx>
                      <wps:bodyPr rot="0" vert="horz" wrap="none" lIns="0" tIns="0" rIns="0" bIns="0" anchor="t" anchorCtr="0" upright="1">
                        <a:noAutofit/>
                      </wps:bodyPr>
                    </wps:wsp>
                    <wps:wsp>
                      <wps:cNvPr id="22" name="Text Box 18"/>
                      <wps:cNvSpPr txBox="1">
                        <a:spLocks noChangeArrowheads="1"/>
                      </wps:cNvSpPr>
                      <wps:spPr bwMode="auto">
                        <a:xfrm>
                          <a:off x="8348" y="1659"/>
                          <a:ext cx="2559"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FF8" w:rsidRPr="00A22BC5" w:rsidRDefault="00133FF8" w:rsidP="00133FF8">
                            <w:pPr>
                              <w:spacing w:after="20"/>
                              <w:rPr>
                                <w:rFonts w:ascii="Calibri" w:hAnsi="Calibri"/>
                                <w:b/>
                                <w:bCs/>
                                <w:color w:val="000000"/>
                                <w:sz w:val="17"/>
                                <w:szCs w:val="17"/>
                              </w:rPr>
                            </w:pPr>
                          </w:p>
                        </w:txbxContent>
                      </wps:txbx>
                      <wps:bodyPr rot="0" vert="horz" wrap="square" lIns="0" tIns="0" rIns="0" bIns="0" anchor="t" anchorCtr="0" upright="1">
                        <a:noAutofit/>
                      </wps:bodyPr>
                    </wps:wsp>
                    <wps:wsp>
                      <wps:cNvPr id="23" name="Text Box 19"/>
                      <wps:cNvSpPr txBox="1">
                        <a:spLocks noChangeArrowheads="1"/>
                      </wps:cNvSpPr>
                      <wps:spPr bwMode="auto">
                        <a:xfrm>
                          <a:off x="7983" y="876"/>
                          <a:ext cx="1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3FF8" w:rsidRPr="00954674" w:rsidRDefault="00133FF8" w:rsidP="00133FF8"/>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9B05F2B" id="Group 19" o:spid="_x0000_s1027" style="position:absolute;margin-left:44.5pt;margin-top:41.9pt;width:513pt;height:72.45pt;z-index:251661312" coordorigin="647,876" coordsize="10260,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">
              <v:shape id="Text Box 17" o:spid="_x0000_s1028" type="#_x0000_t202" style="position:absolute;left:647;top:932;width:88;height:6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" filled="f" stroked="f">
                <v:textbox inset="0,0,0,0">
                  <w:txbxContent>
                    <w:p w:rsidR="00133FF8" w:rsidRPr="00404D4F" w:rsidRDefault="00133FF8" w:rsidP="00133FF8">
                      <w:pPr>
                        <w:rPr>
                          <w:rFonts w:ascii="Calibri" w:hAnsi="Calibri"/>
                          <w:color w:val="FF0000"/>
                          <w:sz w:val="15"/>
                          <w:szCs w:val="15"/>
                        </w:rPr>
                      </w:pPr>
                    </w:p>
                  </w:txbxContent>
                </v:textbox>
              </v:shape>
              <v:shape id="Text Box 18" o:spid="_x0000_s1029" type="#_x0000_t202" style="position:absolute;left:8348;top:1659;width:2559;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133FF8" w:rsidRPr="00A22BC5" w:rsidRDefault="00133FF8" w:rsidP="00133FF8">
                      <w:pPr>
                        <w:spacing w:after="20"/>
                        <w:rPr>
                          <w:rFonts w:ascii="Calibri" w:hAnsi="Calibri"/>
                          <w:b/>
                          <w:bCs/>
                          <w:color w:val="000000"/>
                          <w:sz w:val="17"/>
                          <w:szCs w:val="17"/>
                        </w:rPr>
                      </w:pPr>
                    </w:p>
                  </w:txbxContent>
                </v:textbox>
              </v:shape>
              <v:shape id="Text Box 19" o:spid="_x0000_s1030" type="#_x0000_t202" style="position:absolute;left:7983;top:876;width:129;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" filled="f" stroked="f">
                <v:textbox style="mso-fit-shape-to-text:t" inset="0,0,0,0">
                  <w:txbxContent>
                    <w:p w:rsidR="00133FF8" w:rsidRPr="00954674" w:rsidRDefault="00133FF8" w:rsidP="00133FF8"/>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1B556F"/>
    <w:multiLevelType w:val="hybridMultilevel"/>
    <w:tmpl w:val="E572EA26"/>
    <w:lvl w:ilvl="0" w:tplc="18090001">
      <w:start w:val="1"/>
      <w:numFmt w:val="bullet"/>
      <w:lvlText w:val=""/>
      <w:lvlJc w:val="left"/>
      <w:pPr>
        <w:ind w:left="1010" w:hanging="65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CBC"/>
    <w:rsid w:val="00046A23"/>
    <w:rsid w:val="000A08CE"/>
    <w:rsid w:val="000A431A"/>
    <w:rsid w:val="000C1F33"/>
    <w:rsid w:val="000C5F0A"/>
    <w:rsid w:val="000D418F"/>
    <w:rsid w:val="000E15A7"/>
    <w:rsid w:val="000F3134"/>
    <w:rsid w:val="0010779D"/>
    <w:rsid w:val="00130E84"/>
    <w:rsid w:val="00133FF8"/>
    <w:rsid w:val="0013413B"/>
    <w:rsid w:val="00146549"/>
    <w:rsid w:val="00156236"/>
    <w:rsid w:val="00185CBC"/>
    <w:rsid w:val="001B5D4F"/>
    <w:rsid w:val="001B7061"/>
    <w:rsid w:val="001D35B1"/>
    <w:rsid w:val="001E7F7E"/>
    <w:rsid w:val="001F0E12"/>
    <w:rsid w:val="00204988"/>
    <w:rsid w:val="00232B13"/>
    <w:rsid w:val="00280669"/>
    <w:rsid w:val="002C4C57"/>
    <w:rsid w:val="003142BA"/>
    <w:rsid w:val="00333680"/>
    <w:rsid w:val="0033609A"/>
    <w:rsid w:val="0035560C"/>
    <w:rsid w:val="00396630"/>
    <w:rsid w:val="003A3D2E"/>
    <w:rsid w:val="003A64E3"/>
    <w:rsid w:val="00403AC5"/>
    <w:rsid w:val="0040458D"/>
    <w:rsid w:val="004263E1"/>
    <w:rsid w:val="00433305"/>
    <w:rsid w:val="00440C44"/>
    <w:rsid w:val="00441A3D"/>
    <w:rsid w:val="0045095E"/>
    <w:rsid w:val="00485637"/>
    <w:rsid w:val="004B7923"/>
    <w:rsid w:val="004C5D46"/>
    <w:rsid w:val="004D0043"/>
    <w:rsid w:val="004D5B97"/>
    <w:rsid w:val="004F4EA0"/>
    <w:rsid w:val="0051192B"/>
    <w:rsid w:val="00550532"/>
    <w:rsid w:val="0059049E"/>
    <w:rsid w:val="005C4E5C"/>
    <w:rsid w:val="005E10B1"/>
    <w:rsid w:val="00600262"/>
    <w:rsid w:val="00614B15"/>
    <w:rsid w:val="00652106"/>
    <w:rsid w:val="006702EB"/>
    <w:rsid w:val="00670BD4"/>
    <w:rsid w:val="00693D44"/>
    <w:rsid w:val="006D58B4"/>
    <w:rsid w:val="0070673A"/>
    <w:rsid w:val="00754C40"/>
    <w:rsid w:val="00756BDB"/>
    <w:rsid w:val="00776DD0"/>
    <w:rsid w:val="00776E68"/>
    <w:rsid w:val="00794901"/>
    <w:rsid w:val="007B1FEB"/>
    <w:rsid w:val="007C4524"/>
    <w:rsid w:val="007C6C71"/>
    <w:rsid w:val="007E2BBD"/>
    <w:rsid w:val="00807247"/>
    <w:rsid w:val="008151B3"/>
    <w:rsid w:val="00844960"/>
    <w:rsid w:val="0085249B"/>
    <w:rsid w:val="00875ADF"/>
    <w:rsid w:val="00881A0C"/>
    <w:rsid w:val="0088615D"/>
    <w:rsid w:val="00892C94"/>
    <w:rsid w:val="00897C33"/>
    <w:rsid w:val="008A0E5F"/>
    <w:rsid w:val="008B3540"/>
    <w:rsid w:val="008D21DB"/>
    <w:rsid w:val="008F575F"/>
    <w:rsid w:val="00903D24"/>
    <w:rsid w:val="00905F3D"/>
    <w:rsid w:val="00925EEA"/>
    <w:rsid w:val="00966EC5"/>
    <w:rsid w:val="0097466D"/>
    <w:rsid w:val="009A0BA3"/>
    <w:rsid w:val="009B1D0F"/>
    <w:rsid w:val="009C221D"/>
    <w:rsid w:val="009E3C46"/>
    <w:rsid w:val="00A52C27"/>
    <w:rsid w:val="00AB138F"/>
    <w:rsid w:val="00AB13E1"/>
    <w:rsid w:val="00AD6B7B"/>
    <w:rsid w:val="00AE6A8C"/>
    <w:rsid w:val="00B33099"/>
    <w:rsid w:val="00B409E6"/>
    <w:rsid w:val="00B42BD5"/>
    <w:rsid w:val="00B449A1"/>
    <w:rsid w:val="00BA6966"/>
    <w:rsid w:val="00BB580C"/>
    <w:rsid w:val="00BD569E"/>
    <w:rsid w:val="00BE5437"/>
    <w:rsid w:val="00C0426E"/>
    <w:rsid w:val="00C63E09"/>
    <w:rsid w:val="00C7228F"/>
    <w:rsid w:val="00C962B9"/>
    <w:rsid w:val="00CE08C0"/>
    <w:rsid w:val="00D03C94"/>
    <w:rsid w:val="00D83F77"/>
    <w:rsid w:val="00DB0D75"/>
    <w:rsid w:val="00DC3A3E"/>
    <w:rsid w:val="00DD5DEC"/>
    <w:rsid w:val="00DF3A3E"/>
    <w:rsid w:val="00E2100B"/>
    <w:rsid w:val="00E42EF3"/>
    <w:rsid w:val="00E77CC8"/>
    <w:rsid w:val="00EA5892"/>
    <w:rsid w:val="00EC3BC4"/>
    <w:rsid w:val="00EC4F46"/>
    <w:rsid w:val="00EC66BD"/>
    <w:rsid w:val="00EE3885"/>
    <w:rsid w:val="00F34897"/>
    <w:rsid w:val="00F665B6"/>
    <w:rsid w:val="00FB049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97E896D-7B33-4054-8A9E-87AF1362E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5095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a0"/>
    <w:rsid w:val="0045095E"/>
  </w:style>
  <w:style w:type="character" w:styleId="a3">
    <w:name w:val="Emphasis"/>
    <w:basedOn w:val="a0"/>
    <w:uiPriority w:val="20"/>
    <w:qFormat/>
    <w:rsid w:val="0045095E"/>
    <w:rPr>
      <w:i/>
      <w:iCs/>
    </w:rPr>
  </w:style>
  <w:style w:type="character" w:styleId="a4">
    <w:name w:val="Strong"/>
    <w:basedOn w:val="a0"/>
    <w:uiPriority w:val="22"/>
    <w:qFormat/>
    <w:rsid w:val="0045095E"/>
    <w:rPr>
      <w:b/>
      <w:bCs/>
    </w:rPr>
  </w:style>
  <w:style w:type="paragraph" w:styleId="a5">
    <w:name w:val="header"/>
    <w:basedOn w:val="a"/>
    <w:link w:val="Char"/>
    <w:uiPriority w:val="99"/>
    <w:unhideWhenUsed/>
    <w:rsid w:val="009A0BA3"/>
    <w:pPr>
      <w:tabs>
        <w:tab w:val="center" w:pos="4320"/>
        <w:tab w:val="right" w:pos="8640"/>
      </w:tabs>
      <w:spacing w:after="0" w:line="240" w:lineRule="auto"/>
    </w:pPr>
  </w:style>
  <w:style w:type="character" w:customStyle="1" w:styleId="Char">
    <w:name w:val="Κεφαλίδα Char"/>
    <w:basedOn w:val="a0"/>
    <w:link w:val="a5"/>
    <w:uiPriority w:val="99"/>
    <w:rsid w:val="009A0BA3"/>
  </w:style>
  <w:style w:type="paragraph" w:styleId="a6">
    <w:name w:val="footer"/>
    <w:basedOn w:val="a"/>
    <w:link w:val="Char0"/>
    <w:uiPriority w:val="99"/>
    <w:unhideWhenUsed/>
    <w:rsid w:val="009A0BA3"/>
    <w:pPr>
      <w:tabs>
        <w:tab w:val="center" w:pos="4320"/>
        <w:tab w:val="right" w:pos="8640"/>
      </w:tabs>
      <w:spacing w:after="0" w:line="240" w:lineRule="auto"/>
    </w:pPr>
  </w:style>
  <w:style w:type="character" w:customStyle="1" w:styleId="Char0">
    <w:name w:val="Υποσέλιδο Char"/>
    <w:basedOn w:val="a0"/>
    <w:link w:val="a6"/>
    <w:uiPriority w:val="99"/>
    <w:rsid w:val="009A0BA3"/>
  </w:style>
  <w:style w:type="paragraph" w:styleId="a7">
    <w:name w:val="Balloon Text"/>
    <w:basedOn w:val="a"/>
    <w:link w:val="Char1"/>
    <w:uiPriority w:val="99"/>
    <w:semiHidden/>
    <w:unhideWhenUsed/>
    <w:rsid w:val="009A0BA3"/>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9A0BA3"/>
    <w:rPr>
      <w:rFonts w:ascii="Tahoma" w:hAnsi="Tahoma" w:cs="Tahoma"/>
      <w:sz w:val="16"/>
      <w:szCs w:val="16"/>
    </w:rPr>
  </w:style>
  <w:style w:type="character" w:customStyle="1" w:styleId="fontstyle01">
    <w:name w:val="fontstyle01"/>
    <w:basedOn w:val="a0"/>
    <w:rsid w:val="00550532"/>
    <w:rPr>
      <w:rFonts w:ascii="ArialMT" w:hAnsi="ArialMT" w:hint="default"/>
      <w:b w:val="0"/>
      <w:bCs w:val="0"/>
      <w:i w:val="0"/>
      <w:iCs w:val="0"/>
      <w:color w:val="000000"/>
      <w:sz w:val="20"/>
      <w:szCs w:val="20"/>
    </w:rPr>
  </w:style>
  <w:style w:type="character" w:styleId="-">
    <w:name w:val="Hyperlink"/>
    <w:basedOn w:val="a0"/>
    <w:uiPriority w:val="99"/>
    <w:unhideWhenUsed/>
    <w:rsid w:val="00550532"/>
    <w:rPr>
      <w:color w:val="0000FF"/>
      <w:u w:val="single"/>
    </w:rPr>
  </w:style>
  <w:style w:type="paragraph" w:styleId="a8">
    <w:name w:val="List Paragraph"/>
    <w:basedOn w:val="a"/>
    <w:uiPriority w:val="34"/>
    <w:qFormat/>
    <w:rsid w:val="00EC3BC4"/>
    <w:pPr>
      <w:spacing w:after="0" w:line="240" w:lineRule="auto"/>
      <w:ind w:left="720"/>
    </w:pPr>
    <w:rPr>
      <w:rFonts w:ascii="Calibri" w:hAnsi="Calibri" w:cs="Calibri"/>
      <w:lang w:val="en-US"/>
    </w:rPr>
  </w:style>
  <w:style w:type="character" w:styleId="-0">
    <w:name w:val="FollowedHyperlink"/>
    <w:basedOn w:val="a0"/>
    <w:uiPriority w:val="99"/>
    <w:semiHidden/>
    <w:unhideWhenUsed/>
    <w:rsid w:val="00232B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039792">
      <w:bodyDiv w:val="1"/>
      <w:marLeft w:val="0"/>
      <w:marRight w:val="0"/>
      <w:marTop w:val="0"/>
      <w:marBottom w:val="0"/>
      <w:divBdr>
        <w:top w:val="none" w:sz="0" w:space="0" w:color="auto"/>
        <w:left w:val="none" w:sz="0" w:space="0" w:color="auto"/>
        <w:bottom w:val="none" w:sz="0" w:space="0" w:color="auto"/>
        <w:right w:val="none" w:sz="0" w:space="0" w:color="auto"/>
      </w:divBdr>
    </w:div>
    <w:div w:id="983504348">
      <w:bodyDiv w:val="1"/>
      <w:marLeft w:val="0"/>
      <w:marRight w:val="0"/>
      <w:marTop w:val="0"/>
      <w:marBottom w:val="0"/>
      <w:divBdr>
        <w:top w:val="none" w:sz="0" w:space="0" w:color="auto"/>
        <w:left w:val="none" w:sz="0" w:space="0" w:color="auto"/>
        <w:bottom w:val="none" w:sz="0" w:space="0" w:color="auto"/>
        <w:right w:val="none" w:sz="0" w:space="0" w:color="auto"/>
      </w:divBdr>
    </w:div>
    <w:div w:id="151946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erc.europa.eu/news-events/news/erc-2022-advanced-grants-result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1253</Words>
  <Characters>6770</Characters>
  <Application>Microsoft Office Word</Application>
  <DocSecurity>0</DocSecurity>
  <Lines>56</Lines>
  <Paragraphs>16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8007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Apostolos Delis</dc:creator>
  <cp:lastModifiedBy>Christos tsoumplekas</cp:lastModifiedBy>
  <cp:revision>4</cp:revision>
  <dcterms:created xsi:type="dcterms:W3CDTF">2023-03-31T09:21:00Z</dcterms:created>
  <dcterms:modified xsi:type="dcterms:W3CDTF">2023-04-03T07:05:00Z</dcterms:modified>
</cp:coreProperties>
</file>