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5F871" w14:textId="77777777" w:rsidR="00384C26" w:rsidRPr="00AF50DD" w:rsidRDefault="00384C26" w:rsidP="00384C26">
      <w:pPr>
        <w:tabs>
          <w:tab w:val="left" w:pos="870"/>
        </w:tabs>
        <w:suppressAutoHyphens/>
        <w:ind w:left="-993" w:right="-666"/>
        <w:jc w:val="both"/>
        <w:rPr>
          <w:rFonts w:eastAsia="Times New Roman" w:cs="Calibri"/>
          <w:kern w:val="1"/>
          <w:lang w:val="el-GR" w:eastAsia="ar-SA"/>
        </w:rPr>
      </w:pPr>
      <w:r>
        <w:rPr>
          <w:rFonts w:eastAsia="Times New Roman" w:cs="Calibri"/>
          <w:noProof/>
        </w:rPr>
        <w:drawing>
          <wp:inline distT="0" distB="0" distL="0" distR="0" wp14:anchorId="3ABDF9C5" wp14:editId="2523DC80">
            <wp:extent cx="2514278" cy="993140"/>
            <wp:effectExtent l="0" t="0" r="0" b="0"/>
            <wp:docPr id="93869123" name="Εικόνα 1" descr="Εικόνα που περιέχει σύμβολο, γραμματοσειρά, λογότυπο, στιγμιότυπο οθόνη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69123" name="Εικόνα 1" descr="Εικόνα που περιέχει σύμβολο, γραμματοσειρά, λογότυπο, στιγμιότυπο οθόνης&#10;&#10;Περιγραφή που δημιουργήθηκε αυτόματα"/>
                    <pic:cNvPicPr/>
                  </pic:nvPicPr>
                  <pic:blipFill>
                    <a:blip r:embed="rId6">
                      <a:extLst>
                        <a:ext uri="{28A0092B-C50C-407E-A947-70E740481C1C}">
                          <a14:useLocalDpi xmlns:a14="http://schemas.microsoft.com/office/drawing/2010/main" val="0"/>
                        </a:ext>
                      </a:extLst>
                    </a:blip>
                    <a:stretch>
                      <a:fillRect/>
                    </a:stretch>
                  </pic:blipFill>
                  <pic:spPr>
                    <a:xfrm>
                      <a:off x="0" y="0"/>
                      <a:ext cx="2520451" cy="995578"/>
                    </a:xfrm>
                    <a:prstGeom prst="rect">
                      <a:avLst/>
                    </a:prstGeom>
                  </pic:spPr>
                </pic:pic>
              </a:graphicData>
            </a:graphic>
          </wp:inline>
        </w:drawing>
      </w:r>
      <w:r w:rsidRPr="00E86E3E">
        <w:rPr>
          <w:rFonts w:eastAsia="Times New Roman" w:cs="Calibri"/>
          <w:noProof/>
        </w:rPr>
        <mc:AlternateContent>
          <mc:Choice Requires="wps">
            <w:drawing>
              <wp:anchor distT="0" distB="0" distL="114300" distR="114300" simplePos="0" relativeHeight="251659264" behindDoc="0" locked="0" layoutInCell="1" allowOverlap="1" wp14:anchorId="6BCEDD7C" wp14:editId="7A13C6B8">
                <wp:simplePos x="0" y="0"/>
                <wp:positionH relativeFrom="column">
                  <wp:posOffset>3619500</wp:posOffset>
                </wp:positionH>
                <wp:positionV relativeFrom="paragraph">
                  <wp:posOffset>519430</wp:posOffset>
                </wp:positionV>
                <wp:extent cx="2200275" cy="7810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220027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BF0662" w14:textId="77777777" w:rsidR="00384C26" w:rsidRDefault="00384C26" w:rsidP="00384C26">
                            <w:pPr>
                              <w:jc w:val="right"/>
                            </w:pPr>
                            <w:r w:rsidRPr="00922EF6">
                              <w:rPr>
                                <w:rFonts w:eastAsia="Times New Roman"/>
                                <w:noProof/>
                                <w:kern w:val="1"/>
                              </w:rPr>
                              <w:drawing>
                                <wp:inline distT="0" distB="0" distL="0" distR="0" wp14:anchorId="71125069" wp14:editId="66A3D317">
                                  <wp:extent cx="1547495" cy="668020"/>
                                  <wp:effectExtent l="0" t="0" r="0" b="0"/>
                                  <wp:docPr id="1820300433" name="Εικόνα 1820300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7495" cy="6680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BCEDD7C" id="_x0000_t202" coordsize="21600,21600" o:spt="202" path="m,l,21600r21600,l21600,xe">
                <v:stroke joinstyle="miter"/>
                <v:path gradientshapeok="t" o:connecttype="rect"/>
              </v:shapetype>
              <v:shape id="Text Box 7" o:spid="_x0000_s1026" type="#_x0000_t202" style="position:absolute;left:0;text-align:left;margin-left:285pt;margin-top:40.9pt;width:173.25pt;height:6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" fillcolor="white [3201]" stroked="f" strokeweight=".5pt">
                <v:textbox>
                  <w:txbxContent>
                    <w:p w14:paraId="49BF0662" w14:textId="77777777" w:rsidR="00384C26" w:rsidRDefault="00384C26" w:rsidP="00384C26">
                      <w:pPr>
                        <w:jc w:val="right"/>
                      </w:pPr>
                      <w:r w:rsidRPr="00922EF6">
                        <w:rPr>
                          <w:rFonts w:eastAsia="Times New Roman"/>
                          <w:noProof/>
                          <w:kern w:val="1"/>
                        </w:rPr>
                        <w:drawing>
                          <wp:inline distT="0" distB="0" distL="0" distR="0" wp14:anchorId="71125069" wp14:editId="66A3D317">
                            <wp:extent cx="1547495" cy="668020"/>
                            <wp:effectExtent l="0" t="0" r="0" b="0"/>
                            <wp:docPr id="1820300433" name="Εικόνα 1820300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7495" cy="668020"/>
                                    </a:xfrm>
                                    <a:prstGeom prst="rect">
                                      <a:avLst/>
                                    </a:prstGeom>
                                    <a:noFill/>
                                    <a:ln>
                                      <a:noFill/>
                                    </a:ln>
                                  </pic:spPr>
                                </pic:pic>
                              </a:graphicData>
                            </a:graphic>
                          </wp:inline>
                        </w:drawing>
                      </w:r>
                    </w:p>
                  </w:txbxContent>
                </v:textbox>
              </v:shape>
            </w:pict>
          </mc:Fallback>
        </mc:AlternateContent>
      </w:r>
      <w:r w:rsidRPr="00AF50DD">
        <w:rPr>
          <w:rFonts w:cs="Calibri"/>
          <w:noProof/>
          <w:lang w:val="el-GR"/>
        </w:rPr>
        <w:t xml:space="preserve">                          </w:t>
      </w:r>
      <w:r w:rsidRPr="00AF50DD">
        <w:rPr>
          <w:rFonts w:eastAsia="Times New Roman" w:cs="Calibri"/>
          <w:noProof/>
          <w:kern w:val="1"/>
          <w:lang w:val="el-GR"/>
        </w:rPr>
        <w:t xml:space="preserve">   </w:t>
      </w:r>
      <w:r w:rsidRPr="00AF50DD">
        <w:rPr>
          <w:rFonts w:eastAsia="Times New Roman" w:cs="Calibri"/>
          <w:kern w:val="1"/>
          <w:lang w:val="el-GR" w:eastAsia="ar-SA"/>
        </w:rPr>
        <w:tab/>
      </w:r>
    </w:p>
    <w:p w14:paraId="5278CDC8" w14:textId="77777777" w:rsidR="00384C26" w:rsidRPr="00AF50DD" w:rsidRDefault="00384C26" w:rsidP="00384C26">
      <w:pPr>
        <w:suppressAutoHyphens/>
        <w:jc w:val="both"/>
        <w:rPr>
          <w:rFonts w:eastAsia="Times New Roman" w:cs="Calibri"/>
          <w:kern w:val="1"/>
          <w:lang w:val="el-GR" w:eastAsia="ar-SA"/>
        </w:rPr>
      </w:pPr>
    </w:p>
    <w:p w14:paraId="7F7B5D79" w14:textId="77777777" w:rsidR="00384C26" w:rsidRPr="00AF50DD" w:rsidRDefault="00384C26" w:rsidP="00384C26">
      <w:pPr>
        <w:widowControl w:val="0"/>
        <w:pBdr>
          <w:bottom w:val="single" w:sz="12" w:space="1" w:color="auto"/>
        </w:pBdr>
        <w:autoSpaceDE w:val="0"/>
        <w:autoSpaceDN w:val="0"/>
        <w:spacing w:before="100" w:beforeAutospacing="1" w:after="100" w:afterAutospacing="1"/>
        <w:jc w:val="both"/>
        <w:outlineLvl w:val="1"/>
        <w:rPr>
          <w:rFonts w:eastAsia="Times New Roman" w:cs="Calibri"/>
          <w:bCs/>
          <w:color w:val="000000"/>
          <w:lang w:val="el-GR"/>
        </w:rPr>
      </w:pPr>
      <w:r w:rsidRPr="00AF50DD">
        <w:rPr>
          <w:rFonts w:eastAsia="Times New Roman" w:cs="Calibri"/>
          <w:bCs/>
          <w:lang w:val="el-GR"/>
        </w:rPr>
        <w:t xml:space="preserve">ΔΕΛΤΙΟ ΤΥΠΟΥ       </w:t>
      </w:r>
      <w:r>
        <w:rPr>
          <w:rFonts w:eastAsia="Times New Roman" w:cs="Calibri"/>
          <w:bCs/>
          <w:lang w:val="el-GR"/>
        </w:rPr>
        <w:t xml:space="preserve">                                                                                           22.</w:t>
      </w:r>
      <w:r w:rsidRPr="00CD00EF">
        <w:rPr>
          <w:rFonts w:eastAsia="Times New Roman" w:cs="Calibri"/>
          <w:bCs/>
          <w:lang w:val="el-GR"/>
        </w:rPr>
        <w:t>1</w:t>
      </w:r>
      <w:r>
        <w:rPr>
          <w:rFonts w:eastAsia="Times New Roman" w:cs="Calibri"/>
          <w:bCs/>
          <w:lang w:val="el-GR"/>
        </w:rPr>
        <w:t>1</w:t>
      </w:r>
      <w:r w:rsidRPr="00AF50DD">
        <w:rPr>
          <w:rFonts w:eastAsia="Times New Roman" w:cs="Calibri"/>
          <w:bCs/>
          <w:lang w:val="el-GR"/>
        </w:rPr>
        <w:t>.2023</w:t>
      </w:r>
    </w:p>
    <w:p w14:paraId="2C526837" w14:textId="77777777" w:rsidR="00384C26" w:rsidRDefault="00384C26" w:rsidP="00A12BBD">
      <w:pPr>
        <w:jc w:val="center"/>
        <w:rPr>
          <w:rFonts w:ascii="Calibri" w:hAnsi="Calibri" w:cs="Calibri"/>
          <w:b/>
          <w:sz w:val="28"/>
          <w:szCs w:val="28"/>
          <w:lang w:val="el-GR"/>
        </w:rPr>
      </w:pPr>
    </w:p>
    <w:p w14:paraId="5EB47D15" w14:textId="51F7D926" w:rsidR="00A12BBD" w:rsidRPr="00A12BBD" w:rsidRDefault="00A12BBD" w:rsidP="00A12BBD">
      <w:pPr>
        <w:jc w:val="center"/>
        <w:rPr>
          <w:rFonts w:ascii="Calibri" w:hAnsi="Calibri" w:cs="Calibri"/>
          <w:b/>
          <w:sz w:val="28"/>
          <w:szCs w:val="28"/>
          <w:lang w:val="el-GR"/>
        </w:rPr>
      </w:pPr>
      <w:r w:rsidRPr="00A12BBD">
        <w:rPr>
          <w:rFonts w:ascii="Calibri" w:hAnsi="Calibri" w:cs="Calibri"/>
          <w:b/>
          <w:sz w:val="28"/>
          <w:szCs w:val="28"/>
          <w:lang w:val="el-GR"/>
        </w:rPr>
        <w:t>Συμμετοχή του Γενικού Γραμματέα Έρευνας και Καινοτομίας,</w:t>
      </w:r>
    </w:p>
    <w:p w14:paraId="4D2F7342" w14:textId="77777777" w:rsidR="00A12BBD" w:rsidRPr="00220195" w:rsidRDefault="00A12BBD" w:rsidP="00A12BBD">
      <w:pPr>
        <w:jc w:val="center"/>
        <w:rPr>
          <w:rFonts w:ascii="Calibri" w:hAnsi="Calibri" w:cs="Calibri"/>
          <w:b/>
          <w:sz w:val="28"/>
          <w:szCs w:val="28"/>
        </w:rPr>
      </w:pPr>
      <w:r w:rsidRPr="00A12BBD">
        <w:rPr>
          <w:rFonts w:ascii="Calibri" w:hAnsi="Calibri" w:cs="Calibri"/>
          <w:b/>
          <w:sz w:val="28"/>
          <w:szCs w:val="28"/>
          <w:lang w:val="el-GR"/>
        </w:rPr>
        <w:t>κ</w:t>
      </w:r>
      <w:r w:rsidRPr="00A12BBD">
        <w:rPr>
          <w:rFonts w:ascii="Calibri" w:hAnsi="Calibri" w:cs="Calibri"/>
          <w:b/>
          <w:sz w:val="28"/>
          <w:szCs w:val="28"/>
        </w:rPr>
        <w:t xml:space="preserve">. </w:t>
      </w:r>
      <w:r w:rsidRPr="00A12BBD">
        <w:rPr>
          <w:rFonts w:ascii="Calibri" w:hAnsi="Calibri" w:cs="Calibri"/>
          <w:b/>
          <w:sz w:val="28"/>
          <w:szCs w:val="28"/>
          <w:lang w:val="el-GR"/>
        </w:rPr>
        <w:t>Αθανάσιου</w:t>
      </w:r>
      <w:r w:rsidRPr="00A12BBD">
        <w:rPr>
          <w:rFonts w:ascii="Calibri" w:hAnsi="Calibri" w:cs="Calibri"/>
          <w:b/>
          <w:sz w:val="28"/>
          <w:szCs w:val="28"/>
        </w:rPr>
        <w:t xml:space="preserve"> </w:t>
      </w:r>
      <w:r w:rsidRPr="00A12BBD">
        <w:rPr>
          <w:rFonts w:ascii="Calibri" w:hAnsi="Calibri" w:cs="Calibri"/>
          <w:b/>
          <w:sz w:val="28"/>
          <w:szCs w:val="28"/>
          <w:lang w:val="el-GR"/>
        </w:rPr>
        <w:t>Κυριαζή</w:t>
      </w:r>
      <w:r w:rsidRPr="00A12BBD">
        <w:rPr>
          <w:rFonts w:ascii="Calibri" w:hAnsi="Calibri" w:cs="Calibri"/>
          <w:b/>
          <w:sz w:val="28"/>
          <w:szCs w:val="28"/>
        </w:rPr>
        <w:t xml:space="preserve"> </w:t>
      </w:r>
    </w:p>
    <w:p w14:paraId="306582A5" w14:textId="77777777" w:rsidR="00A12BBD" w:rsidRPr="00A12BBD" w:rsidRDefault="00A12BBD" w:rsidP="00A12BBD">
      <w:pPr>
        <w:jc w:val="center"/>
        <w:rPr>
          <w:rFonts w:ascii="Calibri" w:hAnsi="Calibri" w:cs="Calibri"/>
          <w:b/>
          <w:sz w:val="28"/>
          <w:szCs w:val="28"/>
        </w:rPr>
      </w:pPr>
      <w:r w:rsidRPr="00A12BBD">
        <w:rPr>
          <w:rFonts w:ascii="Calibri" w:hAnsi="Calibri" w:cs="Calibri"/>
          <w:b/>
          <w:sz w:val="28"/>
          <w:szCs w:val="28"/>
          <w:lang w:val="el-GR"/>
        </w:rPr>
        <w:t>στο</w:t>
      </w:r>
      <w:r w:rsidRPr="00A12BBD">
        <w:rPr>
          <w:rFonts w:ascii="Calibri" w:hAnsi="Calibri" w:cs="Calibri"/>
          <w:b/>
          <w:sz w:val="28"/>
          <w:szCs w:val="28"/>
        </w:rPr>
        <w:t xml:space="preserve"> </w:t>
      </w:r>
      <w:r>
        <w:rPr>
          <w:rFonts w:ascii="Calibri" w:hAnsi="Calibri" w:cs="Calibri"/>
          <w:b/>
          <w:sz w:val="28"/>
          <w:szCs w:val="28"/>
        </w:rPr>
        <w:t>“</w:t>
      </w:r>
      <w:r w:rsidRPr="00A12BBD">
        <w:rPr>
          <w:rFonts w:ascii="Calibri" w:hAnsi="Calibri" w:cs="Calibri"/>
          <w:b/>
          <w:sz w:val="28"/>
          <w:szCs w:val="28"/>
        </w:rPr>
        <w:t>1st INVEST in GREECE Conference</w:t>
      </w:r>
      <w:r>
        <w:rPr>
          <w:rFonts w:ascii="Calibri" w:hAnsi="Calibri" w:cs="Calibri"/>
          <w:b/>
          <w:sz w:val="28"/>
          <w:szCs w:val="28"/>
        </w:rPr>
        <w:t>”</w:t>
      </w:r>
    </w:p>
    <w:p w14:paraId="4151BB59" w14:textId="77777777" w:rsidR="00A12BBD" w:rsidRPr="00A12BBD" w:rsidRDefault="00A12BBD" w:rsidP="00A12BBD">
      <w:pPr>
        <w:jc w:val="center"/>
        <w:rPr>
          <w:rFonts w:ascii="Calibri" w:hAnsi="Calibri" w:cs="Calibri"/>
          <w:b/>
          <w:sz w:val="28"/>
          <w:szCs w:val="28"/>
        </w:rPr>
      </w:pPr>
      <w:r w:rsidRPr="00A12BBD">
        <w:rPr>
          <w:rFonts w:ascii="Calibri" w:hAnsi="Calibri" w:cs="Calibri"/>
          <w:b/>
          <w:sz w:val="28"/>
          <w:szCs w:val="28"/>
          <w:lang w:val="el-GR"/>
        </w:rPr>
        <w:t>Τρίτη</w:t>
      </w:r>
      <w:r>
        <w:rPr>
          <w:rFonts w:ascii="Calibri" w:hAnsi="Calibri" w:cs="Calibri"/>
          <w:b/>
          <w:sz w:val="28"/>
          <w:szCs w:val="28"/>
        </w:rPr>
        <w:t>,</w:t>
      </w:r>
      <w:r w:rsidRPr="00A12BBD">
        <w:rPr>
          <w:rFonts w:ascii="Calibri" w:hAnsi="Calibri" w:cs="Calibri"/>
          <w:b/>
          <w:sz w:val="28"/>
          <w:szCs w:val="28"/>
        </w:rPr>
        <w:t xml:space="preserve"> 21 </w:t>
      </w:r>
      <w:r w:rsidRPr="00A12BBD">
        <w:rPr>
          <w:rFonts w:ascii="Calibri" w:hAnsi="Calibri" w:cs="Calibri"/>
          <w:b/>
          <w:sz w:val="28"/>
          <w:szCs w:val="28"/>
          <w:lang w:val="el-GR"/>
        </w:rPr>
        <w:t>Νοεμβρίου</w:t>
      </w:r>
      <w:r>
        <w:rPr>
          <w:rFonts w:ascii="Calibri" w:hAnsi="Calibri" w:cs="Calibri"/>
          <w:b/>
          <w:sz w:val="28"/>
          <w:szCs w:val="28"/>
        </w:rPr>
        <w:t xml:space="preserve"> 2023</w:t>
      </w:r>
      <w:r w:rsidRPr="00A12BBD">
        <w:rPr>
          <w:rFonts w:ascii="Calibri" w:hAnsi="Calibri" w:cs="Calibri"/>
          <w:b/>
          <w:sz w:val="28"/>
          <w:szCs w:val="28"/>
        </w:rPr>
        <w:t xml:space="preserve">, </w:t>
      </w:r>
      <w:r>
        <w:rPr>
          <w:rFonts w:ascii="Calibri" w:hAnsi="Calibri" w:cs="Calibri"/>
          <w:b/>
          <w:sz w:val="28"/>
          <w:szCs w:val="28"/>
          <w:lang w:val="el-GR"/>
        </w:rPr>
        <w:t>Ξενοδοχείο</w:t>
      </w:r>
      <w:r w:rsidRPr="00A12BBD">
        <w:rPr>
          <w:rFonts w:ascii="Calibri" w:hAnsi="Calibri" w:cs="Calibri"/>
          <w:b/>
          <w:sz w:val="28"/>
          <w:szCs w:val="28"/>
        </w:rPr>
        <w:t xml:space="preserve"> Wyndham Grand Athens</w:t>
      </w:r>
    </w:p>
    <w:p w14:paraId="778D2324" w14:textId="77777777" w:rsidR="00A12BBD" w:rsidRDefault="00A12BBD" w:rsidP="00A12BBD">
      <w:pPr>
        <w:rPr>
          <w:rFonts w:ascii="Calibri" w:hAnsi="Calibri" w:cs="Calibri"/>
          <w:sz w:val="28"/>
          <w:szCs w:val="28"/>
        </w:rPr>
      </w:pPr>
    </w:p>
    <w:p w14:paraId="7C8A05CC" w14:textId="77777777" w:rsidR="00A12BBD" w:rsidRPr="00A12BBD" w:rsidRDefault="00A12BBD" w:rsidP="00A12BBD">
      <w:pPr>
        <w:jc w:val="both"/>
        <w:rPr>
          <w:rFonts w:ascii="Calibri" w:hAnsi="Calibri" w:cs="Calibri"/>
          <w:sz w:val="28"/>
          <w:szCs w:val="28"/>
          <w:lang w:val="el-GR"/>
        </w:rPr>
      </w:pPr>
      <w:r>
        <w:rPr>
          <w:rFonts w:ascii="Calibri" w:hAnsi="Calibri" w:cs="Calibri"/>
          <w:sz w:val="28"/>
          <w:szCs w:val="28"/>
          <w:lang w:val="el-GR"/>
        </w:rPr>
        <w:t xml:space="preserve">Την </w:t>
      </w:r>
      <w:r w:rsidRPr="00A12BBD">
        <w:rPr>
          <w:rFonts w:ascii="Calibri" w:hAnsi="Calibri" w:cs="Calibri"/>
          <w:sz w:val="28"/>
          <w:szCs w:val="28"/>
          <w:lang w:val="el-GR"/>
        </w:rPr>
        <w:t xml:space="preserve">Τρίτη, 21 Νοεμβρίου 2023, </w:t>
      </w:r>
      <w:r>
        <w:rPr>
          <w:rFonts w:ascii="Calibri" w:hAnsi="Calibri" w:cs="Calibri"/>
          <w:sz w:val="28"/>
          <w:szCs w:val="28"/>
          <w:lang w:val="el-GR"/>
        </w:rPr>
        <w:t xml:space="preserve">ο Γενικός Γραμματέας Έρευνας και Καινοτομίας, κ. Αθανάσιος Κυριαζής συμμετείχε στο </w:t>
      </w:r>
      <w:r w:rsidRPr="00A12BBD">
        <w:rPr>
          <w:rFonts w:ascii="Calibri" w:hAnsi="Calibri" w:cs="Calibri"/>
          <w:sz w:val="28"/>
          <w:szCs w:val="28"/>
          <w:lang w:val="el-GR"/>
        </w:rPr>
        <w:t>“1st INVEST in GREECE</w:t>
      </w:r>
      <w:r>
        <w:rPr>
          <w:rFonts w:ascii="Calibri" w:hAnsi="Calibri" w:cs="Calibri"/>
          <w:sz w:val="28"/>
          <w:szCs w:val="28"/>
          <w:lang w:val="el-GR"/>
        </w:rPr>
        <w:t xml:space="preserve"> </w:t>
      </w:r>
      <w:proofErr w:type="spellStart"/>
      <w:r w:rsidRPr="00A12BBD">
        <w:rPr>
          <w:rFonts w:ascii="Calibri" w:hAnsi="Calibri" w:cs="Calibri"/>
          <w:sz w:val="28"/>
          <w:szCs w:val="28"/>
          <w:lang w:val="el-GR"/>
        </w:rPr>
        <w:t>Conference</w:t>
      </w:r>
      <w:proofErr w:type="spellEnd"/>
      <w:r w:rsidRPr="00A12BBD">
        <w:rPr>
          <w:rFonts w:ascii="Calibri" w:hAnsi="Calibri" w:cs="Calibri"/>
          <w:sz w:val="28"/>
          <w:szCs w:val="28"/>
          <w:lang w:val="el-GR"/>
        </w:rPr>
        <w:t>”</w:t>
      </w:r>
      <w:r>
        <w:rPr>
          <w:rFonts w:ascii="Calibri" w:hAnsi="Calibri" w:cs="Calibri"/>
          <w:sz w:val="28"/>
          <w:szCs w:val="28"/>
          <w:lang w:val="el-GR"/>
        </w:rPr>
        <w:t>, που διοργανώθηκε από τη ΝΟΜΙΚΗ ΒΙΒΛΙΟΘΗΚΗ και διεξήχθη στο ξ</w:t>
      </w:r>
      <w:r w:rsidRPr="00A12BBD">
        <w:rPr>
          <w:rFonts w:ascii="Calibri" w:hAnsi="Calibri" w:cs="Calibri"/>
          <w:sz w:val="28"/>
          <w:szCs w:val="28"/>
          <w:lang w:val="el-GR"/>
        </w:rPr>
        <w:t xml:space="preserve">ενοδοχείο </w:t>
      </w:r>
      <w:r w:rsidRPr="00A12BBD">
        <w:rPr>
          <w:rFonts w:ascii="Calibri" w:hAnsi="Calibri" w:cs="Calibri"/>
          <w:sz w:val="28"/>
          <w:szCs w:val="28"/>
        </w:rPr>
        <w:t>Wyndham</w:t>
      </w:r>
      <w:r w:rsidRPr="00A12BBD">
        <w:rPr>
          <w:rFonts w:ascii="Calibri" w:hAnsi="Calibri" w:cs="Calibri"/>
          <w:sz w:val="28"/>
          <w:szCs w:val="28"/>
          <w:lang w:val="el-GR"/>
        </w:rPr>
        <w:t xml:space="preserve"> </w:t>
      </w:r>
      <w:r w:rsidRPr="00A12BBD">
        <w:rPr>
          <w:rFonts w:ascii="Calibri" w:hAnsi="Calibri" w:cs="Calibri"/>
          <w:sz w:val="28"/>
          <w:szCs w:val="28"/>
        </w:rPr>
        <w:t>Grand</w:t>
      </w:r>
      <w:r w:rsidRPr="00A12BBD">
        <w:rPr>
          <w:rFonts w:ascii="Calibri" w:hAnsi="Calibri" w:cs="Calibri"/>
          <w:sz w:val="28"/>
          <w:szCs w:val="28"/>
          <w:lang w:val="el-GR"/>
        </w:rPr>
        <w:t xml:space="preserve"> </w:t>
      </w:r>
      <w:r w:rsidRPr="00A12BBD">
        <w:rPr>
          <w:rFonts w:ascii="Calibri" w:hAnsi="Calibri" w:cs="Calibri"/>
          <w:sz w:val="28"/>
          <w:szCs w:val="28"/>
        </w:rPr>
        <w:t>Athens</w:t>
      </w:r>
      <w:r>
        <w:rPr>
          <w:rFonts w:ascii="Calibri" w:hAnsi="Calibri" w:cs="Calibri"/>
          <w:sz w:val="28"/>
          <w:szCs w:val="28"/>
          <w:lang w:val="el-GR"/>
        </w:rPr>
        <w:t xml:space="preserve">. </w:t>
      </w:r>
    </w:p>
    <w:p w14:paraId="560D6EB3" w14:textId="77777777" w:rsidR="00633E3A" w:rsidRPr="00633E3A" w:rsidRDefault="00A12BBD" w:rsidP="00633E3A">
      <w:pPr>
        <w:jc w:val="both"/>
        <w:rPr>
          <w:rFonts w:ascii="Calibri" w:hAnsi="Calibri" w:cs="Calibri"/>
          <w:sz w:val="28"/>
          <w:szCs w:val="28"/>
          <w:lang w:val="el-GR"/>
        </w:rPr>
      </w:pPr>
      <w:r>
        <w:rPr>
          <w:rFonts w:ascii="Calibri" w:hAnsi="Calibri" w:cs="Calibri"/>
          <w:sz w:val="28"/>
          <w:szCs w:val="28"/>
          <w:lang w:val="el-GR"/>
        </w:rPr>
        <w:t xml:space="preserve">Ο κ. Κυριαζής, στην </w:t>
      </w:r>
      <w:r w:rsidR="00E61952">
        <w:rPr>
          <w:rFonts w:ascii="Calibri" w:hAnsi="Calibri" w:cs="Calibri"/>
          <w:sz w:val="28"/>
          <w:szCs w:val="28"/>
          <w:lang w:val="el-GR"/>
        </w:rPr>
        <w:t>ομιλία του</w:t>
      </w:r>
      <w:r>
        <w:rPr>
          <w:rFonts w:ascii="Calibri" w:hAnsi="Calibri" w:cs="Calibri"/>
          <w:sz w:val="28"/>
          <w:szCs w:val="28"/>
          <w:lang w:val="el-GR"/>
        </w:rPr>
        <w:t>, μεταξύ άλλων</w:t>
      </w:r>
      <w:r w:rsidR="00166612">
        <w:rPr>
          <w:rFonts w:ascii="Calibri" w:hAnsi="Calibri" w:cs="Calibri"/>
          <w:sz w:val="28"/>
          <w:szCs w:val="28"/>
          <w:lang w:val="el-GR"/>
        </w:rPr>
        <w:t>,</w:t>
      </w:r>
      <w:r>
        <w:rPr>
          <w:rFonts w:ascii="Calibri" w:hAnsi="Calibri" w:cs="Calibri"/>
          <w:sz w:val="28"/>
          <w:szCs w:val="28"/>
          <w:lang w:val="el-GR"/>
        </w:rPr>
        <w:t xml:space="preserve"> ανέφερε</w:t>
      </w:r>
      <w:r w:rsidR="00633E3A">
        <w:rPr>
          <w:lang w:val="el-GR"/>
        </w:rPr>
        <w:t xml:space="preserve"> </w:t>
      </w:r>
      <w:r w:rsidR="00633E3A">
        <w:rPr>
          <w:rFonts w:cstheme="minorHAnsi"/>
          <w:sz w:val="28"/>
          <w:szCs w:val="28"/>
          <w:lang w:val="el-GR"/>
        </w:rPr>
        <w:t>ότι η α</w:t>
      </w:r>
      <w:r w:rsidR="00633E3A" w:rsidRPr="00633E3A">
        <w:rPr>
          <w:rFonts w:ascii="Calibri" w:hAnsi="Calibri" w:cs="Calibri"/>
          <w:sz w:val="28"/>
          <w:szCs w:val="28"/>
          <w:lang w:val="el-GR"/>
        </w:rPr>
        <w:t>νάπτυξη της Καινοτομίας στις Ελληνικές Επιχειρήσεις, καθώς και η γεφύρωση μεταξύ του ερευνητικού και επιχειρηματικού κόσμου αποτελούν βασική προτεραιότητα για τη Γενική Γραμματεία Έρευνας και Καινοτομίας (ΓΓΕΚ)</w:t>
      </w:r>
      <w:r w:rsidR="00B344EA" w:rsidRPr="00B344EA">
        <w:rPr>
          <w:rFonts w:ascii="Calibri" w:hAnsi="Calibri" w:cs="Calibri"/>
          <w:sz w:val="28"/>
          <w:szCs w:val="28"/>
          <w:lang w:val="el-GR"/>
        </w:rPr>
        <w:t xml:space="preserve">, </w:t>
      </w:r>
      <w:r w:rsidR="00633E3A" w:rsidRPr="00633E3A">
        <w:rPr>
          <w:rFonts w:ascii="Calibri" w:hAnsi="Calibri" w:cs="Calibri"/>
          <w:sz w:val="28"/>
          <w:szCs w:val="28"/>
          <w:lang w:val="el-GR"/>
        </w:rPr>
        <w:t xml:space="preserve">ώστε να αναπτυχθεί η οικονομία αλλά και να βελτιωθεί η ποιότητα ζωής των πολιτών μέσα από τη μετατροπή των ερευνητικών αποτελεσμάτων σε καινοτόμα προϊόντα και υπηρεσίες.                                                                                                                                                                                                                  </w:t>
      </w:r>
    </w:p>
    <w:p w14:paraId="5C5CB226" w14:textId="77777777" w:rsidR="00633E3A" w:rsidRDefault="00B344EA" w:rsidP="00633E3A">
      <w:pPr>
        <w:jc w:val="both"/>
        <w:rPr>
          <w:rFonts w:ascii="Calibri" w:hAnsi="Calibri" w:cs="Calibri"/>
          <w:sz w:val="28"/>
          <w:szCs w:val="28"/>
          <w:lang w:val="el-GR"/>
        </w:rPr>
      </w:pPr>
      <w:r>
        <w:rPr>
          <w:rFonts w:ascii="Calibri" w:hAnsi="Calibri" w:cs="Calibri"/>
          <w:sz w:val="28"/>
          <w:szCs w:val="28"/>
          <w:lang w:val="el-GR"/>
        </w:rPr>
        <w:t>Παρατήρησε ότι τ</w:t>
      </w:r>
      <w:r w:rsidR="00633E3A" w:rsidRPr="00633E3A">
        <w:rPr>
          <w:rFonts w:ascii="Calibri" w:hAnsi="Calibri" w:cs="Calibri"/>
          <w:sz w:val="28"/>
          <w:szCs w:val="28"/>
          <w:lang w:val="el-GR"/>
        </w:rPr>
        <w:t>ην τελευταία τριετία, στη ΓΓΕΚ έγινε μια επιτυχημένη προσπάθεια διευθέτησης και ενίσχυσης των νεοφυών (</w:t>
      </w:r>
      <w:r w:rsidR="00876B0F">
        <w:rPr>
          <w:rFonts w:ascii="Calibri" w:hAnsi="Calibri" w:cs="Calibri"/>
          <w:sz w:val="28"/>
          <w:szCs w:val="28"/>
        </w:rPr>
        <w:t>s</w:t>
      </w:r>
      <w:proofErr w:type="spellStart"/>
      <w:r w:rsidR="00633E3A" w:rsidRPr="00633E3A">
        <w:rPr>
          <w:rFonts w:ascii="Calibri" w:hAnsi="Calibri" w:cs="Calibri"/>
          <w:sz w:val="28"/>
          <w:szCs w:val="28"/>
          <w:lang w:val="el-GR"/>
        </w:rPr>
        <w:t>tart</w:t>
      </w:r>
      <w:r w:rsidR="00876B0F" w:rsidRPr="00876B0F">
        <w:rPr>
          <w:rFonts w:ascii="Calibri" w:hAnsi="Calibri" w:cs="Calibri"/>
          <w:sz w:val="28"/>
          <w:szCs w:val="28"/>
          <w:lang w:val="el-GR"/>
        </w:rPr>
        <w:t>-</w:t>
      </w:r>
      <w:r w:rsidR="00633E3A" w:rsidRPr="00633E3A">
        <w:rPr>
          <w:rFonts w:ascii="Calibri" w:hAnsi="Calibri" w:cs="Calibri"/>
          <w:sz w:val="28"/>
          <w:szCs w:val="28"/>
          <w:lang w:val="el-GR"/>
        </w:rPr>
        <w:t>ups</w:t>
      </w:r>
      <w:proofErr w:type="spellEnd"/>
      <w:r w:rsidR="00633E3A" w:rsidRPr="00633E3A">
        <w:rPr>
          <w:rFonts w:ascii="Calibri" w:hAnsi="Calibri" w:cs="Calibri"/>
          <w:sz w:val="28"/>
          <w:szCs w:val="28"/>
          <w:lang w:val="el-GR"/>
        </w:rPr>
        <w:t>) εταιριών</w:t>
      </w:r>
      <w:r>
        <w:rPr>
          <w:rFonts w:ascii="Calibri" w:hAnsi="Calibri" w:cs="Calibri"/>
          <w:sz w:val="28"/>
          <w:szCs w:val="28"/>
          <w:lang w:val="el-GR"/>
        </w:rPr>
        <w:t>, μέσω του</w:t>
      </w:r>
      <w:r w:rsidR="00633E3A" w:rsidRPr="00633E3A">
        <w:rPr>
          <w:rFonts w:ascii="Calibri" w:hAnsi="Calibri" w:cs="Calibri"/>
          <w:sz w:val="28"/>
          <w:szCs w:val="28"/>
          <w:lang w:val="el-GR"/>
        </w:rPr>
        <w:t xml:space="preserve"> Εθνικ</w:t>
      </w:r>
      <w:r>
        <w:rPr>
          <w:rFonts w:ascii="Calibri" w:hAnsi="Calibri" w:cs="Calibri"/>
          <w:sz w:val="28"/>
          <w:szCs w:val="28"/>
          <w:lang w:val="el-GR"/>
        </w:rPr>
        <w:t xml:space="preserve">ού </w:t>
      </w:r>
      <w:r w:rsidR="00633E3A" w:rsidRPr="00633E3A">
        <w:rPr>
          <w:rFonts w:ascii="Calibri" w:hAnsi="Calibri" w:cs="Calibri"/>
          <w:sz w:val="28"/>
          <w:szCs w:val="28"/>
          <w:lang w:val="el-GR"/>
        </w:rPr>
        <w:t>Μητρώο</w:t>
      </w:r>
      <w:r>
        <w:rPr>
          <w:rFonts w:ascii="Calibri" w:hAnsi="Calibri" w:cs="Calibri"/>
          <w:sz w:val="28"/>
          <w:szCs w:val="28"/>
          <w:lang w:val="el-GR"/>
        </w:rPr>
        <w:t>υ</w:t>
      </w:r>
      <w:r w:rsidR="00633E3A" w:rsidRPr="00633E3A">
        <w:rPr>
          <w:rFonts w:ascii="Calibri" w:hAnsi="Calibri" w:cs="Calibri"/>
          <w:sz w:val="28"/>
          <w:szCs w:val="28"/>
          <w:lang w:val="el-GR"/>
        </w:rPr>
        <w:t xml:space="preserve"> Νεοφυών Επιχειρήσεων “</w:t>
      </w:r>
      <w:proofErr w:type="spellStart"/>
      <w:r w:rsidR="00633E3A" w:rsidRPr="00633E3A">
        <w:rPr>
          <w:rFonts w:ascii="Calibri" w:hAnsi="Calibri" w:cs="Calibri"/>
          <w:sz w:val="28"/>
          <w:szCs w:val="28"/>
          <w:lang w:val="el-GR"/>
        </w:rPr>
        <w:t>Elevate</w:t>
      </w:r>
      <w:proofErr w:type="spellEnd"/>
      <w:r w:rsidR="00633E3A" w:rsidRPr="00633E3A">
        <w:rPr>
          <w:rFonts w:ascii="Calibri" w:hAnsi="Calibri" w:cs="Calibri"/>
          <w:sz w:val="28"/>
          <w:szCs w:val="28"/>
          <w:lang w:val="el-GR"/>
        </w:rPr>
        <w:t xml:space="preserve"> </w:t>
      </w:r>
      <w:proofErr w:type="spellStart"/>
      <w:r w:rsidR="00633E3A" w:rsidRPr="00633E3A">
        <w:rPr>
          <w:rFonts w:ascii="Calibri" w:hAnsi="Calibri" w:cs="Calibri"/>
          <w:sz w:val="28"/>
          <w:szCs w:val="28"/>
          <w:lang w:val="el-GR"/>
        </w:rPr>
        <w:t>Greece</w:t>
      </w:r>
      <w:proofErr w:type="spellEnd"/>
      <w:r w:rsidR="00633E3A" w:rsidRPr="00633E3A">
        <w:rPr>
          <w:rFonts w:ascii="Calibri" w:hAnsi="Calibri" w:cs="Calibri"/>
          <w:sz w:val="28"/>
          <w:szCs w:val="28"/>
          <w:lang w:val="el-GR"/>
        </w:rPr>
        <w:t>”</w:t>
      </w:r>
      <w:r w:rsidR="00633E3A">
        <w:rPr>
          <w:rFonts w:ascii="Calibri" w:hAnsi="Calibri" w:cs="Calibri"/>
          <w:sz w:val="28"/>
          <w:szCs w:val="28"/>
          <w:lang w:val="el-GR"/>
        </w:rPr>
        <w:t xml:space="preserve">, </w:t>
      </w:r>
      <w:r>
        <w:rPr>
          <w:rFonts w:ascii="Calibri" w:hAnsi="Calibri" w:cs="Calibri"/>
          <w:sz w:val="28"/>
          <w:szCs w:val="28"/>
          <w:lang w:val="el-GR"/>
        </w:rPr>
        <w:t xml:space="preserve">που συνιστά </w:t>
      </w:r>
      <w:r w:rsidR="00633E3A" w:rsidRPr="00633E3A">
        <w:rPr>
          <w:rFonts w:ascii="Calibri" w:hAnsi="Calibri" w:cs="Calibri"/>
          <w:sz w:val="28"/>
          <w:szCs w:val="28"/>
          <w:lang w:val="el-GR"/>
        </w:rPr>
        <w:t xml:space="preserve">την πρώτη ολοκληρωμένη, επίσημη και αξιόπιστη καταγραφή όλων των νεοφυών </w:t>
      </w:r>
      <w:r w:rsidR="00633E3A" w:rsidRPr="00633E3A">
        <w:rPr>
          <w:rFonts w:ascii="Calibri" w:hAnsi="Calibri" w:cs="Calibri"/>
          <w:sz w:val="28"/>
          <w:szCs w:val="28"/>
          <w:lang w:val="el-GR"/>
        </w:rPr>
        <w:lastRenderedPageBreak/>
        <w:t>επιχειρήσεων και κεντρικό άξονα ενός ολοκληρωμένου προγράμματος ενίσχυσης του εγχώριου οικοσυστήματος καινοτομίας</w:t>
      </w:r>
      <w:r w:rsidR="00633E3A">
        <w:rPr>
          <w:rFonts w:ascii="Calibri" w:hAnsi="Calibri" w:cs="Calibri"/>
          <w:sz w:val="28"/>
          <w:szCs w:val="28"/>
          <w:lang w:val="el-GR"/>
        </w:rPr>
        <w:t xml:space="preserve">. </w:t>
      </w:r>
    </w:p>
    <w:p w14:paraId="6B2B55EF" w14:textId="77777777" w:rsidR="00166612" w:rsidRDefault="00B344EA" w:rsidP="00633E3A">
      <w:pPr>
        <w:jc w:val="both"/>
        <w:rPr>
          <w:rFonts w:ascii="Calibri" w:hAnsi="Calibri" w:cs="Calibri"/>
          <w:sz w:val="28"/>
          <w:szCs w:val="28"/>
          <w:lang w:val="el-GR"/>
        </w:rPr>
      </w:pPr>
      <w:r>
        <w:rPr>
          <w:rFonts w:ascii="Calibri" w:hAnsi="Calibri" w:cs="Calibri"/>
          <w:sz w:val="28"/>
          <w:szCs w:val="28"/>
          <w:lang w:val="el-GR"/>
        </w:rPr>
        <w:t>Ακολούθως</w:t>
      </w:r>
      <w:r w:rsidR="00876B0F">
        <w:rPr>
          <w:rFonts w:ascii="Calibri" w:hAnsi="Calibri" w:cs="Calibri"/>
          <w:sz w:val="28"/>
          <w:szCs w:val="28"/>
          <w:lang w:val="el-GR"/>
        </w:rPr>
        <w:t>,</w:t>
      </w:r>
      <w:r>
        <w:rPr>
          <w:rFonts w:ascii="Calibri" w:hAnsi="Calibri" w:cs="Calibri"/>
          <w:sz w:val="28"/>
          <w:szCs w:val="28"/>
          <w:lang w:val="el-GR"/>
        </w:rPr>
        <w:t xml:space="preserve"> αναφέρθηκε σε στοιχεία που αφορούν τη γεωγραφική κατανομή  του οικοσυστήματος της νεοφυούς επιχειρηματικότητας</w:t>
      </w:r>
      <w:r w:rsidR="00675F83">
        <w:rPr>
          <w:rFonts w:ascii="Calibri" w:hAnsi="Calibri" w:cs="Calibri"/>
          <w:sz w:val="28"/>
          <w:szCs w:val="28"/>
          <w:lang w:val="el-GR"/>
        </w:rPr>
        <w:t>, ανά Π</w:t>
      </w:r>
      <w:r>
        <w:rPr>
          <w:rFonts w:ascii="Calibri" w:hAnsi="Calibri" w:cs="Calibri"/>
          <w:sz w:val="28"/>
          <w:szCs w:val="28"/>
          <w:lang w:val="el-GR"/>
        </w:rPr>
        <w:t>εριφέρεια της χώρας, τους τομείς δραστηριοποίησης τ</w:t>
      </w:r>
      <w:r w:rsidR="00166612">
        <w:rPr>
          <w:rFonts w:ascii="Calibri" w:hAnsi="Calibri" w:cs="Calibri"/>
          <w:sz w:val="28"/>
          <w:szCs w:val="28"/>
          <w:lang w:val="el-GR"/>
        </w:rPr>
        <w:t xml:space="preserve">ων </w:t>
      </w:r>
      <w:r w:rsidR="00166612">
        <w:rPr>
          <w:rFonts w:ascii="Calibri" w:hAnsi="Calibri" w:cs="Calibri"/>
          <w:sz w:val="28"/>
          <w:szCs w:val="28"/>
        </w:rPr>
        <w:t>start</w:t>
      </w:r>
      <w:r w:rsidR="00876B0F" w:rsidRPr="00876B0F">
        <w:rPr>
          <w:rFonts w:ascii="Calibri" w:hAnsi="Calibri" w:cs="Calibri"/>
          <w:sz w:val="28"/>
          <w:szCs w:val="28"/>
          <w:lang w:val="el-GR"/>
        </w:rPr>
        <w:t>-</w:t>
      </w:r>
      <w:r w:rsidR="00166612">
        <w:rPr>
          <w:rFonts w:ascii="Calibri" w:hAnsi="Calibri" w:cs="Calibri"/>
          <w:sz w:val="28"/>
          <w:szCs w:val="28"/>
        </w:rPr>
        <w:t>ups</w:t>
      </w:r>
      <w:r w:rsidR="00166612" w:rsidRPr="00166612">
        <w:rPr>
          <w:rFonts w:ascii="Calibri" w:hAnsi="Calibri" w:cs="Calibri"/>
          <w:sz w:val="28"/>
          <w:szCs w:val="28"/>
          <w:lang w:val="el-GR"/>
        </w:rPr>
        <w:t xml:space="preserve"> </w:t>
      </w:r>
      <w:r w:rsidR="00166612">
        <w:rPr>
          <w:rFonts w:ascii="Calibri" w:hAnsi="Calibri" w:cs="Calibri"/>
          <w:sz w:val="28"/>
          <w:szCs w:val="28"/>
          <w:lang w:val="el-GR"/>
        </w:rPr>
        <w:t xml:space="preserve">εταιριών που καλύπτουν ένα ευρύ φάσμα, με πρώτο τον τομέα των </w:t>
      </w:r>
      <w:proofErr w:type="spellStart"/>
      <w:r w:rsidR="00166612">
        <w:rPr>
          <w:rFonts w:ascii="Calibri" w:hAnsi="Calibri" w:cs="Calibri"/>
          <w:sz w:val="28"/>
          <w:szCs w:val="28"/>
          <w:lang w:val="el-GR"/>
        </w:rPr>
        <w:t>βιοεπιστημών</w:t>
      </w:r>
      <w:proofErr w:type="spellEnd"/>
      <w:r w:rsidR="00166612">
        <w:rPr>
          <w:rFonts w:ascii="Calibri" w:hAnsi="Calibri" w:cs="Calibri"/>
          <w:sz w:val="28"/>
          <w:szCs w:val="28"/>
          <w:lang w:val="el-GR"/>
        </w:rPr>
        <w:t>, αλλά και σε στοιχεία σε σχέση με</w:t>
      </w:r>
      <w:r w:rsidR="00220195">
        <w:rPr>
          <w:rFonts w:ascii="Calibri" w:hAnsi="Calibri" w:cs="Calibri"/>
          <w:sz w:val="28"/>
          <w:szCs w:val="28"/>
          <w:lang w:val="el-GR"/>
        </w:rPr>
        <w:t xml:space="preserve"> τη</w:t>
      </w:r>
      <w:r w:rsidR="00166612">
        <w:rPr>
          <w:rFonts w:ascii="Calibri" w:hAnsi="Calibri" w:cs="Calibri"/>
          <w:sz w:val="28"/>
          <w:szCs w:val="28"/>
          <w:lang w:val="el-GR"/>
        </w:rPr>
        <w:t xml:space="preserve"> </w:t>
      </w:r>
      <w:r w:rsidR="00A85F65">
        <w:rPr>
          <w:rFonts w:ascii="Calibri" w:hAnsi="Calibri" w:cs="Calibri"/>
          <w:sz w:val="28"/>
          <w:szCs w:val="28"/>
          <w:lang w:val="el-GR"/>
        </w:rPr>
        <w:t>δραστηριοποίηση ανδρών και γυναικών στις νεοφυείς επιχειρήσεις.</w:t>
      </w:r>
      <w:r w:rsidR="00166612">
        <w:rPr>
          <w:rFonts w:ascii="Calibri" w:hAnsi="Calibri" w:cs="Calibri"/>
          <w:sz w:val="28"/>
          <w:szCs w:val="28"/>
          <w:lang w:val="el-GR"/>
        </w:rPr>
        <w:t xml:space="preserve"> </w:t>
      </w:r>
    </w:p>
    <w:p w14:paraId="788CB4DF" w14:textId="77777777" w:rsidR="00166612" w:rsidRDefault="00633E3A" w:rsidP="00633E3A">
      <w:pPr>
        <w:jc w:val="both"/>
        <w:rPr>
          <w:rFonts w:ascii="Calibri" w:hAnsi="Calibri" w:cs="Calibri"/>
          <w:sz w:val="28"/>
          <w:szCs w:val="28"/>
          <w:lang w:val="el-GR"/>
        </w:rPr>
      </w:pPr>
      <w:r>
        <w:rPr>
          <w:rFonts w:ascii="Calibri" w:hAnsi="Calibri" w:cs="Calibri"/>
          <w:sz w:val="28"/>
          <w:szCs w:val="28"/>
          <w:lang w:val="el-GR"/>
        </w:rPr>
        <w:t>Πρόσθετε ότι σ</w:t>
      </w:r>
      <w:r w:rsidRPr="00633E3A">
        <w:rPr>
          <w:rFonts w:ascii="Calibri" w:hAnsi="Calibri" w:cs="Calibri"/>
          <w:sz w:val="28"/>
          <w:szCs w:val="28"/>
          <w:lang w:val="el-GR"/>
        </w:rPr>
        <w:t>τη διάρκεια της λειτουργίας του “</w:t>
      </w:r>
      <w:proofErr w:type="spellStart"/>
      <w:r w:rsidRPr="00633E3A">
        <w:rPr>
          <w:rFonts w:ascii="Calibri" w:hAnsi="Calibri" w:cs="Calibri"/>
          <w:sz w:val="28"/>
          <w:szCs w:val="28"/>
          <w:lang w:val="el-GR"/>
        </w:rPr>
        <w:t>Elevate</w:t>
      </w:r>
      <w:proofErr w:type="spellEnd"/>
      <w:r w:rsidRPr="00633E3A">
        <w:rPr>
          <w:rFonts w:ascii="Calibri" w:hAnsi="Calibri" w:cs="Calibri"/>
          <w:sz w:val="28"/>
          <w:szCs w:val="28"/>
          <w:lang w:val="el-GR"/>
        </w:rPr>
        <w:t xml:space="preserve"> </w:t>
      </w:r>
      <w:proofErr w:type="spellStart"/>
      <w:r w:rsidRPr="00633E3A">
        <w:rPr>
          <w:rFonts w:ascii="Calibri" w:hAnsi="Calibri" w:cs="Calibri"/>
          <w:sz w:val="28"/>
          <w:szCs w:val="28"/>
          <w:lang w:val="el-GR"/>
        </w:rPr>
        <w:t>Greece</w:t>
      </w:r>
      <w:proofErr w:type="spellEnd"/>
      <w:r w:rsidRPr="00633E3A">
        <w:rPr>
          <w:rFonts w:ascii="Calibri" w:hAnsi="Calibri" w:cs="Calibri"/>
          <w:sz w:val="28"/>
          <w:szCs w:val="28"/>
          <w:lang w:val="el-GR"/>
        </w:rPr>
        <w:t>” έχουν εγγραφεί συνολικά</w:t>
      </w:r>
      <w:r w:rsidR="00166612">
        <w:rPr>
          <w:rFonts w:ascii="Calibri" w:hAnsi="Calibri" w:cs="Calibri"/>
          <w:sz w:val="28"/>
          <w:szCs w:val="28"/>
          <w:lang w:val="el-GR"/>
        </w:rPr>
        <w:t xml:space="preserve"> περίπου</w:t>
      </w:r>
      <w:r w:rsidRPr="00633E3A">
        <w:rPr>
          <w:rFonts w:ascii="Calibri" w:hAnsi="Calibri" w:cs="Calibri"/>
          <w:sz w:val="28"/>
          <w:szCs w:val="28"/>
          <w:lang w:val="el-GR"/>
        </w:rPr>
        <w:t xml:space="preserve"> 800 επιχειρήσεις</w:t>
      </w:r>
      <w:r w:rsidR="00166612">
        <w:rPr>
          <w:rFonts w:ascii="Calibri" w:hAnsi="Calibri" w:cs="Calibri"/>
          <w:sz w:val="28"/>
          <w:szCs w:val="28"/>
          <w:lang w:val="el-GR"/>
        </w:rPr>
        <w:t xml:space="preserve">, ενώ </w:t>
      </w:r>
      <w:r w:rsidRPr="00633E3A">
        <w:rPr>
          <w:rFonts w:ascii="Calibri" w:hAnsi="Calibri" w:cs="Calibri"/>
          <w:sz w:val="28"/>
          <w:szCs w:val="28"/>
          <w:lang w:val="el-GR"/>
        </w:rPr>
        <w:t xml:space="preserve">αποτελεί ήδη πόλο έλξης για επενδυτές, </w:t>
      </w:r>
      <w:proofErr w:type="spellStart"/>
      <w:r w:rsidRPr="00633E3A">
        <w:rPr>
          <w:rFonts w:ascii="Calibri" w:hAnsi="Calibri" w:cs="Calibri"/>
          <w:sz w:val="28"/>
          <w:szCs w:val="28"/>
          <w:lang w:val="el-GR"/>
        </w:rPr>
        <w:t>venture</w:t>
      </w:r>
      <w:proofErr w:type="spellEnd"/>
      <w:r w:rsidRPr="00633E3A">
        <w:rPr>
          <w:rFonts w:ascii="Calibri" w:hAnsi="Calibri" w:cs="Calibri"/>
          <w:sz w:val="28"/>
          <w:szCs w:val="28"/>
          <w:lang w:val="el-GR"/>
        </w:rPr>
        <w:t xml:space="preserve"> </w:t>
      </w:r>
      <w:proofErr w:type="spellStart"/>
      <w:r w:rsidRPr="00633E3A">
        <w:rPr>
          <w:rFonts w:ascii="Calibri" w:hAnsi="Calibri" w:cs="Calibri"/>
          <w:sz w:val="28"/>
          <w:szCs w:val="28"/>
          <w:lang w:val="el-GR"/>
        </w:rPr>
        <w:t>capital</w:t>
      </w:r>
      <w:proofErr w:type="spellEnd"/>
      <w:r w:rsidRPr="00633E3A">
        <w:rPr>
          <w:rFonts w:ascii="Calibri" w:hAnsi="Calibri" w:cs="Calibri"/>
          <w:sz w:val="28"/>
          <w:szCs w:val="28"/>
          <w:lang w:val="el-GR"/>
        </w:rPr>
        <w:t xml:space="preserve"> </w:t>
      </w:r>
      <w:proofErr w:type="spellStart"/>
      <w:r w:rsidRPr="00633E3A">
        <w:rPr>
          <w:rFonts w:ascii="Calibri" w:hAnsi="Calibri" w:cs="Calibri"/>
          <w:sz w:val="28"/>
          <w:szCs w:val="28"/>
          <w:lang w:val="el-GR"/>
        </w:rPr>
        <w:t>funds</w:t>
      </w:r>
      <w:proofErr w:type="spellEnd"/>
      <w:r w:rsidRPr="00633E3A">
        <w:rPr>
          <w:rFonts w:ascii="Calibri" w:hAnsi="Calibri" w:cs="Calibri"/>
          <w:sz w:val="28"/>
          <w:szCs w:val="28"/>
          <w:lang w:val="el-GR"/>
        </w:rPr>
        <w:t xml:space="preserve"> και επιχειρήσεις από την Ελλάδα και το εξωτερικό, </w:t>
      </w:r>
      <w:r w:rsidR="00166612" w:rsidRPr="00633E3A">
        <w:rPr>
          <w:rFonts w:ascii="Calibri" w:hAnsi="Calibri" w:cs="Calibri"/>
          <w:sz w:val="28"/>
          <w:szCs w:val="28"/>
          <w:lang w:val="el-GR"/>
        </w:rPr>
        <w:t>αλλά και εξειδικευμένου επιστημονικού προσωπικού</w:t>
      </w:r>
      <w:r w:rsidR="00166612">
        <w:rPr>
          <w:rFonts w:ascii="Calibri" w:hAnsi="Calibri" w:cs="Calibri"/>
          <w:sz w:val="28"/>
          <w:szCs w:val="28"/>
          <w:lang w:val="el-GR"/>
        </w:rPr>
        <w:t>,</w:t>
      </w:r>
      <w:r w:rsidR="00166612" w:rsidRPr="00633E3A">
        <w:rPr>
          <w:rFonts w:ascii="Calibri" w:hAnsi="Calibri" w:cs="Calibri"/>
          <w:sz w:val="28"/>
          <w:szCs w:val="28"/>
          <w:lang w:val="el-GR"/>
        </w:rPr>
        <w:t xml:space="preserve"> </w:t>
      </w:r>
      <w:r w:rsidRPr="00633E3A">
        <w:rPr>
          <w:rFonts w:ascii="Calibri" w:hAnsi="Calibri" w:cs="Calibri"/>
          <w:sz w:val="28"/>
          <w:szCs w:val="28"/>
          <w:lang w:val="el-GR"/>
        </w:rPr>
        <w:t xml:space="preserve">γεγονός που αποδεικνύει την επιτυχία του όλου εγχειρήματος. </w:t>
      </w:r>
    </w:p>
    <w:p w14:paraId="4903C360" w14:textId="77777777" w:rsidR="00633E3A" w:rsidRPr="00633E3A" w:rsidRDefault="00633E3A" w:rsidP="00633E3A">
      <w:pPr>
        <w:jc w:val="both"/>
        <w:rPr>
          <w:rFonts w:ascii="Calibri" w:hAnsi="Calibri" w:cs="Calibri"/>
          <w:sz w:val="28"/>
          <w:szCs w:val="28"/>
          <w:lang w:val="el-GR"/>
        </w:rPr>
      </w:pPr>
      <w:r w:rsidRPr="00633E3A">
        <w:rPr>
          <w:rFonts w:ascii="Calibri" w:hAnsi="Calibri" w:cs="Calibri"/>
          <w:sz w:val="28"/>
          <w:szCs w:val="28"/>
          <w:lang w:val="el-GR"/>
        </w:rPr>
        <w:t xml:space="preserve">Τέλος, </w:t>
      </w:r>
      <w:r w:rsidR="00166612">
        <w:rPr>
          <w:rFonts w:ascii="Calibri" w:hAnsi="Calibri" w:cs="Calibri"/>
          <w:sz w:val="28"/>
          <w:szCs w:val="28"/>
          <w:lang w:val="el-GR"/>
        </w:rPr>
        <w:t xml:space="preserve">ο κ. Κυριαζής παρατήρησε ότι </w:t>
      </w:r>
      <w:r w:rsidRPr="00633E3A">
        <w:rPr>
          <w:rFonts w:ascii="Calibri" w:hAnsi="Calibri" w:cs="Calibri"/>
          <w:sz w:val="28"/>
          <w:szCs w:val="28"/>
          <w:lang w:val="el-GR"/>
        </w:rPr>
        <w:t>η αναβάθμιση της πλατφόρμας “</w:t>
      </w:r>
      <w:proofErr w:type="spellStart"/>
      <w:r w:rsidRPr="00633E3A">
        <w:rPr>
          <w:rFonts w:ascii="Calibri" w:hAnsi="Calibri" w:cs="Calibri"/>
          <w:sz w:val="28"/>
          <w:szCs w:val="28"/>
          <w:lang w:val="el-GR"/>
        </w:rPr>
        <w:t>Elevate</w:t>
      </w:r>
      <w:proofErr w:type="spellEnd"/>
      <w:r w:rsidRPr="00633E3A">
        <w:rPr>
          <w:rFonts w:ascii="Calibri" w:hAnsi="Calibri" w:cs="Calibri"/>
          <w:sz w:val="28"/>
          <w:szCs w:val="28"/>
          <w:lang w:val="el-GR"/>
        </w:rPr>
        <w:t xml:space="preserve"> </w:t>
      </w:r>
      <w:proofErr w:type="spellStart"/>
      <w:r w:rsidRPr="00633E3A">
        <w:rPr>
          <w:rFonts w:ascii="Calibri" w:hAnsi="Calibri" w:cs="Calibri"/>
          <w:sz w:val="28"/>
          <w:szCs w:val="28"/>
          <w:lang w:val="el-GR"/>
        </w:rPr>
        <w:t>Greece</w:t>
      </w:r>
      <w:proofErr w:type="spellEnd"/>
      <w:r w:rsidRPr="00633E3A">
        <w:rPr>
          <w:rFonts w:ascii="Calibri" w:hAnsi="Calibri" w:cs="Calibri"/>
          <w:sz w:val="28"/>
          <w:szCs w:val="28"/>
          <w:lang w:val="el-GR"/>
        </w:rPr>
        <w:t>” και η μετεξέλιξή της σε εταιρεία του δημοσίου θα ενισχύσει περαιτέρω το οικοσύστημα των νεοφυών επιχειρήσεων, τη δικτύωσή τους με την επιχειρηματική κοινότητα και την ελληνική βιομηχανία, την εξωστρέφειά τους αλλά και τη δυνατότητα εύρεσης εξειδικευμένων θέσεων εργασίας σε νεοφυείς επιχειρήσεις.</w:t>
      </w:r>
    </w:p>
    <w:p w14:paraId="306B1729" w14:textId="77777777" w:rsidR="00A12BBD" w:rsidRPr="00A12BBD" w:rsidRDefault="00A12BBD" w:rsidP="00A12BBD">
      <w:pPr>
        <w:jc w:val="both"/>
        <w:rPr>
          <w:rFonts w:ascii="Calibri" w:hAnsi="Calibri" w:cs="Calibri"/>
          <w:sz w:val="28"/>
          <w:szCs w:val="28"/>
          <w:lang w:val="el-GR"/>
        </w:rPr>
      </w:pPr>
    </w:p>
    <w:p w14:paraId="17645F35" w14:textId="77777777" w:rsidR="003901C6" w:rsidRPr="00A12BBD" w:rsidRDefault="003901C6">
      <w:pPr>
        <w:rPr>
          <w:lang w:val="el-GR"/>
        </w:rPr>
      </w:pPr>
    </w:p>
    <w:sectPr w:rsidR="003901C6" w:rsidRPr="00A12BBD">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18EF3" w14:textId="77777777" w:rsidR="002442BF" w:rsidRDefault="002442BF" w:rsidP="00384C26">
      <w:pPr>
        <w:spacing w:after="0" w:line="240" w:lineRule="auto"/>
      </w:pPr>
      <w:r>
        <w:separator/>
      </w:r>
    </w:p>
  </w:endnote>
  <w:endnote w:type="continuationSeparator" w:id="0">
    <w:p w14:paraId="0FF26043" w14:textId="77777777" w:rsidR="002442BF" w:rsidRDefault="002442BF" w:rsidP="00384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18B2F" w14:textId="0104E9E0" w:rsidR="00384C26" w:rsidRPr="00442486" w:rsidRDefault="00384C26" w:rsidP="00384C26">
    <w:pPr>
      <w:pStyle w:val="a4"/>
      <w:rPr>
        <w:lang w:val="el-GR"/>
      </w:rPr>
    </w:pPr>
    <w:r w:rsidRPr="00AF50DD">
      <w:rPr>
        <w:rFonts w:eastAsia="Times New Roman" w:cs="Arial"/>
        <w:i/>
        <w:sz w:val="16"/>
        <w:szCs w:val="16"/>
        <w:lang w:val="el-GR"/>
      </w:rPr>
      <w:t>Γενική Γραμματεία Έρευνας και Καινοτομίας (</w:t>
    </w:r>
    <w:r w:rsidRPr="00AF50DD">
      <w:rPr>
        <w:rFonts w:eastAsia="Times New Roman" w:cs="Arial"/>
        <w:b/>
        <w:i/>
        <w:sz w:val="16"/>
        <w:szCs w:val="16"/>
        <w:lang w:val="el-GR"/>
      </w:rPr>
      <w:t>ΓΓΕΚ)</w:t>
    </w:r>
    <w:r w:rsidRPr="00AF50DD">
      <w:rPr>
        <w:rFonts w:eastAsia="Times New Roman" w:cs="Arial"/>
        <w:i/>
        <w:sz w:val="16"/>
        <w:szCs w:val="16"/>
        <w:lang w:val="el-GR"/>
      </w:rPr>
      <w:t xml:space="preserve"> </w:t>
    </w:r>
    <w:r w:rsidRPr="00AF50DD">
      <w:rPr>
        <w:rFonts w:eastAsia="Times New Roman" w:cs="Arial"/>
        <w:sz w:val="16"/>
        <w:szCs w:val="16"/>
        <w:lang w:val="el-GR"/>
      </w:rPr>
      <w:t xml:space="preserve">// </w:t>
    </w:r>
    <w:proofErr w:type="spellStart"/>
    <w:r w:rsidRPr="00AF50DD">
      <w:rPr>
        <w:rFonts w:eastAsia="Times New Roman" w:cs="Arial"/>
        <w:i/>
        <w:sz w:val="16"/>
        <w:szCs w:val="16"/>
        <w:lang w:val="el-GR"/>
      </w:rPr>
      <w:t>Τηλ</w:t>
    </w:r>
    <w:proofErr w:type="spellEnd"/>
    <w:r w:rsidRPr="00AF50DD">
      <w:rPr>
        <w:rFonts w:eastAsia="Times New Roman" w:cs="Arial"/>
        <w:i/>
        <w:sz w:val="16"/>
        <w:szCs w:val="16"/>
        <w:lang w:val="el-GR"/>
      </w:rPr>
      <w:t xml:space="preserve">: 213 1300015// </w:t>
    </w:r>
    <w:r w:rsidRPr="00922EF6">
      <w:rPr>
        <w:rFonts w:eastAsia="Times New Roman" w:cs="Arial"/>
        <w:i/>
        <w:sz w:val="16"/>
        <w:szCs w:val="16"/>
      </w:rPr>
      <w:t>Email</w:t>
    </w:r>
    <w:r w:rsidRPr="00AF50DD">
      <w:rPr>
        <w:rFonts w:eastAsia="Times New Roman" w:cs="Arial"/>
        <w:i/>
        <w:sz w:val="16"/>
        <w:szCs w:val="16"/>
        <w:lang w:val="el-GR"/>
      </w:rPr>
      <w:t xml:space="preserve">: </w:t>
    </w:r>
    <w:hyperlink r:id="rId1" w:history="1">
      <w:r w:rsidRPr="00922EF6">
        <w:rPr>
          <w:rFonts w:eastAsia="Times New Roman" w:cs="Arial"/>
          <w:i/>
          <w:color w:val="0000FF"/>
          <w:sz w:val="16"/>
          <w:szCs w:val="16"/>
          <w:u w:val="single"/>
        </w:rPr>
        <w:t>gsrt</w:t>
      </w:r>
      <w:r w:rsidRPr="00AF50DD">
        <w:rPr>
          <w:rFonts w:eastAsia="Times New Roman" w:cs="Arial"/>
          <w:i/>
          <w:color w:val="0000FF"/>
          <w:sz w:val="16"/>
          <w:szCs w:val="16"/>
          <w:u w:val="single"/>
          <w:lang w:val="el-GR"/>
        </w:rPr>
        <w:t>@</w:t>
      </w:r>
      <w:r w:rsidRPr="00922EF6">
        <w:rPr>
          <w:rFonts w:eastAsia="Times New Roman" w:cs="Arial"/>
          <w:i/>
          <w:color w:val="0000FF"/>
          <w:sz w:val="16"/>
          <w:szCs w:val="16"/>
          <w:u w:val="single"/>
        </w:rPr>
        <w:t>gsrt</w:t>
      </w:r>
      <w:r w:rsidRPr="00AF50DD">
        <w:rPr>
          <w:rFonts w:eastAsia="Times New Roman" w:cs="Arial"/>
          <w:i/>
          <w:color w:val="0000FF"/>
          <w:sz w:val="16"/>
          <w:szCs w:val="16"/>
          <w:u w:val="single"/>
          <w:lang w:val="el-GR"/>
        </w:rPr>
        <w:t>.</w:t>
      </w:r>
      <w:r w:rsidRPr="00922EF6">
        <w:rPr>
          <w:rFonts w:eastAsia="Times New Roman" w:cs="Arial"/>
          <w:i/>
          <w:color w:val="0000FF"/>
          <w:sz w:val="16"/>
          <w:szCs w:val="16"/>
          <w:u w:val="single"/>
        </w:rPr>
        <w:t>gr</w:t>
      </w:r>
    </w:hyperlink>
    <w:r w:rsidRPr="00AF50DD">
      <w:rPr>
        <w:rFonts w:eastAsia="Times New Roman" w:cs="Arial"/>
        <w:i/>
        <w:sz w:val="16"/>
        <w:szCs w:val="16"/>
        <w:lang w:val="el-GR"/>
      </w:rPr>
      <w:t xml:space="preserve"> </w:t>
    </w:r>
    <w:r w:rsidRPr="00AF50DD">
      <w:rPr>
        <w:rFonts w:eastAsia="Times New Roman"/>
        <w:sz w:val="16"/>
        <w:szCs w:val="16"/>
        <w:lang w:val="el-GR"/>
      </w:rPr>
      <w:t xml:space="preserve"> // </w:t>
    </w:r>
    <w:hyperlink r:id="rId2" w:history="1">
      <w:r w:rsidRPr="007229C9">
        <w:rPr>
          <w:rStyle w:val="-"/>
          <w:rFonts w:eastAsia="Times New Roman"/>
          <w:i/>
          <w:sz w:val="16"/>
          <w:szCs w:val="16"/>
        </w:rPr>
        <w:t>https</w:t>
      </w:r>
      <w:r w:rsidRPr="00AF50DD">
        <w:rPr>
          <w:rStyle w:val="-"/>
          <w:rFonts w:eastAsia="Times New Roman"/>
          <w:i/>
          <w:sz w:val="16"/>
          <w:szCs w:val="16"/>
          <w:lang w:val="el-GR"/>
        </w:rPr>
        <w:t>://</w:t>
      </w:r>
      <w:proofErr w:type="spellStart"/>
      <w:r w:rsidRPr="007229C9">
        <w:rPr>
          <w:rStyle w:val="-"/>
          <w:rFonts w:eastAsia="Times New Roman"/>
          <w:i/>
          <w:sz w:val="16"/>
          <w:szCs w:val="16"/>
        </w:rPr>
        <w:t>gsri</w:t>
      </w:r>
      <w:proofErr w:type="spellEnd"/>
      <w:r w:rsidRPr="00AF50DD">
        <w:rPr>
          <w:rStyle w:val="-"/>
          <w:rFonts w:eastAsia="Times New Roman"/>
          <w:i/>
          <w:sz w:val="16"/>
          <w:szCs w:val="16"/>
          <w:lang w:val="el-GR"/>
        </w:rPr>
        <w:t>.</w:t>
      </w:r>
      <w:r w:rsidRPr="007229C9">
        <w:rPr>
          <w:rStyle w:val="-"/>
          <w:rFonts w:eastAsia="Times New Roman"/>
          <w:i/>
          <w:sz w:val="16"/>
          <w:szCs w:val="16"/>
        </w:rPr>
        <w:t>gov</w:t>
      </w:r>
      <w:r w:rsidRPr="00AF50DD">
        <w:rPr>
          <w:rStyle w:val="-"/>
          <w:rFonts w:eastAsia="Times New Roman"/>
          <w:i/>
          <w:sz w:val="16"/>
          <w:szCs w:val="16"/>
          <w:lang w:val="el-GR"/>
        </w:rPr>
        <w:t>.</w:t>
      </w:r>
      <w:r w:rsidRPr="007229C9">
        <w:rPr>
          <w:rStyle w:val="-"/>
          <w:rFonts w:eastAsia="Times New Roman"/>
          <w:i/>
          <w:sz w:val="16"/>
          <w:szCs w:val="16"/>
        </w:rPr>
        <w:t>gr</w:t>
      </w:r>
    </w:hyperlink>
  </w:p>
  <w:p w14:paraId="09390D64" w14:textId="73AE4E76" w:rsidR="00384C26" w:rsidRPr="00384C26" w:rsidRDefault="00384C26">
    <w:pPr>
      <w:pStyle w:val="a4"/>
      <w:rPr>
        <w:lang w:val="el-GR"/>
      </w:rPr>
    </w:pPr>
  </w:p>
  <w:p w14:paraId="72F3888F" w14:textId="77777777" w:rsidR="00384C26" w:rsidRPr="00384C26" w:rsidRDefault="00384C26">
    <w:pPr>
      <w:pStyle w:val="a4"/>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9A7F2" w14:textId="77777777" w:rsidR="002442BF" w:rsidRDefault="002442BF" w:rsidP="00384C26">
      <w:pPr>
        <w:spacing w:after="0" w:line="240" w:lineRule="auto"/>
      </w:pPr>
      <w:r>
        <w:separator/>
      </w:r>
    </w:p>
  </w:footnote>
  <w:footnote w:type="continuationSeparator" w:id="0">
    <w:p w14:paraId="24159043" w14:textId="77777777" w:rsidR="002442BF" w:rsidRDefault="002442BF" w:rsidP="00384C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2BBD"/>
    <w:rsid w:val="00166612"/>
    <w:rsid w:val="00220195"/>
    <w:rsid w:val="002442BF"/>
    <w:rsid w:val="00384C26"/>
    <w:rsid w:val="003901C6"/>
    <w:rsid w:val="00633E3A"/>
    <w:rsid w:val="00675F83"/>
    <w:rsid w:val="00876B0F"/>
    <w:rsid w:val="00A12BBD"/>
    <w:rsid w:val="00A1705D"/>
    <w:rsid w:val="00A85F65"/>
    <w:rsid w:val="00B344EA"/>
    <w:rsid w:val="00E61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6FF80"/>
  <w15:docId w15:val="{308C5C0C-A13A-4639-A7CD-A9938445A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4C26"/>
    <w:pPr>
      <w:tabs>
        <w:tab w:val="center" w:pos="4153"/>
        <w:tab w:val="right" w:pos="8306"/>
      </w:tabs>
      <w:spacing w:after="0" w:line="240" w:lineRule="auto"/>
    </w:pPr>
  </w:style>
  <w:style w:type="character" w:customStyle="1" w:styleId="Char">
    <w:name w:val="Κεφαλίδα Char"/>
    <w:basedOn w:val="a0"/>
    <w:link w:val="a3"/>
    <w:uiPriority w:val="99"/>
    <w:rsid w:val="00384C26"/>
  </w:style>
  <w:style w:type="paragraph" w:styleId="a4">
    <w:name w:val="footer"/>
    <w:basedOn w:val="a"/>
    <w:link w:val="Char0"/>
    <w:uiPriority w:val="99"/>
    <w:unhideWhenUsed/>
    <w:rsid w:val="00384C26"/>
    <w:pPr>
      <w:tabs>
        <w:tab w:val="center" w:pos="4153"/>
        <w:tab w:val="right" w:pos="8306"/>
      </w:tabs>
      <w:spacing w:after="0" w:line="240" w:lineRule="auto"/>
    </w:pPr>
  </w:style>
  <w:style w:type="character" w:customStyle="1" w:styleId="Char0">
    <w:name w:val="Υποσέλιδο Char"/>
    <w:basedOn w:val="a0"/>
    <w:link w:val="a4"/>
    <w:uiPriority w:val="99"/>
    <w:rsid w:val="00384C26"/>
  </w:style>
  <w:style w:type="character" w:styleId="-">
    <w:name w:val="Hyperlink"/>
    <w:rsid w:val="00384C26"/>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gsri.gov.gr" TargetMode="External"/><Relationship Id="rId1" Type="http://schemas.openxmlformats.org/officeDocument/2006/relationships/hyperlink" Target="mailto:gsrt@gsrt.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424</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Eurohope</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Fenia Adamidi</dc:creator>
  <cp:lastModifiedBy>Γεώργιος Βασιλείου</cp:lastModifiedBy>
  <cp:revision>10</cp:revision>
  <dcterms:created xsi:type="dcterms:W3CDTF">2023-11-22T14:40:00Z</dcterms:created>
  <dcterms:modified xsi:type="dcterms:W3CDTF">2023-11-22T16:12:00Z</dcterms:modified>
</cp:coreProperties>
</file>