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33C3F" w14:textId="77777777" w:rsidR="00D93BD1" w:rsidRDefault="00D93BD1" w:rsidP="00D93BD1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lang w:val="el-GR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5F8B" wp14:editId="359A0162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0441C" w14:textId="77777777" w:rsidR="00D93BD1" w:rsidRDefault="00D93BD1" w:rsidP="00D93B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C678B1" wp14:editId="65111EB0">
                                  <wp:extent cx="1549400" cy="812800"/>
                                  <wp:effectExtent l="0" t="0" r="0" b="6350"/>
                                  <wp:docPr id="1456979681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933669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C5F8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85pt;margin-top:40.9pt;width:173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" fillcolor="white [3201]" stroked="f" strokeweight=".5pt">
                <v:textbox>
                  <w:txbxContent>
                    <w:p w14:paraId="00A0441C" w14:textId="77777777" w:rsidR="00D93BD1" w:rsidRDefault="00D93BD1" w:rsidP="00D93BD1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C678B1" wp14:editId="65111EB0">
                            <wp:extent cx="1549400" cy="812800"/>
                            <wp:effectExtent l="0" t="0" r="0" b="6350"/>
                            <wp:docPr id="1456979681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933669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el-GR"/>
        </w:rPr>
        <w:t xml:space="preserve">                        </w:t>
      </w:r>
      <w:r>
        <w:rPr>
          <w:rFonts w:eastAsia="Times New Roman" w:cs="Calibri"/>
          <w:noProof/>
          <w:lang w:val="el-GR"/>
        </w:rPr>
        <w:t xml:space="preserve">   </w:t>
      </w:r>
      <w:r>
        <w:rPr>
          <w:rFonts w:eastAsia="Times New Roman" w:cs="Calibri"/>
          <w:lang w:val="el-GR" w:eastAsia="ar-SA"/>
        </w:rPr>
        <w:tab/>
      </w:r>
    </w:p>
    <w:p w14:paraId="2EBB35D3" w14:textId="77777777" w:rsidR="00D93BD1" w:rsidRDefault="00D93BD1" w:rsidP="00D93BD1">
      <w:pPr>
        <w:suppressAutoHyphens/>
        <w:jc w:val="both"/>
        <w:rPr>
          <w:rFonts w:eastAsia="Times New Roman" w:cs="Calibri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7033D4AE" wp14:editId="0F7318D7">
            <wp:extent cx="2514600" cy="1085850"/>
            <wp:effectExtent l="0" t="0" r="0" b="0"/>
            <wp:docPr id="1280120988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9992" w14:textId="70FF2018" w:rsidR="00D93BD1" w:rsidRDefault="00D93BD1" w:rsidP="00D93BD1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>
        <w:rPr>
          <w:rFonts w:eastAsia="Times New Roman" w:cs="Calibri"/>
          <w:b/>
          <w:lang w:val="el-GR"/>
        </w:rPr>
        <w:t xml:space="preserve">ΔΕΛΤΙΟ ΤΥΠΟΥ   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16</w:t>
      </w:r>
      <w:r>
        <w:rPr>
          <w:rFonts w:eastAsia="Times New Roman" w:cs="Calibri"/>
          <w:bCs/>
          <w:lang w:val="el-GR"/>
        </w:rPr>
        <w:t>.07.2024</w:t>
      </w:r>
    </w:p>
    <w:p w14:paraId="3731F133" w14:textId="77777777" w:rsidR="00D93BD1" w:rsidRDefault="00D93BD1" w:rsidP="005B7B45">
      <w:pPr>
        <w:jc w:val="center"/>
        <w:rPr>
          <w:b/>
          <w:lang w:val="el-GR"/>
        </w:rPr>
      </w:pPr>
    </w:p>
    <w:p w14:paraId="569FDC93" w14:textId="2BD22068" w:rsidR="005B7B45" w:rsidRDefault="005B7B45" w:rsidP="005B7B45">
      <w:pPr>
        <w:jc w:val="center"/>
        <w:rPr>
          <w:b/>
          <w:lang w:val="el-GR"/>
        </w:rPr>
      </w:pPr>
      <w:r w:rsidRPr="005B7B45">
        <w:rPr>
          <w:b/>
          <w:lang w:val="el-GR"/>
        </w:rPr>
        <w:t xml:space="preserve">Συμμετοχή του Γενικού Γραμματέα Έρευνας και Καινοτομίας, </w:t>
      </w:r>
    </w:p>
    <w:p w14:paraId="4DDDC479" w14:textId="77777777" w:rsidR="001305FB" w:rsidRDefault="005B7B45" w:rsidP="005B7B45">
      <w:pPr>
        <w:jc w:val="center"/>
        <w:rPr>
          <w:b/>
          <w:lang w:val="el-GR"/>
        </w:rPr>
      </w:pPr>
      <w:r w:rsidRPr="005B7B45">
        <w:rPr>
          <w:b/>
          <w:lang w:val="el-GR"/>
        </w:rPr>
        <w:t xml:space="preserve">κ. Αθανάσιου Κυριαζή </w:t>
      </w:r>
    </w:p>
    <w:p w14:paraId="4FC74453" w14:textId="2C88ABF0" w:rsidR="005B7B45" w:rsidRDefault="005B7B45" w:rsidP="005B7B45">
      <w:pPr>
        <w:jc w:val="center"/>
        <w:rPr>
          <w:b/>
          <w:lang w:val="el-GR"/>
        </w:rPr>
      </w:pPr>
      <w:r w:rsidRPr="005B7B45">
        <w:rPr>
          <w:b/>
          <w:lang w:val="el-GR"/>
        </w:rPr>
        <w:t>στην τιμητική εκδήλωση του Αριστοτ</w:t>
      </w:r>
      <w:r w:rsidR="00751BA4">
        <w:rPr>
          <w:b/>
          <w:lang w:val="el-GR"/>
        </w:rPr>
        <w:t>ελείου</w:t>
      </w:r>
      <w:r w:rsidRPr="005B7B45">
        <w:rPr>
          <w:b/>
          <w:lang w:val="el-GR"/>
        </w:rPr>
        <w:t xml:space="preserve"> Πανεπιστ</w:t>
      </w:r>
      <w:r w:rsidR="00751BA4">
        <w:rPr>
          <w:b/>
          <w:lang w:val="el-GR"/>
        </w:rPr>
        <w:t>ημίου</w:t>
      </w:r>
      <w:r w:rsidRPr="005B7B45">
        <w:rPr>
          <w:b/>
          <w:lang w:val="el-GR"/>
        </w:rPr>
        <w:t xml:space="preserve"> Θεσσαλονίκης </w:t>
      </w:r>
    </w:p>
    <w:p w14:paraId="2A951359" w14:textId="2CA5167E" w:rsidR="004B5B79" w:rsidRDefault="005B7B45" w:rsidP="005B7B45">
      <w:pPr>
        <w:jc w:val="center"/>
        <w:rPr>
          <w:b/>
          <w:lang w:val="el-GR"/>
        </w:rPr>
      </w:pPr>
      <w:r w:rsidRPr="005B7B45">
        <w:rPr>
          <w:b/>
          <w:lang w:val="el-GR"/>
        </w:rPr>
        <w:t xml:space="preserve">για τους 100 κορυφαίους </w:t>
      </w:r>
      <w:r>
        <w:rPr>
          <w:b/>
          <w:lang w:val="el-GR"/>
        </w:rPr>
        <w:t>Κ</w:t>
      </w:r>
      <w:r w:rsidRPr="005B7B45">
        <w:rPr>
          <w:b/>
          <w:lang w:val="el-GR"/>
        </w:rPr>
        <w:t xml:space="preserve">αθηγητές - </w:t>
      </w:r>
      <w:r>
        <w:rPr>
          <w:b/>
          <w:lang w:val="el-GR"/>
        </w:rPr>
        <w:t>Ε</w:t>
      </w:r>
      <w:r w:rsidRPr="005B7B45">
        <w:rPr>
          <w:b/>
          <w:lang w:val="el-GR"/>
        </w:rPr>
        <w:t>ρευνητές του</w:t>
      </w:r>
      <w:r w:rsidR="00751BA4">
        <w:rPr>
          <w:b/>
          <w:lang w:val="el-GR"/>
        </w:rPr>
        <w:t>.</w:t>
      </w:r>
    </w:p>
    <w:p w14:paraId="34140617" w14:textId="77777777" w:rsidR="005B7B45" w:rsidRDefault="005B7B45" w:rsidP="005B7B45">
      <w:pPr>
        <w:jc w:val="center"/>
        <w:rPr>
          <w:b/>
          <w:lang w:val="el-GR"/>
        </w:rPr>
      </w:pPr>
      <w:r>
        <w:rPr>
          <w:b/>
          <w:lang w:val="el-GR"/>
        </w:rPr>
        <w:t>Θεσσαλονίκη, 10 Ιουλίου 2024</w:t>
      </w:r>
    </w:p>
    <w:p w14:paraId="7F3A6224" w14:textId="77777777" w:rsidR="005B7B45" w:rsidRDefault="005B7B45" w:rsidP="005B7B45">
      <w:pPr>
        <w:jc w:val="both"/>
        <w:rPr>
          <w:lang w:val="el-GR"/>
        </w:rPr>
      </w:pPr>
      <w:r>
        <w:rPr>
          <w:lang w:val="el-GR"/>
        </w:rPr>
        <w:t>Την Τετάρτη, 10 Ιουλίου 2024, ο Γενικός Γραμματέας Έρευνας και Καινοτομίας, κ. Αθανάσιος Κυριαζής, συμμετείχε σε τ</w:t>
      </w:r>
      <w:r w:rsidRPr="005B7B45">
        <w:rPr>
          <w:lang w:val="el-GR"/>
        </w:rPr>
        <w:t xml:space="preserve">ιμητική εκδήλωση που διοργάνωσε το Αριστοτέλειο Πανεπιστήμιο Θεσσαλονίκης (ΑΠΘ) για τους 100 κορυφαίους </w:t>
      </w:r>
      <w:r w:rsidR="00E12529">
        <w:rPr>
          <w:lang w:val="el-GR"/>
        </w:rPr>
        <w:t>Κ</w:t>
      </w:r>
      <w:r w:rsidRPr="005B7B45">
        <w:rPr>
          <w:lang w:val="el-GR"/>
        </w:rPr>
        <w:t xml:space="preserve">αθηγητές </w:t>
      </w:r>
      <w:r w:rsidR="00E12529">
        <w:rPr>
          <w:lang w:val="el-GR"/>
        </w:rPr>
        <w:t>και Ε</w:t>
      </w:r>
      <w:r w:rsidRPr="005B7B45">
        <w:rPr>
          <w:lang w:val="el-GR"/>
        </w:rPr>
        <w:t>ρευνητές του, βάσει της συνεισφοράς τους στο ίδρυμα μέσα από την προσέλκυση χρηματοδοτήσεων ερευνητικών έργων</w:t>
      </w:r>
      <w:r w:rsidR="001305FB">
        <w:rPr>
          <w:lang w:val="el-GR"/>
        </w:rPr>
        <w:t>. Η εκδήλωση</w:t>
      </w:r>
      <w:r>
        <w:rPr>
          <w:lang w:val="el-GR"/>
        </w:rPr>
        <w:t xml:space="preserve"> διεξήχθη</w:t>
      </w:r>
      <w:r w:rsidRPr="005B7B45">
        <w:rPr>
          <w:lang w:val="el-GR"/>
        </w:rPr>
        <w:t xml:space="preserve"> στ</w:t>
      </w:r>
      <w:r>
        <w:rPr>
          <w:lang w:val="el-GR"/>
        </w:rPr>
        <w:t xml:space="preserve">ο ξενοδοχείο </w:t>
      </w:r>
      <w:r>
        <w:t>Mediterranean</w:t>
      </w:r>
      <w:r w:rsidRPr="005B7B45">
        <w:rPr>
          <w:lang w:val="el-GR"/>
        </w:rPr>
        <w:t xml:space="preserve"> </w:t>
      </w:r>
      <w:r>
        <w:t>Palace</w:t>
      </w:r>
      <w:r>
        <w:rPr>
          <w:lang w:val="el-GR"/>
        </w:rPr>
        <w:t>, στ</w:t>
      </w:r>
      <w:r w:rsidRPr="005B7B45">
        <w:rPr>
          <w:lang w:val="el-GR"/>
        </w:rPr>
        <w:t>η Θεσσαλονίκη</w:t>
      </w:r>
      <w:r>
        <w:rPr>
          <w:lang w:val="el-GR"/>
        </w:rPr>
        <w:t xml:space="preserve">. </w:t>
      </w:r>
    </w:p>
    <w:p w14:paraId="7DD3EB59" w14:textId="77777777" w:rsidR="00356BF6" w:rsidRPr="00356BF6" w:rsidRDefault="005B7B45" w:rsidP="00356BF6">
      <w:pPr>
        <w:jc w:val="both"/>
        <w:rPr>
          <w:lang w:val="el-GR"/>
        </w:rPr>
      </w:pPr>
      <w:r>
        <w:rPr>
          <w:lang w:val="el-GR"/>
        </w:rPr>
        <w:t>Στην ομιλία του, μεταξύ άλλων, ο κ. Κυριαζής</w:t>
      </w:r>
      <w:r w:rsidR="00356BF6">
        <w:rPr>
          <w:lang w:val="el-GR"/>
        </w:rPr>
        <w:t>, αναφέρθηκε στη σημαντική βελτίωση της θ</w:t>
      </w:r>
      <w:r w:rsidR="00356BF6" w:rsidRPr="00356BF6">
        <w:rPr>
          <w:lang w:val="el-GR"/>
        </w:rPr>
        <w:t>έση</w:t>
      </w:r>
      <w:r w:rsidR="00356BF6">
        <w:rPr>
          <w:lang w:val="el-GR"/>
        </w:rPr>
        <w:t>ς</w:t>
      </w:r>
      <w:r w:rsidR="00356BF6" w:rsidRPr="00356BF6">
        <w:rPr>
          <w:lang w:val="el-GR"/>
        </w:rPr>
        <w:t xml:space="preserve"> της Ελλάδας στο θέμα της εισροής χρημάτων από ερευνητικά προγράμματα</w:t>
      </w:r>
      <w:r w:rsidR="00356BF6">
        <w:rPr>
          <w:lang w:val="el-GR"/>
        </w:rPr>
        <w:t xml:space="preserve"> αλλά και στην πρωτοπορία</w:t>
      </w:r>
      <w:r w:rsidR="00356BF6" w:rsidRPr="00356BF6">
        <w:rPr>
          <w:lang w:val="el-GR"/>
        </w:rPr>
        <w:t xml:space="preserve"> </w:t>
      </w:r>
      <w:r w:rsidR="00356BF6">
        <w:rPr>
          <w:lang w:val="el-GR"/>
        </w:rPr>
        <w:t>της χώρας μας σ</w:t>
      </w:r>
      <w:r w:rsidR="001305FB">
        <w:rPr>
          <w:lang w:val="el-GR"/>
        </w:rPr>
        <w:t>ε</w:t>
      </w:r>
      <w:r w:rsidR="00356BF6" w:rsidRPr="00356BF6">
        <w:rPr>
          <w:lang w:val="el-GR"/>
        </w:rPr>
        <w:t xml:space="preserve"> ερευνητικά αποτελέσματα,  αναφορές, </w:t>
      </w:r>
      <w:proofErr w:type="spellStart"/>
      <w:r w:rsidR="00356BF6" w:rsidRPr="00356BF6">
        <w:rPr>
          <w:lang w:val="el-GR"/>
        </w:rPr>
        <w:t>ετεροαναφορές</w:t>
      </w:r>
      <w:proofErr w:type="spellEnd"/>
      <w:r w:rsidR="00356BF6" w:rsidRPr="00356BF6">
        <w:rPr>
          <w:lang w:val="el-GR"/>
        </w:rPr>
        <w:t xml:space="preserve"> και δημοσιεύσεις.</w:t>
      </w:r>
      <w:r w:rsidR="001305FB">
        <w:rPr>
          <w:lang w:val="el-GR"/>
        </w:rPr>
        <w:t xml:space="preserve"> </w:t>
      </w:r>
      <w:r w:rsidR="00356BF6">
        <w:rPr>
          <w:lang w:val="el-GR"/>
        </w:rPr>
        <w:t xml:space="preserve">Πρόσθεσε δε ότι επόμενος στόχος είναι αυτά τα λαμπρά επιστημονικά και ερευνητικά </w:t>
      </w:r>
      <w:r w:rsidR="00356BF6" w:rsidRPr="00356BF6">
        <w:rPr>
          <w:lang w:val="el-GR"/>
        </w:rPr>
        <w:t xml:space="preserve">αποτελέσματα </w:t>
      </w:r>
      <w:r w:rsidR="00356BF6">
        <w:rPr>
          <w:lang w:val="el-GR"/>
        </w:rPr>
        <w:t>τ</w:t>
      </w:r>
      <w:r w:rsidR="00356BF6" w:rsidRPr="00356BF6">
        <w:rPr>
          <w:lang w:val="el-GR"/>
        </w:rPr>
        <w:t xml:space="preserve">α οποία υπάρχουν στα </w:t>
      </w:r>
      <w:r w:rsidR="001305FB">
        <w:rPr>
          <w:lang w:val="el-GR"/>
        </w:rPr>
        <w:t>Π</w:t>
      </w:r>
      <w:r w:rsidR="00356BF6" w:rsidRPr="00356BF6">
        <w:rPr>
          <w:lang w:val="el-GR"/>
        </w:rPr>
        <w:t xml:space="preserve">ανεπιστήμια και στα </w:t>
      </w:r>
      <w:r w:rsidR="001305FB">
        <w:rPr>
          <w:lang w:val="el-GR"/>
        </w:rPr>
        <w:t>Ε</w:t>
      </w:r>
      <w:r w:rsidR="00356BF6" w:rsidRPr="00356BF6">
        <w:rPr>
          <w:lang w:val="el-GR"/>
        </w:rPr>
        <w:t xml:space="preserve">ρευνητικά </w:t>
      </w:r>
      <w:r w:rsidR="001305FB">
        <w:rPr>
          <w:lang w:val="el-GR"/>
        </w:rPr>
        <w:t>Κ</w:t>
      </w:r>
      <w:r w:rsidR="00356BF6" w:rsidRPr="00356BF6">
        <w:rPr>
          <w:lang w:val="el-GR"/>
        </w:rPr>
        <w:t>έντρα να τα μετ</w:t>
      </w:r>
      <w:r w:rsidR="00356BF6">
        <w:rPr>
          <w:lang w:val="el-GR"/>
        </w:rPr>
        <w:t>ατρέψουμε σε αγαθά και υπηρεσίε</w:t>
      </w:r>
      <w:r w:rsidR="001305FB">
        <w:rPr>
          <w:lang w:val="el-GR"/>
        </w:rPr>
        <w:t>ς</w:t>
      </w:r>
      <w:r w:rsidR="00356BF6" w:rsidRPr="00356BF6">
        <w:rPr>
          <w:lang w:val="el-GR"/>
        </w:rPr>
        <w:t xml:space="preserve"> που θα έχουν άμεση σχέση και αντανάκλαση στην οικονομία.</w:t>
      </w:r>
    </w:p>
    <w:p w14:paraId="45F8A14E" w14:textId="60BFC599" w:rsidR="00356BF6" w:rsidRPr="00356BF6" w:rsidRDefault="00356BF6" w:rsidP="00356BF6">
      <w:pPr>
        <w:jc w:val="both"/>
        <w:rPr>
          <w:lang w:val="el-GR"/>
        </w:rPr>
      </w:pPr>
      <w:r>
        <w:rPr>
          <w:lang w:val="el-GR"/>
        </w:rPr>
        <w:t xml:space="preserve">Ακολούθως, </w:t>
      </w:r>
      <w:r w:rsidRPr="00356BF6">
        <w:rPr>
          <w:lang w:val="el-GR"/>
        </w:rPr>
        <w:t>παρατήρησε ότι</w:t>
      </w:r>
      <w:r>
        <w:rPr>
          <w:lang w:val="el-GR"/>
        </w:rPr>
        <w:t>,</w:t>
      </w:r>
      <w:r w:rsidRPr="00356BF6">
        <w:rPr>
          <w:lang w:val="el-GR"/>
        </w:rPr>
        <w:t xml:space="preserve"> μέσω νομοθετικών πρωτοβουλιών που έφερε η κυβέρνη</w:t>
      </w:r>
      <w:r>
        <w:rPr>
          <w:lang w:val="el-GR"/>
        </w:rPr>
        <w:t>ση,</w:t>
      </w:r>
      <w:r w:rsidRPr="00356BF6">
        <w:rPr>
          <w:lang w:val="el-GR"/>
        </w:rPr>
        <w:t xml:space="preserve"> έχει μειωθεί σε μεγάλο βαθμό η γραφειοκρατία στους Ειδικούς Λογαριασμούς Κονδυλίων Έρευνας, </w:t>
      </w:r>
      <w:r>
        <w:rPr>
          <w:lang w:val="el-GR"/>
        </w:rPr>
        <w:t xml:space="preserve">καθώς και </w:t>
      </w:r>
      <w:r w:rsidRPr="00356BF6">
        <w:rPr>
          <w:lang w:val="el-GR"/>
        </w:rPr>
        <w:t xml:space="preserve">ότι θα ακολουθήσει κι άλλη πρωτοβουλία, διευκρινίζοντας ότι </w:t>
      </w:r>
      <w:r w:rsidR="001305FB">
        <w:rPr>
          <w:lang w:val="el-GR"/>
        </w:rPr>
        <w:t xml:space="preserve">προς </w:t>
      </w:r>
      <w:r w:rsidRPr="00356BF6">
        <w:rPr>
          <w:lang w:val="el-GR"/>
        </w:rPr>
        <w:t xml:space="preserve">την κατεύθυνση αυτή </w:t>
      </w:r>
      <w:r>
        <w:rPr>
          <w:lang w:val="el-GR"/>
        </w:rPr>
        <w:t xml:space="preserve">η ΓΓΕΚ </w:t>
      </w:r>
      <w:r w:rsidR="001305FB">
        <w:rPr>
          <w:lang w:val="el-GR"/>
        </w:rPr>
        <w:t xml:space="preserve">βρίσκεται </w:t>
      </w:r>
      <w:r w:rsidRPr="00356BF6">
        <w:rPr>
          <w:lang w:val="el-GR"/>
        </w:rPr>
        <w:t xml:space="preserve"> σε πολύ στενή συνεργασία με το </w:t>
      </w:r>
      <w:r>
        <w:rPr>
          <w:lang w:val="el-GR"/>
        </w:rPr>
        <w:t>Υ</w:t>
      </w:r>
      <w:r w:rsidRPr="00356BF6">
        <w:rPr>
          <w:lang w:val="el-GR"/>
        </w:rPr>
        <w:t>πουργ</w:t>
      </w:r>
      <w:r w:rsidR="001C674C">
        <w:rPr>
          <w:lang w:val="el-GR"/>
        </w:rPr>
        <w:t xml:space="preserve">είο </w:t>
      </w:r>
      <w:r w:rsidRPr="00356BF6">
        <w:rPr>
          <w:lang w:val="el-GR"/>
        </w:rPr>
        <w:t>Παιδείας.</w:t>
      </w:r>
    </w:p>
    <w:p w14:paraId="6E50FD6F" w14:textId="38D076FB" w:rsidR="00356BF6" w:rsidRPr="00356BF6" w:rsidRDefault="00356BF6" w:rsidP="00356BF6">
      <w:pPr>
        <w:jc w:val="both"/>
        <w:rPr>
          <w:lang w:val="el-GR"/>
        </w:rPr>
      </w:pPr>
      <w:r w:rsidRPr="00356BF6">
        <w:rPr>
          <w:lang w:val="el-GR"/>
        </w:rPr>
        <w:t xml:space="preserve">Σχετικά με τα κονδύλια της </w:t>
      </w:r>
      <w:r>
        <w:rPr>
          <w:lang w:val="el-GR"/>
        </w:rPr>
        <w:t>ΓΓΕΚ</w:t>
      </w:r>
      <w:r w:rsidRPr="00356BF6">
        <w:rPr>
          <w:lang w:val="el-GR"/>
        </w:rPr>
        <w:t xml:space="preserve">, ο κ. Κυριαζής ανέφερε ότι από το Ταμείο Ανάκαμψης </w:t>
      </w:r>
      <w:r>
        <w:rPr>
          <w:lang w:val="el-GR"/>
        </w:rPr>
        <w:t>δόθηκαν</w:t>
      </w:r>
      <w:r w:rsidRPr="00356BF6">
        <w:rPr>
          <w:lang w:val="el-GR"/>
        </w:rPr>
        <w:t xml:space="preserve"> 480 εκ</w:t>
      </w:r>
      <w:r>
        <w:rPr>
          <w:lang w:val="el-GR"/>
        </w:rPr>
        <w:t>.</w:t>
      </w:r>
      <w:r w:rsidRPr="00356BF6">
        <w:rPr>
          <w:lang w:val="el-GR"/>
        </w:rPr>
        <w:t xml:space="preserve"> ευρώ, ενώ </w:t>
      </w:r>
      <w:r>
        <w:rPr>
          <w:lang w:val="el-GR"/>
        </w:rPr>
        <w:t>συνολικά το Υ</w:t>
      </w:r>
      <w:r w:rsidRPr="00356BF6">
        <w:rPr>
          <w:lang w:val="el-GR"/>
        </w:rPr>
        <w:t>πουργείο Ανάπτυξης έχει εξασφαλίσει 800 εκ. ευρώ</w:t>
      </w:r>
      <w:r w:rsidR="001C674C">
        <w:rPr>
          <w:lang w:val="el-GR"/>
        </w:rPr>
        <w:t>. Α</w:t>
      </w:r>
      <w:r w:rsidRPr="00356BF6">
        <w:rPr>
          <w:lang w:val="el-GR"/>
        </w:rPr>
        <w:t>πό αυτά</w:t>
      </w:r>
      <w:r w:rsidR="001305FB">
        <w:rPr>
          <w:lang w:val="el-GR"/>
        </w:rPr>
        <w:t>,</w:t>
      </w:r>
      <w:r w:rsidRPr="00356BF6">
        <w:rPr>
          <w:lang w:val="el-GR"/>
        </w:rPr>
        <w:t xml:space="preserve"> τα 275 εκ</w:t>
      </w:r>
      <w:r w:rsidR="001305FB">
        <w:rPr>
          <w:lang w:val="el-GR"/>
        </w:rPr>
        <w:t>.</w:t>
      </w:r>
      <w:r w:rsidRPr="00356BF6">
        <w:rPr>
          <w:lang w:val="el-GR"/>
        </w:rPr>
        <w:t xml:space="preserve"> </w:t>
      </w:r>
      <w:r>
        <w:rPr>
          <w:lang w:val="el-GR"/>
        </w:rPr>
        <w:t xml:space="preserve">διατέθηκαν </w:t>
      </w:r>
      <w:r w:rsidRPr="00356BF6">
        <w:rPr>
          <w:lang w:val="el-GR"/>
        </w:rPr>
        <w:t xml:space="preserve">για τις υποδομές </w:t>
      </w:r>
      <w:r w:rsidR="007461EE">
        <w:rPr>
          <w:lang w:val="el-GR"/>
        </w:rPr>
        <w:t xml:space="preserve">και για νέο υπερσύγχρονο εξοπλισμό </w:t>
      </w:r>
      <w:r w:rsidRPr="00356BF6">
        <w:rPr>
          <w:lang w:val="el-GR"/>
        </w:rPr>
        <w:t>στα ερευνητικά κέντρα</w:t>
      </w:r>
      <w:r w:rsidR="001305FB">
        <w:rPr>
          <w:lang w:val="el-GR"/>
        </w:rPr>
        <w:t>,</w:t>
      </w:r>
      <w:r w:rsidRPr="00356BF6">
        <w:rPr>
          <w:lang w:val="el-GR"/>
        </w:rPr>
        <w:t xml:space="preserve"> </w:t>
      </w:r>
      <w:r>
        <w:rPr>
          <w:lang w:val="el-GR"/>
        </w:rPr>
        <w:t>με στόχο την προσέλκυση</w:t>
      </w:r>
      <w:r w:rsidRPr="00356BF6">
        <w:rPr>
          <w:lang w:val="el-GR"/>
        </w:rPr>
        <w:t xml:space="preserve"> ερευνητ</w:t>
      </w:r>
      <w:r>
        <w:rPr>
          <w:lang w:val="el-GR"/>
        </w:rPr>
        <w:t>ών</w:t>
      </w:r>
      <w:r w:rsidRPr="00356BF6">
        <w:rPr>
          <w:lang w:val="el-GR"/>
        </w:rPr>
        <w:t xml:space="preserve"> και προσωπικ</w:t>
      </w:r>
      <w:r>
        <w:rPr>
          <w:lang w:val="el-GR"/>
        </w:rPr>
        <w:t xml:space="preserve">ού </w:t>
      </w:r>
      <w:r w:rsidRPr="00356BF6">
        <w:rPr>
          <w:lang w:val="el-GR"/>
        </w:rPr>
        <w:t>στην Ελλάδα</w:t>
      </w:r>
      <w:r>
        <w:rPr>
          <w:lang w:val="el-GR"/>
        </w:rPr>
        <w:t xml:space="preserve">, κάτι που δεν είναι εφικτό χωρίς τις κατάλληλες </w:t>
      </w:r>
      <w:r>
        <w:rPr>
          <w:lang w:val="el-GR"/>
        </w:rPr>
        <w:lastRenderedPageBreak/>
        <w:t xml:space="preserve">ερευνητικές συνθήκες εργασίας. Τόνισε δε ότι </w:t>
      </w:r>
      <w:r w:rsidRPr="00356BF6">
        <w:rPr>
          <w:lang w:val="el-GR"/>
        </w:rPr>
        <w:t>έχουμε πετύχει αυτή τη στιγμή σε όλα τα ερευνητικά κέντρα να έχουμε καινούργιες υποδομές και καινούργια εργαστήρια για τα επόμενα τουλάχιστον 15 με 20 χρόνια.</w:t>
      </w:r>
    </w:p>
    <w:p w14:paraId="34176BD5" w14:textId="5B502A23" w:rsidR="005B7B45" w:rsidRDefault="00356BF6" w:rsidP="00356BF6">
      <w:pPr>
        <w:jc w:val="both"/>
        <w:rPr>
          <w:lang w:val="el-GR"/>
        </w:rPr>
      </w:pPr>
      <w:r w:rsidRPr="00356BF6">
        <w:rPr>
          <w:lang w:val="el-GR"/>
        </w:rPr>
        <w:t>Σχετικά με τη διασύνδεση της έρευνας με τον ιδιωτικό τομέα, ο κ. Κυριαζής ανέφερε πως το συνολικό ποσό για την έρευνα στην Ελλάδα είναι αυτή τη στιγμή 3,</w:t>
      </w:r>
      <w:r w:rsidR="007461EE">
        <w:rPr>
          <w:lang w:val="el-GR"/>
        </w:rPr>
        <w:t>0</w:t>
      </w:r>
      <w:r w:rsidRPr="00356BF6">
        <w:rPr>
          <w:lang w:val="el-GR"/>
        </w:rPr>
        <w:t>7 δισεκατομμύρια</w:t>
      </w:r>
      <w:r w:rsidR="007461EE" w:rsidRPr="007461EE">
        <w:rPr>
          <w:lang w:val="el-GR"/>
        </w:rPr>
        <w:t xml:space="preserve"> ευρώ</w:t>
      </w:r>
      <w:r w:rsidRPr="00356BF6">
        <w:rPr>
          <w:lang w:val="el-GR"/>
        </w:rPr>
        <w:t xml:space="preserve">, εκ των οποίων ποσοστό 49% προέρχεται από τη συμμετοχή του ιδιωτικού τομέα και 51% </w:t>
      </w:r>
      <w:r w:rsidR="00E12529">
        <w:rPr>
          <w:lang w:val="el-GR"/>
        </w:rPr>
        <w:t xml:space="preserve">από τη </w:t>
      </w:r>
      <w:r w:rsidRPr="00356BF6">
        <w:rPr>
          <w:lang w:val="el-GR"/>
        </w:rPr>
        <w:t xml:space="preserve">συμμετοχή του δημοσίου, ενώ </w:t>
      </w:r>
      <w:r w:rsidR="00E12529" w:rsidRPr="00356BF6">
        <w:rPr>
          <w:lang w:val="el-GR"/>
        </w:rPr>
        <w:t xml:space="preserve">η ιδιωτική συνεισφορά </w:t>
      </w:r>
      <w:r w:rsidRPr="00356BF6">
        <w:rPr>
          <w:lang w:val="el-GR"/>
        </w:rPr>
        <w:t xml:space="preserve">τα προηγούμενα χρόνια ήταν πολύ πιο πεσμένη. </w:t>
      </w:r>
      <w:r w:rsidR="00E12529">
        <w:rPr>
          <w:lang w:val="el-GR"/>
        </w:rPr>
        <w:t xml:space="preserve"> </w:t>
      </w:r>
      <w:r w:rsidRPr="00356BF6">
        <w:rPr>
          <w:lang w:val="el-GR"/>
        </w:rPr>
        <w:t>«Αυτό δεν κάνει εντύπωση, είναι πανελλαδικό πλέον το φαινόμενο και εκείνο το οποίο επηρέασε προς την κατεύθυνση αυτή ήταν ορισμένα κίνητρα τα οποία δόθηκαν στις ιδιωτικές επιχειρήσεις, δηλαδή φορολογικά κίνητρα</w:t>
      </w:r>
      <w:r w:rsidR="00E12529">
        <w:rPr>
          <w:lang w:val="el-GR"/>
        </w:rPr>
        <w:t xml:space="preserve"> και</w:t>
      </w:r>
      <w:r w:rsidRPr="00356BF6">
        <w:rPr>
          <w:lang w:val="el-GR"/>
        </w:rPr>
        <w:t xml:space="preserve"> κίνητρα για επενδυτικούς αγγέλους», εξήγησε ο κ. Κυριαζής. </w:t>
      </w:r>
      <w:r w:rsidR="00B9186F">
        <w:rPr>
          <w:lang w:val="el-GR"/>
        </w:rPr>
        <w:t>Επίσης,</w:t>
      </w:r>
      <w:r w:rsidRPr="00356BF6">
        <w:rPr>
          <w:lang w:val="el-GR"/>
        </w:rPr>
        <w:t xml:space="preserve"> </w:t>
      </w:r>
      <w:r w:rsidR="00E12529">
        <w:rPr>
          <w:lang w:val="el-GR"/>
        </w:rPr>
        <w:t>ανέφερε ότι σε</w:t>
      </w:r>
      <w:r w:rsidRPr="00356BF6">
        <w:rPr>
          <w:lang w:val="el-GR"/>
        </w:rPr>
        <w:t xml:space="preserve"> συνάντηση με το</w:t>
      </w:r>
      <w:r w:rsidR="00E12529">
        <w:rPr>
          <w:lang w:val="el-GR"/>
        </w:rPr>
        <w:t>ν</w:t>
      </w:r>
      <w:r w:rsidRPr="00356BF6">
        <w:rPr>
          <w:lang w:val="el-GR"/>
        </w:rPr>
        <w:t xml:space="preserve"> νέο υφυπουργό Οικονομικών,</w:t>
      </w:r>
      <w:r w:rsidR="00E12529">
        <w:rPr>
          <w:lang w:val="el-GR"/>
        </w:rPr>
        <w:t xml:space="preserve"> κ.</w:t>
      </w:r>
      <w:r w:rsidRPr="00356BF6">
        <w:rPr>
          <w:lang w:val="el-GR"/>
        </w:rPr>
        <w:t xml:space="preserve"> Χρίστο Δήμα, </w:t>
      </w:r>
      <w:r w:rsidR="00E12529">
        <w:rPr>
          <w:lang w:val="el-GR"/>
        </w:rPr>
        <w:t xml:space="preserve">συζητούν </w:t>
      </w:r>
      <w:r w:rsidRPr="00356BF6">
        <w:rPr>
          <w:lang w:val="el-GR"/>
        </w:rPr>
        <w:t>για το πώς θα αυξ</w:t>
      </w:r>
      <w:r w:rsidR="00B9186F">
        <w:rPr>
          <w:lang w:val="el-GR"/>
        </w:rPr>
        <w:t>ηθούν περαιτέρω</w:t>
      </w:r>
      <w:r w:rsidRPr="00356BF6">
        <w:rPr>
          <w:lang w:val="el-GR"/>
        </w:rPr>
        <w:t xml:space="preserve"> τα κίνητρα προς τις ιδιωτικές επιχειρήσεις </w:t>
      </w:r>
      <w:r w:rsidR="00E12529">
        <w:rPr>
          <w:lang w:val="el-GR"/>
        </w:rPr>
        <w:t xml:space="preserve">ώστε να αναπτύξουν τον </w:t>
      </w:r>
      <w:r w:rsidR="00E12529">
        <w:t>R</w:t>
      </w:r>
      <w:r w:rsidR="00E12529">
        <w:rPr>
          <w:lang w:val="el-GR"/>
        </w:rPr>
        <w:t>&amp;Ι τομέα</w:t>
      </w:r>
      <w:r w:rsidR="00B9186F">
        <w:rPr>
          <w:lang w:val="el-GR"/>
        </w:rPr>
        <w:t xml:space="preserve"> τους</w:t>
      </w:r>
      <w:r w:rsidR="00E12529">
        <w:rPr>
          <w:lang w:val="el-GR"/>
        </w:rPr>
        <w:t xml:space="preserve">. </w:t>
      </w:r>
    </w:p>
    <w:p w14:paraId="0190A26C" w14:textId="7B26E8F8" w:rsidR="00E12529" w:rsidRPr="00E12529" w:rsidRDefault="00E12529" w:rsidP="00356BF6">
      <w:pPr>
        <w:jc w:val="both"/>
        <w:rPr>
          <w:lang w:val="el-GR"/>
        </w:rPr>
      </w:pPr>
      <w:r>
        <w:rPr>
          <w:lang w:val="el-GR"/>
        </w:rPr>
        <w:t xml:space="preserve">Ολοκληρώνοντας την ομιλία του, ο κ. Κυριαζής συνεχάρη τους </w:t>
      </w:r>
      <w:r w:rsidRPr="00E12529">
        <w:rPr>
          <w:lang w:val="el-GR"/>
        </w:rPr>
        <w:t>100 κορυφαίους Καθηγητές και Ερευνητ</w:t>
      </w:r>
      <w:r>
        <w:rPr>
          <w:lang w:val="el-GR"/>
        </w:rPr>
        <w:t xml:space="preserve">ές του ΑΠΘ, τον Πρύτανη κ. </w:t>
      </w:r>
      <w:proofErr w:type="spellStart"/>
      <w:r>
        <w:rPr>
          <w:lang w:val="el-GR"/>
        </w:rPr>
        <w:t>Φείδα</w:t>
      </w:r>
      <w:proofErr w:type="spellEnd"/>
      <w:r>
        <w:rPr>
          <w:lang w:val="el-GR"/>
        </w:rPr>
        <w:t xml:space="preserve"> </w:t>
      </w:r>
      <w:r w:rsidR="007461EE">
        <w:rPr>
          <w:lang w:val="el-GR"/>
        </w:rPr>
        <w:t xml:space="preserve">και τον αρμόδιο Αντιπρύτανη κ. Υάκινθο </w:t>
      </w:r>
      <w:r>
        <w:rPr>
          <w:lang w:val="el-GR"/>
        </w:rPr>
        <w:t xml:space="preserve">για την πρωτοβουλία της τιμητικής εκδήλωσης και εξήρε τη συνολική προσφορά του Πανεπιστημίου στο οικοσύστημα της έρευνας και της καινοτομίας στη χώρα μας. </w:t>
      </w:r>
    </w:p>
    <w:p w14:paraId="24B3CD1F" w14:textId="77777777" w:rsidR="005B7B45" w:rsidRPr="005B7B45" w:rsidRDefault="005B7B45" w:rsidP="005B7B45">
      <w:pPr>
        <w:jc w:val="both"/>
        <w:rPr>
          <w:b/>
          <w:sz w:val="24"/>
          <w:szCs w:val="24"/>
          <w:lang w:val="el-GR"/>
        </w:rPr>
      </w:pPr>
    </w:p>
    <w:sectPr w:rsidR="005B7B45" w:rsidRPr="005B7B4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42493" w14:textId="77777777" w:rsidR="005B49A6" w:rsidRDefault="005B49A6" w:rsidP="006A5DD1">
      <w:pPr>
        <w:spacing w:after="0" w:line="240" w:lineRule="auto"/>
      </w:pPr>
      <w:r>
        <w:separator/>
      </w:r>
    </w:p>
  </w:endnote>
  <w:endnote w:type="continuationSeparator" w:id="0">
    <w:p w14:paraId="39040471" w14:textId="77777777" w:rsidR="005B49A6" w:rsidRDefault="005B49A6" w:rsidP="006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96142" w14:textId="3D151CB7" w:rsidR="006A5DD1" w:rsidRPr="00DF391F" w:rsidRDefault="006A5DD1" w:rsidP="006A5DD1">
    <w:pPr>
      <w:pStyle w:val="a4"/>
      <w:rPr>
        <w:lang w:val="el-GR"/>
      </w:rPr>
    </w:pPr>
    <w:r w:rsidRPr="000453A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0453AD">
      <w:rPr>
        <w:rFonts w:eastAsia="Times New Roman" w:cs="Arial"/>
        <w:b/>
        <w:i/>
        <w:sz w:val="16"/>
        <w:szCs w:val="16"/>
        <w:lang w:val="el-GR"/>
      </w:rPr>
      <w:t>ΓΓΕΚ)</w:t>
    </w:r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0453A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0453A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0453A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2193AB5A" w14:textId="3C239B99" w:rsidR="006A5DD1" w:rsidRPr="006A5DD1" w:rsidRDefault="006A5DD1">
    <w:pPr>
      <w:pStyle w:val="a4"/>
      <w:rPr>
        <w:lang w:val="el-GR"/>
      </w:rPr>
    </w:pPr>
  </w:p>
  <w:p w14:paraId="164C27C6" w14:textId="77777777" w:rsidR="006A5DD1" w:rsidRPr="006A5DD1" w:rsidRDefault="006A5DD1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23F80" w14:textId="77777777" w:rsidR="005B49A6" w:rsidRDefault="005B49A6" w:rsidP="006A5DD1">
      <w:pPr>
        <w:spacing w:after="0" w:line="240" w:lineRule="auto"/>
      </w:pPr>
      <w:r>
        <w:separator/>
      </w:r>
    </w:p>
  </w:footnote>
  <w:footnote w:type="continuationSeparator" w:id="0">
    <w:p w14:paraId="42F2E969" w14:textId="77777777" w:rsidR="005B49A6" w:rsidRDefault="005B49A6" w:rsidP="006A5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45"/>
    <w:rsid w:val="000C7CEC"/>
    <w:rsid w:val="001305FB"/>
    <w:rsid w:val="00185770"/>
    <w:rsid w:val="001C674C"/>
    <w:rsid w:val="00356BF6"/>
    <w:rsid w:val="004B5B79"/>
    <w:rsid w:val="005B49A6"/>
    <w:rsid w:val="005B7B45"/>
    <w:rsid w:val="006A5DD1"/>
    <w:rsid w:val="007461EE"/>
    <w:rsid w:val="00751BA4"/>
    <w:rsid w:val="008E4E58"/>
    <w:rsid w:val="00B9186F"/>
    <w:rsid w:val="00BA4AE7"/>
    <w:rsid w:val="00D93BD1"/>
    <w:rsid w:val="00E12529"/>
    <w:rsid w:val="00F2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3B5"/>
  <w15:docId w15:val="{4137591D-FA45-4CEC-9FB0-DF5CE36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A5DD1"/>
  </w:style>
  <w:style w:type="paragraph" w:styleId="a4">
    <w:name w:val="footer"/>
    <w:basedOn w:val="a"/>
    <w:link w:val="Char0"/>
    <w:uiPriority w:val="99"/>
    <w:unhideWhenUsed/>
    <w:rsid w:val="006A5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A5DD1"/>
  </w:style>
  <w:style w:type="character" w:styleId="-">
    <w:name w:val="Hyperlink"/>
    <w:rsid w:val="006A5DD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Eurohope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5</cp:revision>
  <dcterms:created xsi:type="dcterms:W3CDTF">2024-07-16T14:14:00Z</dcterms:created>
  <dcterms:modified xsi:type="dcterms:W3CDTF">2024-07-16T15:09:00Z</dcterms:modified>
</cp:coreProperties>
</file>