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CE91A" w14:textId="6FCD87CA" w:rsidR="000920A9" w:rsidRPr="00F43167" w:rsidRDefault="000920A9" w:rsidP="000920A9">
      <w:pPr>
        <w:pStyle w:val="1"/>
        <w:numPr>
          <w:ilvl w:val="0"/>
          <w:numId w:val="0"/>
        </w:numPr>
        <w:spacing w:line="240" w:lineRule="auto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l-GR"/>
        </w:rPr>
      </w:pPr>
      <w:bookmarkStart w:id="0" w:name="_Toc452822842"/>
      <w:bookmarkStart w:id="1" w:name="_Toc167791359"/>
      <w:bookmarkStart w:id="2" w:name="_Toc167791461"/>
      <w:bookmarkStart w:id="3" w:name="_Toc167796093"/>
      <w:bookmarkStart w:id="4" w:name="_Toc168652843"/>
      <w:bookmarkStart w:id="5" w:name="_Toc168665680"/>
      <w:r w:rsidRPr="0066245F"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  <w:lang w:val="el-GR"/>
        </w:rPr>
        <w:t>ΠΑΡΑΡTHMA IV</w:t>
      </w:r>
      <w:r w:rsidRPr="0066245F">
        <w:rPr>
          <w:rFonts w:ascii="Calibri" w:hAnsi="Calibri" w:cs="Calibri"/>
          <w:b/>
          <w:bCs/>
          <w:color w:val="000000" w:themeColor="text1"/>
          <w:sz w:val="24"/>
          <w:szCs w:val="24"/>
          <w:lang w:val="el-GR"/>
        </w:rPr>
        <w:t>:</w:t>
      </w:r>
      <w:r w:rsidRPr="00F43167">
        <w:rPr>
          <w:rFonts w:ascii="Calibri" w:hAnsi="Calibri" w:cs="Calibri"/>
          <w:b/>
          <w:bCs/>
          <w:color w:val="000000" w:themeColor="text1"/>
          <w:sz w:val="24"/>
          <w:szCs w:val="24"/>
          <w:lang w:val="el-GR"/>
        </w:rPr>
        <w:t xml:space="preserve"> </w:t>
      </w:r>
      <w:bookmarkEnd w:id="0"/>
      <w:r w:rsidRPr="00F43167">
        <w:rPr>
          <w:rFonts w:ascii="Calibri" w:hAnsi="Calibri" w:cs="Calibri"/>
          <w:b/>
          <w:bCs/>
          <w:color w:val="000000" w:themeColor="text1"/>
          <w:sz w:val="24"/>
          <w:szCs w:val="24"/>
          <w:lang w:val="el-GR"/>
        </w:rPr>
        <w:t xml:space="preserve">ΥΠΟΔΕΙΓΜΑ </w:t>
      </w:r>
      <w:r w:rsidRPr="00F43167">
        <w:rPr>
          <w:rFonts w:ascii="Calibri" w:hAnsi="Calibri" w:cs="Calibri"/>
          <w:b/>
          <w:bCs/>
          <w:caps/>
          <w:color w:val="000000" w:themeColor="text1"/>
          <w:sz w:val="24"/>
          <w:szCs w:val="24"/>
          <w:lang w:val="el-GR"/>
        </w:rPr>
        <w:t>Υπευθυνης Δηλωσης Νομιμων Εκπροσωπων</w:t>
      </w:r>
      <w:bookmarkEnd w:id="1"/>
      <w:bookmarkEnd w:id="2"/>
      <w:bookmarkEnd w:id="3"/>
      <w:bookmarkEnd w:id="4"/>
      <w:bookmarkEnd w:id="5"/>
    </w:p>
    <w:p w14:paraId="5816CC4D" w14:textId="77777777" w:rsidR="000920A9" w:rsidRDefault="000920A9" w:rsidP="000920A9">
      <w:pPr>
        <w:spacing w:after="0"/>
        <w:rPr>
          <w:rFonts w:ascii="Arial" w:hAnsi="Arial" w:cs="Arial"/>
          <w:b/>
          <w:i/>
          <w:u w:val="single"/>
          <w:lang w:val="el-G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04"/>
      </w:tblGrid>
      <w:tr w:rsidR="000920A9" w14:paraId="47D9B697" w14:textId="77777777" w:rsidTr="00641DF8">
        <w:tc>
          <w:tcPr>
            <w:tcW w:w="10188" w:type="dxa"/>
          </w:tcPr>
          <w:p w14:paraId="7DA897EF" w14:textId="77777777" w:rsidR="000920A9" w:rsidRDefault="000920A9" w:rsidP="00641DF8">
            <w:pPr>
              <w:pStyle w:val="ac"/>
              <w:jc w:val="center"/>
              <w:rPr>
                <w:b/>
                <w:bCs/>
                <w:sz w:val="16"/>
              </w:rPr>
            </w:pPr>
            <w:r>
              <w:rPr>
                <w:rFonts w:ascii="Arial" w:hAnsi="Arial" w:cs="Arial"/>
                <w:noProof/>
                <w:sz w:val="32"/>
              </w:rPr>
              <w:drawing>
                <wp:inline distT="0" distB="0" distL="0" distR="0" wp14:anchorId="5D03F685" wp14:editId="36D2AFF7">
                  <wp:extent cx="523875" cy="533400"/>
                  <wp:effectExtent l="0" t="0" r="0" b="0"/>
                  <wp:docPr id="14" name="Εικόνα 1" descr="Εικόνα που περιέχει σύμβολο, κύκλος, σχεδίαση, μοτίβ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Εικόνα 1" descr="Εικόνα που περιέχει σύμβολο, κύκλος, σχεδίαση, μοτίβο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3EA7FC" w14:textId="77777777" w:rsidR="000920A9" w:rsidRPr="006F605D" w:rsidRDefault="000920A9" w:rsidP="006F605D">
      <w:pPr>
        <w:spacing w:after="120"/>
        <w:jc w:val="center"/>
        <w:rPr>
          <w:sz w:val="32"/>
          <w:szCs w:val="32"/>
          <w:lang w:val="el-GR"/>
        </w:rPr>
      </w:pPr>
      <w:r w:rsidRPr="006F605D">
        <w:rPr>
          <w:sz w:val="32"/>
          <w:szCs w:val="32"/>
          <w:lang w:val="el-GR"/>
        </w:rPr>
        <w:t>ΥΠΕΥΘΥΝΗ ΔΗΛΩΣΗ</w:t>
      </w:r>
    </w:p>
    <w:p w14:paraId="3AA03C54" w14:textId="69ACD9EA" w:rsidR="000920A9" w:rsidRPr="006F605D" w:rsidRDefault="000920A9" w:rsidP="006F605D">
      <w:pPr>
        <w:jc w:val="center"/>
        <w:rPr>
          <w:sz w:val="24"/>
          <w:szCs w:val="24"/>
          <w:vertAlign w:val="superscript"/>
          <w:lang w:val="el-GR"/>
        </w:rPr>
      </w:pPr>
      <w:r w:rsidRPr="006F605D">
        <w:rPr>
          <w:sz w:val="24"/>
          <w:szCs w:val="24"/>
          <w:vertAlign w:val="superscript"/>
          <w:lang w:val="el-GR"/>
        </w:rPr>
        <w:t>(άρθρο 8 Ν.1599/1986)</w:t>
      </w:r>
    </w:p>
    <w:p w14:paraId="30373071" w14:textId="77777777" w:rsidR="000920A9" w:rsidRPr="00511698" w:rsidRDefault="000920A9" w:rsidP="000920A9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after="0" w:line="240" w:lineRule="auto"/>
        <w:ind w:right="484"/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el-GR"/>
        </w:rPr>
      </w:pPr>
      <w:r w:rsidRPr="00511698">
        <w:rPr>
          <w:rFonts w:asciiTheme="minorHAnsi" w:hAnsiTheme="minorHAnsi" w:cstheme="minorHAnsi"/>
          <w:color w:val="000000" w:themeColor="text1"/>
          <w:sz w:val="20"/>
          <w:szCs w:val="20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04A354B" w14:textId="77777777" w:rsidR="000920A9" w:rsidRPr="00511698" w:rsidRDefault="000920A9" w:rsidP="000920A9">
      <w:pPr>
        <w:rPr>
          <w:rFonts w:cstheme="minorHAnsi"/>
          <w:color w:val="000000" w:themeColor="text1"/>
          <w:lang w:val="el-GR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096"/>
      </w:tblGrid>
      <w:tr w:rsidR="000920A9" w:rsidRPr="00D20207" w14:paraId="59AF6E52" w14:textId="77777777" w:rsidTr="00641DF8">
        <w:trPr>
          <w:cantSplit/>
          <w:trHeight w:val="445"/>
          <w:jc w:val="center"/>
        </w:trPr>
        <w:tc>
          <w:tcPr>
            <w:tcW w:w="1368" w:type="dxa"/>
            <w:vAlign w:val="center"/>
          </w:tcPr>
          <w:p w14:paraId="49EB5AB5" w14:textId="77777777" w:rsidR="000920A9" w:rsidRPr="00511698" w:rsidRDefault="000920A9" w:rsidP="00247DBD">
            <w:pPr>
              <w:spacing w:before="60" w:after="60" w:line="240" w:lineRule="auto"/>
              <w:ind w:right="-6878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ΠΡΟΣ</w:t>
            </w:r>
            <w:r w:rsidRPr="00511698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(1)</w:t>
            </w:r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805" w:type="dxa"/>
            <w:gridSpan w:val="14"/>
            <w:vAlign w:val="center"/>
          </w:tcPr>
          <w:p w14:paraId="6503B123" w14:textId="77777777" w:rsidR="000920A9" w:rsidRPr="00511698" w:rsidRDefault="000920A9" w:rsidP="000920A9">
            <w:pPr>
              <w:spacing w:after="0" w:line="240" w:lineRule="auto"/>
              <w:ind w:right="-6878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511698"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  <w:t>ΓΕΝΙΚΗ ΓΡΑΜΜΑΤΕΙΑ ΕΡΕΥΝΑΣ ΚΑΙ ΚΑΙΝΟΤΟΜΙΑΣ (ΓΓΕΚ)</w:t>
            </w:r>
          </w:p>
        </w:tc>
      </w:tr>
      <w:tr w:rsidR="000920A9" w:rsidRPr="00511698" w14:paraId="5E91D585" w14:textId="77777777" w:rsidTr="00641DF8">
        <w:trPr>
          <w:cantSplit/>
          <w:trHeight w:val="415"/>
          <w:jc w:val="center"/>
        </w:trPr>
        <w:tc>
          <w:tcPr>
            <w:tcW w:w="1368" w:type="dxa"/>
            <w:vAlign w:val="center"/>
          </w:tcPr>
          <w:p w14:paraId="3A281B21" w14:textId="77777777" w:rsidR="000920A9" w:rsidRPr="00511698" w:rsidRDefault="000920A9" w:rsidP="00247DBD">
            <w:pPr>
              <w:spacing w:before="60" w:after="60" w:line="240" w:lineRule="auto"/>
              <w:ind w:right="-6878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 xml:space="preserve">Ο – Η </w:t>
            </w:r>
            <w:proofErr w:type="spellStart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Όνομ</w:t>
            </w:r>
            <w:proofErr w:type="spellEnd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α:</w:t>
            </w:r>
          </w:p>
        </w:tc>
        <w:tc>
          <w:tcPr>
            <w:tcW w:w="3749" w:type="dxa"/>
            <w:gridSpan w:val="5"/>
            <w:vAlign w:val="center"/>
          </w:tcPr>
          <w:p w14:paraId="2FA58493" w14:textId="77777777" w:rsidR="000920A9" w:rsidRPr="00511698" w:rsidRDefault="000920A9" w:rsidP="00247DBD">
            <w:pPr>
              <w:spacing w:before="60" w:after="60" w:line="240" w:lineRule="auto"/>
              <w:ind w:right="-687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BDBCF18" w14:textId="77777777" w:rsidR="000920A9" w:rsidRPr="00511698" w:rsidRDefault="000920A9" w:rsidP="00247DBD">
            <w:pPr>
              <w:spacing w:before="60" w:after="60" w:line="240" w:lineRule="auto"/>
              <w:ind w:right="-6878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Επ</w:t>
            </w:r>
            <w:proofErr w:type="spellStart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ώνυμο</w:t>
            </w:r>
            <w:proofErr w:type="spellEnd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976" w:type="dxa"/>
            <w:gridSpan w:val="6"/>
            <w:vAlign w:val="center"/>
          </w:tcPr>
          <w:p w14:paraId="3AA4C7CD" w14:textId="77777777" w:rsidR="000920A9" w:rsidRPr="00511698" w:rsidRDefault="000920A9" w:rsidP="00247DBD">
            <w:pPr>
              <w:spacing w:before="60" w:after="60" w:line="240" w:lineRule="auto"/>
              <w:ind w:right="-687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920A9" w:rsidRPr="00511698" w14:paraId="75DC7912" w14:textId="77777777" w:rsidTr="00641DF8">
        <w:trPr>
          <w:cantSplit/>
          <w:trHeight w:val="99"/>
          <w:jc w:val="center"/>
        </w:trPr>
        <w:tc>
          <w:tcPr>
            <w:tcW w:w="2448" w:type="dxa"/>
            <w:gridSpan w:val="4"/>
            <w:vAlign w:val="center"/>
          </w:tcPr>
          <w:p w14:paraId="1BB92530" w14:textId="77777777" w:rsidR="000920A9" w:rsidRPr="00511698" w:rsidRDefault="000920A9" w:rsidP="00247DBD">
            <w:pPr>
              <w:spacing w:before="60" w:after="6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Όνομ</w:t>
            </w:r>
            <w:proofErr w:type="spellEnd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α και Επ</w:t>
            </w:r>
            <w:proofErr w:type="spellStart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ώνυμο</w:t>
            </w:r>
            <w:proofErr w:type="spellEnd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 xml:space="preserve"> Πα</w:t>
            </w:r>
            <w:proofErr w:type="spellStart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τέρ</w:t>
            </w:r>
            <w:proofErr w:type="spellEnd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 xml:space="preserve">α: </w:t>
            </w:r>
          </w:p>
        </w:tc>
        <w:tc>
          <w:tcPr>
            <w:tcW w:w="7725" w:type="dxa"/>
            <w:gridSpan w:val="11"/>
            <w:vAlign w:val="center"/>
          </w:tcPr>
          <w:p w14:paraId="28D45C0F" w14:textId="77777777" w:rsidR="000920A9" w:rsidRPr="00511698" w:rsidRDefault="000920A9" w:rsidP="00247DBD">
            <w:pPr>
              <w:spacing w:before="60" w:after="6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920A9" w:rsidRPr="00511698" w14:paraId="260774DE" w14:textId="77777777" w:rsidTr="00641DF8">
        <w:trPr>
          <w:cantSplit/>
          <w:trHeight w:val="99"/>
          <w:jc w:val="center"/>
        </w:trPr>
        <w:tc>
          <w:tcPr>
            <w:tcW w:w="2448" w:type="dxa"/>
            <w:gridSpan w:val="4"/>
            <w:vAlign w:val="center"/>
          </w:tcPr>
          <w:p w14:paraId="261DAEA3" w14:textId="77777777" w:rsidR="000920A9" w:rsidRPr="00511698" w:rsidRDefault="000920A9" w:rsidP="00247DBD">
            <w:pPr>
              <w:spacing w:before="60" w:after="6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Όνομ</w:t>
            </w:r>
            <w:proofErr w:type="spellEnd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α και Επ</w:t>
            </w:r>
            <w:proofErr w:type="spellStart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ώνυμο</w:t>
            </w:r>
            <w:proofErr w:type="spellEnd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Μητέρ</w:t>
            </w:r>
            <w:proofErr w:type="spellEnd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ας:</w:t>
            </w:r>
          </w:p>
        </w:tc>
        <w:tc>
          <w:tcPr>
            <w:tcW w:w="7725" w:type="dxa"/>
            <w:gridSpan w:val="11"/>
            <w:vAlign w:val="center"/>
          </w:tcPr>
          <w:p w14:paraId="5BC169DF" w14:textId="77777777" w:rsidR="000920A9" w:rsidRPr="00511698" w:rsidRDefault="000920A9" w:rsidP="00247DBD">
            <w:pPr>
              <w:spacing w:before="60" w:after="6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920A9" w:rsidRPr="00511698" w14:paraId="3A84AAAA" w14:textId="77777777" w:rsidTr="00641DF8">
        <w:trPr>
          <w:cantSplit/>
          <w:jc w:val="center"/>
        </w:trPr>
        <w:tc>
          <w:tcPr>
            <w:tcW w:w="2448" w:type="dxa"/>
            <w:gridSpan w:val="4"/>
            <w:vAlign w:val="center"/>
          </w:tcPr>
          <w:p w14:paraId="071B2EDC" w14:textId="77777777" w:rsidR="000920A9" w:rsidRPr="00511698" w:rsidRDefault="000920A9" w:rsidP="00247DBD">
            <w:pPr>
              <w:spacing w:before="60" w:after="60" w:line="240" w:lineRule="auto"/>
              <w:ind w:right="-2332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Ημερομηνί</w:t>
            </w:r>
            <w:proofErr w:type="spellEnd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 xml:space="preserve">α </w:t>
            </w:r>
            <w:proofErr w:type="spellStart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γέννησης</w:t>
            </w:r>
            <w:proofErr w:type="spellEnd"/>
            <w:r w:rsidRPr="00511698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(2)</w:t>
            </w:r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7725" w:type="dxa"/>
            <w:gridSpan w:val="11"/>
            <w:vAlign w:val="center"/>
          </w:tcPr>
          <w:p w14:paraId="38E168F7" w14:textId="77777777" w:rsidR="000920A9" w:rsidRPr="00511698" w:rsidRDefault="000920A9" w:rsidP="00247DBD">
            <w:pPr>
              <w:spacing w:before="60" w:after="60" w:line="240" w:lineRule="auto"/>
              <w:ind w:right="-2332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920A9" w:rsidRPr="00511698" w14:paraId="4BB9D53D" w14:textId="77777777" w:rsidTr="00641DF8">
        <w:trPr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1AEC" w14:textId="77777777" w:rsidR="000920A9" w:rsidRPr="00511698" w:rsidRDefault="000920A9" w:rsidP="00247DBD">
            <w:pPr>
              <w:spacing w:before="60" w:after="6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Τό</w:t>
            </w:r>
            <w:proofErr w:type="spellEnd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 xml:space="preserve">πος </w:t>
            </w:r>
            <w:proofErr w:type="spellStart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Γέννησης</w:t>
            </w:r>
            <w:proofErr w:type="spellEnd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7712" w14:textId="77777777" w:rsidR="000920A9" w:rsidRPr="00511698" w:rsidRDefault="000920A9" w:rsidP="00247DBD">
            <w:pPr>
              <w:spacing w:before="60" w:after="6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920A9" w:rsidRPr="00511698" w14:paraId="5D991F7F" w14:textId="77777777" w:rsidTr="00641DF8">
        <w:trPr>
          <w:cantSplit/>
          <w:jc w:val="center"/>
        </w:trPr>
        <w:tc>
          <w:tcPr>
            <w:tcW w:w="2448" w:type="dxa"/>
            <w:gridSpan w:val="4"/>
            <w:vAlign w:val="center"/>
          </w:tcPr>
          <w:p w14:paraId="33366DFC" w14:textId="77777777" w:rsidR="000920A9" w:rsidRPr="00511698" w:rsidRDefault="000920A9" w:rsidP="00247DBD">
            <w:pPr>
              <w:spacing w:before="60" w:after="6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Αριθμός</w:t>
            </w:r>
            <w:proofErr w:type="spellEnd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Δελτίου</w:t>
            </w:r>
            <w:proofErr w:type="spellEnd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 xml:space="preserve"> Τα</w:t>
            </w:r>
            <w:proofErr w:type="spellStart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υτότητ</w:t>
            </w:r>
            <w:proofErr w:type="spellEnd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ας:</w:t>
            </w:r>
          </w:p>
        </w:tc>
        <w:tc>
          <w:tcPr>
            <w:tcW w:w="3029" w:type="dxa"/>
            <w:gridSpan w:val="3"/>
            <w:vAlign w:val="center"/>
          </w:tcPr>
          <w:p w14:paraId="4A263ACE" w14:textId="77777777" w:rsidR="000920A9" w:rsidRPr="00511698" w:rsidRDefault="000920A9" w:rsidP="00247DBD">
            <w:pPr>
              <w:spacing w:before="60" w:after="6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7AADE02" w14:textId="77777777" w:rsidR="000920A9" w:rsidRPr="00511698" w:rsidRDefault="000920A9" w:rsidP="00247DBD">
            <w:pPr>
              <w:spacing w:before="60" w:after="6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Τηλ</w:t>
            </w:r>
            <w:proofErr w:type="spellEnd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976" w:type="dxa"/>
            <w:gridSpan w:val="6"/>
            <w:vAlign w:val="center"/>
          </w:tcPr>
          <w:p w14:paraId="3113BF28" w14:textId="77777777" w:rsidR="000920A9" w:rsidRPr="00511698" w:rsidRDefault="000920A9" w:rsidP="00247DBD">
            <w:pPr>
              <w:spacing w:before="60" w:after="6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920A9" w:rsidRPr="00511698" w14:paraId="03C18796" w14:textId="77777777" w:rsidTr="00641DF8">
        <w:trPr>
          <w:cantSplit/>
          <w:jc w:val="center"/>
        </w:trPr>
        <w:tc>
          <w:tcPr>
            <w:tcW w:w="1697" w:type="dxa"/>
            <w:gridSpan w:val="2"/>
            <w:vAlign w:val="center"/>
          </w:tcPr>
          <w:p w14:paraId="565A2D4B" w14:textId="77777777" w:rsidR="000920A9" w:rsidRPr="00511698" w:rsidRDefault="000920A9" w:rsidP="00247DBD">
            <w:pPr>
              <w:spacing w:before="60" w:after="6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Τό</w:t>
            </w:r>
            <w:proofErr w:type="spellEnd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πος Κα</w:t>
            </w:r>
            <w:proofErr w:type="spellStart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τοικί</w:t>
            </w:r>
            <w:proofErr w:type="spellEnd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ας:</w:t>
            </w:r>
          </w:p>
        </w:tc>
        <w:tc>
          <w:tcPr>
            <w:tcW w:w="2700" w:type="dxa"/>
            <w:gridSpan w:val="3"/>
            <w:vAlign w:val="center"/>
          </w:tcPr>
          <w:p w14:paraId="5C886E23" w14:textId="77777777" w:rsidR="000920A9" w:rsidRPr="00511698" w:rsidRDefault="000920A9" w:rsidP="00247DBD">
            <w:pPr>
              <w:spacing w:before="60" w:after="6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8F61106" w14:textId="77777777" w:rsidR="000920A9" w:rsidRPr="00511698" w:rsidRDefault="000920A9" w:rsidP="00247DBD">
            <w:pPr>
              <w:spacing w:before="60" w:after="6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Οδός</w:t>
            </w:r>
            <w:proofErr w:type="spellEnd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160" w:type="dxa"/>
            <w:gridSpan w:val="5"/>
            <w:vAlign w:val="center"/>
          </w:tcPr>
          <w:p w14:paraId="12F80AFE" w14:textId="77777777" w:rsidR="000920A9" w:rsidRPr="00511698" w:rsidRDefault="000920A9" w:rsidP="00247DBD">
            <w:pPr>
              <w:spacing w:before="60" w:after="6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0CA76D5" w14:textId="77777777" w:rsidR="000920A9" w:rsidRPr="00511698" w:rsidRDefault="000920A9" w:rsidP="00247DBD">
            <w:pPr>
              <w:spacing w:before="60" w:after="6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Αριθ</w:t>
            </w:r>
            <w:proofErr w:type="spellEnd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0" w:type="dxa"/>
            <w:vAlign w:val="center"/>
          </w:tcPr>
          <w:p w14:paraId="023DAAF1" w14:textId="77777777" w:rsidR="000920A9" w:rsidRPr="00511698" w:rsidRDefault="000920A9" w:rsidP="00247DBD">
            <w:pPr>
              <w:spacing w:before="60" w:after="6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2D37FB3" w14:textId="77777777" w:rsidR="000920A9" w:rsidRPr="00511698" w:rsidRDefault="000920A9" w:rsidP="00247DBD">
            <w:pPr>
              <w:spacing w:before="60" w:after="6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ΤΚ:</w:t>
            </w:r>
          </w:p>
        </w:tc>
        <w:tc>
          <w:tcPr>
            <w:tcW w:w="1096" w:type="dxa"/>
            <w:vAlign w:val="center"/>
          </w:tcPr>
          <w:p w14:paraId="56D6A695" w14:textId="77777777" w:rsidR="000920A9" w:rsidRPr="00511698" w:rsidRDefault="000920A9" w:rsidP="00247DBD">
            <w:pPr>
              <w:spacing w:before="60" w:after="6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920A9" w:rsidRPr="00D20207" w14:paraId="4BD9FB68" w14:textId="77777777" w:rsidTr="00641DF8">
        <w:trPr>
          <w:cantSplit/>
          <w:trHeight w:val="520"/>
          <w:jc w:val="center"/>
        </w:trPr>
        <w:tc>
          <w:tcPr>
            <w:tcW w:w="2355" w:type="dxa"/>
            <w:gridSpan w:val="3"/>
            <w:vAlign w:val="center"/>
          </w:tcPr>
          <w:p w14:paraId="327B36B9" w14:textId="77777777" w:rsidR="000920A9" w:rsidRPr="00511698" w:rsidRDefault="000920A9" w:rsidP="00247DBD">
            <w:pPr>
              <w:spacing w:before="60" w:after="6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Αρ</w:t>
            </w:r>
            <w:proofErr w:type="spellEnd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Τηλεομοιοτύ</w:t>
            </w:r>
            <w:proofErr w:type="spellEnd"/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που (Fax):</w:t>
            </w:r>
          </w:p>
        </w:tc>
        <w:tc>
          <w:tcPr>
            <w:tcW w:w="3153" w:type="dxa"/>
            <w:gridSpan w:val="5"/>
            <w:vAlign w:val="center"/>
          </w:tcPr>
          <w:p w14:paraId="3BEF17A5" w14:textId="77777777" w:rsidR="000920A9" w:rsidRPr="00511698" w:rsidRDefault="000920A9" w:rsidP="00247DBD">
            <w:pPr>
              <w:spacing w:before="60" w:after="6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E6AF6DF" w14:textId="77777777" w:rsidR="000920A9" w:rsidRPr="00511698" w:rsidRDefault="000920A9" w:rsidP="00247DBD">
            <w:pPr>
              <w:spacing w:before="60" w:after="60" w:line="240" w:lineRule="auto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511698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Δ/</w:t>
            </w:r>
            <w:proofErr w:type="spellStart"/>
            <w:r w:rsidRPr="00511698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νση</w:t>
            </w:r>
            <w:proofErr w:type="spellEnd"/>
            <w:r w:rsidRPr="00511698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 xml:space="preserve"> Ηλεκτρ. Ταχυδρομείου</w:t>
            </w:r>
          </w:p>
          <w:p w14:paraId="488DB25C" w14:textId="77777777" w:rsidR="000920A9" w:rsidRPr="00511698" w:rsidRDefault="000920A9" w:rsidP="00247DBD">
            <w:pPr>
              <w:spacing w:before="60" w:after="60" w:line="240" w:lineRule="auto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511698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(Ε</w:t>
            </w:r>
            <w:r w:rsidRPr="00511698">
              <w:rPr>
                <w:rFonts w:cstheme="minorHAnsi"/>
                <w:color w:val="000000" w:themeColor="text1"/>
                <w:sz w:val="20"/>
                <w:szCs w:val="20"/>
              </w:rPr>
              <w:t>mail</w:t>
            </w:r>
            <w:r w:rsidRPr="00511698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):</w:t>
            </w:r>
          </w:p>
        </w:tc>
        <w:tc>
          <w:tcPr>
            <w:tcW w:w="3225" w:type="dxa"/>
            <w:gridSpan w:val="5"/>
            <w:vAlign w:val="center"/>
          </w:tcPr>
          <w:p w14:paraId="7F005C18" w14:textId="77777777" w:rsidR="000920A9" w:rsidRPr="00511698" w:rsidRDefault="000920A9" w:rsidP="00247DBD">
            <w:pPr>
              <w:spacing w:before="60" w:after="60" w:line="240" w:lineRule="auto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:rsidR="000920A9" w:rsidRPr="00D20207" w14:paraId="66B0C637" w14:textId="77777777" w:rsidTr="00641DF8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73" w:type="dxa"/>
            <w:gridSpan w:val="15"/>
          </w:tcPr>
          <w:p w14:paraId="6CCA1E0E" w14:textId="3EB1D52B" w:rsidR="000920A9" w:rsidRPr="004636E2" w:rsidRDefault="000920A9" w:rsidP="000920A9">
            <w:pPr>
              <w:spacing w:before="120" w:line="240" w:lineRule="auto"/>
              <w:ind w:right="125"/>
              <w:jc w:val="both"/>
              <w:rPr>
                <w:rFonts w:cstheme="minorHAnsi"/>
                <w:color w:val="000000" w:themeColor="text1"/>
                <w:lang w:val="el-GR"/>
              </w:rPr>
            </w:pPr>
            <w:r w:rsidRPr="004636E2">
              <w:rPr>
                <w:rFonts w:cstheme="minorHAnsi"/>
                <w:color w:val="000000" w:themeColor="text1"/>
                <w:lang w:val="el-GR"/>
              </w:rPr>
              <w:t xml:space="preserve">Με ατομική μου ευθύνη και γνωρίζοντας τις κυρώσεις </w:t>
            </w:r>
            <w:r w:rsidRPr="004636E2">
              <w:rPr>
                <w:rFonts w:cstheme="minorHAnsi"/>
                <w:color w:val="000000" w:themeColor="text1"/>
                <w:vertAlign w:val="superscript"/>
                <w:lang w:val="el-GR"/>
              </w:rPr>
              <w:t>(3)</w:t>
            </w:r>
            <w:r w:rsidRPr="004636E2">
              <w:rPr>
                <w:rFonts w:cstheme="minorHAnsi"/>
                <w:color w:val="000000" w:themeColor="text1"/>
                <w:lang w:val="el-GR"/>
              </w:rPr>
              <w:t xml:space="preserve">, που προβλέπονται από τις διατάξεις της παρ. 6 του άρθρου 22 του Ν. 1599/1986 ως νόμιμος εκπρόσωπος του φορέα </w:t>
            </w:r>
            <w:r w:rsidRPr="00B019E3">
              <w:rPr>
                <w:rFonts w:cstheme="minorHAnsi"/>
                <w:color w:val="000000" w:themeColor="text1"/>
                <w:lang w:val="el-GR"/>
              </w:rPr>
              <w:t>«………….</w:t>
            </w:r>
            <w:r w:rsidR="00091990" w:rsidRPr="00B019E3">
              <w:rPr>
                <w:rFonts w:cstheme="minorHAnsi"/>
                <w:color w:val="000000" w:themeColor="text1"/>
                <w:lang w:val="el-GR"/>
              </w:rPr>
              <w:t xml:space="preserve"> </w:t>
            </w:r>
            <w:r w:rsidRPr="00B019E3">
              <w:rPr>
                <w:rFonts w:cstheme="minorHAnsi"/>
                <w:color w:val="000000" w:themeColor="text1"/>
                <w:lang w:val="el-GR"/>
              </w:rPr>
              <w:t>»</w:t>
            </w:r>
            <w:r w:rsidR="00B019E3" w:rsidRPr="00B019E3">
              <w:rPr>
                <w:rFonts w:cstheme="minorHAnsi"/>
                <w:color w:val="000000" w:themeColor="text1"/>
                <w:lang w:val="el-GR"/>
              </w:rPr>
              <w:t>,</w:t>
            </w:r>
            <w:r w:rsidR="003E7680" w:rsidRPr="00B019E3">
              <w:rPr>
                <w:rFonts w:cstheme="minorHAnsi"/>
                <w:color w:val="000000" w:themeColor="text1"/>
                <w:lang w:val="el-GR"/>
              </w:rPr>
              <w:t xml:space="preserve"> με ΑΦΜ ………..</w:t>
            </w:r>
            <w:r w:rsidRPr="00B019E3">
              <w:rPr>
                <w:rFonts w:cstheme="minorHAnsi"/>
                <w:color w:val="000000" w:themeColor="text1"/>
                <w:lang w:val="el-GR"/>
              </w:rPr>
              <w:t>, δηλώνω</w:t>
            </w:r>
            <w:r w:rsidRPr="004636E2">
              <w:rPr>
                <w:rFonts w:cstheme="minorHAnsi"/>
                <w:color w:val="000000" w:themeColor="text1"/>
                <w:lang w:val="el-GR"/>
              </w:rPr>
              <w:t xml:space="preserve"> ότι:</w:t>
            </w:r>
          </w:p>
          <w:p w14:paraId="20EFEA76" w14:textId="77777777" w:rsidR="000920A9" w:rsidRPr="004636E2" w:rsidRDefault="000920A9" w:rsidP="000920A9">
            <w:pPr>
              <w:suppressAutoHyphens/>
              <w:spacing w:before="120" w:after="120" w:line="240" w:lineRule="auto"/>
              <w:ind w:left="357" w:hanging="357"/>
              <w:jc w:val="both"/>
              <w:rPr>
                <w:rFonts w:cstheme="minorHAnsi"/>
                <w:color w:val="000000" w:themeColor="text1"/>
                <w:lang w:val="el-GR" w:eastAsia="ar-SA"/>
              </w:rPr>
            </w:pPr>
            <w:r w:rsidRPr="004636E2">
              <w:rPr>
                <w:rFonts w:cstheme="minorHAnsi"/>
                <w:color w:val="000000" w:themeColor="text1"/>
                <w:lang w:val="el-GR" w:eastAsia="ar-SA"/>
              </w:rPr>
              <w:t>α.</w:t>
            </w:r>
            <w:r w:rsidRPr="004636E2">
              <w:rPr>
                <w:rFonts w:cstheme="minorHAnsi"/>
                <w:color w:val="000000" w:themeColor="text1"/>
                <w:lang w:val="el-GR" w:eastAsia="ar-SA"/>
              </w:rPr>
              <w:tab/>
              <w:t>Η νομική οντότητα που εκπροσωπώ, έχει εκπονήσει στο παρελθόν έργα/πράξεις αντίστοιχου οικονομικού μεγέθους ή συναφούς αντικειμένου και εγγυώμαι υπό την ως άνω ιδιότητά μου ότι ο φορέας θα παρέχει κατάλληλες χρηματοοικονομικές εγγυήσεις, που θα εκδοθούν κατά προτίμηση από δημόσια αρχή, οι οποίες θα αντιστοιχούν στο επίπεδο των πόρων της Ένωσης που θα κληθεί να διαχειριστεί η συγκεκριμένη οντότητα.</w:t>
            </w:r>
          </w:p>
          <w:p w14:paraId="2F026F95" w14:textId="474BAF28" w:rsidR="000920A9" w:rsidRPr="004636E2" w:rsidRDefault="000920A9" w:rsidP="000920A9">
            <w:pPr>
              <w:suppressAutoHyphens/>
              <w:spacing w:before="120" w:after="120" w:line="240" w:lineRule="auto"/>
              <w:ind w:left="357" w:hanging="357"/>
              <w:jc w:val="both"/>
              <w:rPr>
                <w:rFonts w:cstheme="minorHAnsi"/>
                <w:color w:val="000000" w:themeColor="text1"/>
                <w:lang w:val="el-GR" w:eastAsia="ar-SA"/>
              </w:rPr>
            </w:pPr>
            <w:r w:rsidRPr="004636E2">
              <w:rPr>
                <w:rFonts w:cstheme="minorHAnsi"/>
                <w:color w:val="000000" w:themeColor="text1"/>
                <w:lang w:val="el-GR" w:eastAsia="ar-SA"/>
              </w:rPr>
              <w:t>β.  Όλα τα αναφερόμενα στην πρόταση με τίτλο «……….………</w:t>
            </w:r>
            <w:r w:rsidR="008F1442" w:rsidRPr="008F1442">
              <w:rPr>
                <w:rFonts w:cstheme="minorHAnsi"/>
                <w:color w:val="000000" w:themeColor="text1"/>
                <w:lang w:val="el-GR" w:eastAsia="ar-SA"/>
              </w:rPr>
              <w:t xml:space="preserve"> ………</w:t>
            </w:r>
            <w:r w:rsidR="008F1442">
              <w:rPr>
                <w:rFonts w:cstheme="minorHAnsi"/>
                <w:color w:val="000000" w:themeColor="text1"/>
                <w:lang w:val="el-GR" w:eastAsia="ar-SA"/>
              </w:rPr>
              <w:t>…</w:t>
            </w:r>
            <w:r w:rsidR="008F1442" w:rsidRPr="008F1442">
              <w:rPr>
                <w:rFonts w:cstheme="minorHAnsi"/>
                <w:color w:val="000000" w:themeColor="text1"/>
                <w:lang w:val="el-GR" w:eastAsia="ar-SA"/>
              </w:rPr>
              <w:t>..</w:t>
            </w:r>
            <w:r w:rsidRPr="004636E2">
              <w:rPr>
                <w:rFonts w:cstheme="minorHAnsi"/>
                <w:color w:val="000000" w:themeColor="text1"/>
                <w:lang w:val="el-GR" w:eastAsia="ar-SA"/>
              </w:rPr>
              <w:t xml:space="preserve">» και όλα τα συνυποβαλλόμενα δικαιολογητικά είναι αληθή και ακριβή και δεν έχει χρηματοδοτηθεί, δεν χρηματοδοτείται από άλλους φορείς για μέρος ή ολόκληρο το αντικείμενό της. </w:t>
            </w:r>
          </w:p>
          <w:p w14:paraId="0B7F823F" w14:textId="77777777" w:rsidR="000920A9" w:rsidRPr="004636E2" w:rsidRDefault="000920A9" w:rsidP="000920A9">
            <w:pPr>
              <w:suppressAutoHyphens/>
              <w:spacing w:before="120" w:after="120" w:line="240" w:lineRule="auto"/>
              <w:ind w:left="357" w:hanging="357"/>
              <w:jc w:val="both"/>
              <w:rPr>
                <w:rFonts w:cstheme="minorHAnsi"/>
                <w:color w:val="000000" w:themeColor="text1"/>
                <w:lang w:val="el-GR" w:eastAsia="ar-SA"/>
              </w:rPr>
            </w:pPr>
            <w:r w:rsidRPr="004636E2">
              <w:rPr>
                <w:rFonts w:cstheme="minorHAnsi"/>
                <w:color w:val="000000" w:themeColor="text1"/>
                <w:lang w:val="el-GR" w:eastAsia="ar-SA"/>
              </w:rPr>
              <w:lastRenderedPageBreak/>
              <w:t xml:space="preserve">γ.   Σε συμφωνία με την Αναλυτική Πρόσκληση η νομική οντότητα που εκπροσωπώ συμμετέχει μόνο στη συγκεκριμένη πρόταση. </w:t>
            </w:r>
          </w:p>
          <w:p w14:paraId="35B45991" w14:textId="508D24B8" w:rsidR="000920A9" w:rsidRPr="004636E2" w:rsidRDefault="000920A9" w:rsidP="000920A9">
            <w:pPr>
              <w:suppressAutoHyphens/>
              <w:spacing w:before="120" w:after="120" w:line="240" w:lineRule="auto"/>
              <w:ind w:left="306" w:hanging="306"/>
              <w:jc w:val="both"/>
              <w:rPr>
                <w:rFonts w:cstheme="minorHAnsi"/>
                <w:color w:val="000000" w:themeColor="text1"/>
                <w:w w:val="105"/>
                <w:lang w:val="el-GR"/>
              </w:rPr>
            </w:pPr>
            <w:r w:rsidRPr="004636E2">
              <w:rPr>
                <w:rFonts w:cstheme="minorHAnsi"/>
                <w:color w:val="000000" w:themeColor="text1"/>
                <w:lang w:val="el-GR" w:eastAsia="ar-SA"/>
              </w:rPr>
              <w:t>δ.</w:t>
            </w:r>
            <w:r w:rsidRPr="004636E2">
              <w:rPr>
                <w:rFonts w:cstheme="minorHAnsi"/>
                <w:color w:val="000000" w:themeColor="text1"/>
                <w:lang w:val="el-GR" w:eastAsia="ar-SA"/>
              </w:rPr>
              <w:tab/>
            </w:r>
            <w:r w:rsidRPr="004636E2">
              <w:rPr>
                <w:rFonts w:cstheme="minorHAnsi"/>
                <w:color w:val="000000" w:themeColor="text1"/>
                <w:w w:val="105"/>
                <w:lang w:val="el-GR"/>
              </w:rPr>
              <w:t>Ο</w:t>
            </w:r>
            <w:r w:rsidRPr="004636E2">
              <w:rPr>
                <w:rFonts w:cstheme="minorHAnsi"/>
                <w:color w:val="000000" w:themeColor="text1"/>
                <w:spacing w:val="26"/>
                <w:w w:val="105"/>
                <w:lang w:val="el-GR"/>
              </w:rPr>
              <w:t xml:space="preserve"> </w:t>
            </w:r>
            <w:r w:rsidRPr="004636E2">
              <w:rPr>
                <w:rFonts w:cstheme="minorHAnsi"/>
                <w:color w:val="000000" w:themeColor="text1"/>
                <w:w w:val="105"/>
                <w:lang w:val="el-GR"/>
              </w:rPr>
              <w:t>αιτών</w:t>
            </w:r>
            <w:r w:rsidRPr="004636E2">
              <w:rPr>
                <w:rFonts w:cstheme="minorHAnsi"/>
                <w:color w:val="000000" w:themeColor="text1"/>
                <w:spacing w:val="25"/>
                <w:w w:val="105"/>
                <w:lang w:val="el-GR"/>
              </w:rPr>
              <w:t xml:space="preserve"> </w:t>
            </w:r>
            <w:r w:rsidRPr="004636E2">
              <w:rPr>
                <w:rFonts w:cstheme="minorHAnsi"/>
                <w:color w:val="000000" w:themeColor="text1"/>
                <w:w w:val="105"/>
                <w:lang w:val="el-GR"/>
              </w:rPr>
              <w:t>έχει</w:t>
            </w:r>
            <w:r w:rsidRPr="004636E2">
              <w:rPr>
                <w:rFonts w:cstheme="minorHAnsi"/>
                <w:color w:val="000000" w:themeColor="text1"/>
                <w:spacing w:val="-9"/>
                <w:w w:val="105"/>
                <w:lang w:val="el-GR"/>
              </w:rPr>
              <w:t xml:space="preserve"> </w:t>
            </w:r>
            <w:r w:rsidRPr="004636E2">
              <w:rPr>
                <w:rFonts w:cstheme="minorHAnsi"/>
                <w:color w:val="000000" w:themeColor="text1"/>
                <w:w w:val="105"/>
                <w:lang w:val="el-GR"/>
              </w:rPr>
              <w:t>λάβει</w:t>
            </w:r>
            <w:r w:rsidRPr="004636E2">
              <w:rPr>
                <w:rFonts w:cstheme="minorHAnsi"/>
                <w:color w:val="000000" w:themeColor="text1"/>
                <w:spacing w:val="-9"/>
                <w:w w:val="105"/>
                <w:lang w:val="el-GR"/>
              </w:rPr>
              <w:t xml:space="preserve"> </w:t>
            </w:r>
            <w:r w:rsidRPr="004636E2">
              <w:rPr>
                <w:rFonts w:cstheme="minorHAnsi"/>
                <w:color w:val="000000" w:themeColor="text1"/>
                <w:w w:val="105"/>
                <w:lang w:val="el-GR"/>
              </w:rPr>
              <w:t>σαφή</w:t>
            </w:r>
            <w:r w:rsidRPr="004636E2">
              <w:rPr>
                <w:rFonts w:cstheme="minorHAnsi"/>
                <w:color w:val="000000" w:themeColor="text1"/>
                <w:spacing w:val="-9"/>
                <w:w w:val="105"/>
                <w:lang w:val="el-GR"/>
              </w:rPr>
              <w:t xml:space="preserve"> </w:t>
            </w:r>
            <w:r w:rsidRPr="004636E2">
              <w:rPr>
                <w:rFonts w:cstheme="minorHAnsi"/>
                <w:color w:val="000000" w:themeColor="text1"/>
                <w:w w:val="105"/>
                <w:lang w:val="el-GR"/>
              </w:rPr>
              <w:t>γνώση</w:t>
            </w:r>
            <w:r w:rsidRPr="004636E2">
              <w:rPr>
                <w:rFonts w:cstheme="minorHAnsi"/>
                <w:color w:val="000000" w:themeColor="text1"/>
                <w:spacing w:val="-8"/>
                <w:w w:val="105"/>
                <w:lang w:val="el-GR"/>
              </w:rPr>
              <w:t xml:space="preserve"> </w:t>
            </w:r>
            <w:r w:rsidRPr="004636E2">
              <w:rPr>
                <w:rFonts w:cstheme="minorHAnsi"/>
                <w:color w:val="000000" w:themeColor="text1"/>
                <w:w w:val="105"/>
                <w:lang w:val="el-GR"/>
              </w:rPr>
              <w:t>του</w:t>
            </w:r>
            <w:r w:rsidRPr="004636E2">
              <w:rPr>
                <w:rFonts w:cstheme="minorHAnsi"/>
                <w:color w:val="000000" w:themeColor="text1"/>
                <w:spacing w:val="-8"/>
                <w:w w:val="105"/>
                <w:lang w:val="el-GR"/>
              </w:rPr>
              <w:t xml:space="preserve"> </w:t>
            </w:r>
            <w:r w:rsidRPr="004636E2">
              <w:rPr>
                <w:rFonts w:cstheme="minorHAnsi"/>
                <w:color w:val="000000" w:themeColor="text1"/>
                <w:w w:val="105"/>
                <w:lang w:val="el-GR"/>
              </w:rPr>
              <w:t>περιεχομένου</w:t>
            </w:r>
            <w:r w:rsidRPr="004636E2">
              <w:rPr>
                <w:rFonts w:cstheme="minorHAnsi"/>
                <w:color w:val="000000" w:themeColor="text1"/>
                <w:spacing w:val="-8"/>
                <w:w w:val="105"/>
                <w:lang w:val="el-GR"/>
              </w:rPr>
              <w:t xml:space="preserve"> </w:t>
            </w:r>
            <w:r w:rsidRPr="004636E2">
              <w:rPr>
                <w:rFonts w:cstheme="minorHAnsi"/>
                <w:color w:val="000000" w:themeColor="text1"/>
                <w:w w:val="105"/>
                <w:lang w:val="el-GR"/>
              </w:rPr>
              <w:t>της</w:t>
            </w:r>
            <w:r w:rsidRPr="004636E2">
              <w:rPr>
                <w:rFonts w:cstheme="minorHAnsi"/>
                <w:color w:val="000000" w:themeColor="text1"/>
                <w:spacing w:val="-6"/>
                <w:w w:val="105"/>
                <w:lang w:val="el-GR"/>
              </w:rPr>
              <w:t xml:space="preserve"> </w:t>
            </w:r>
            <w:r w:rsidRPr="001C6E91">
              <w:rPr>
                <w:rFonts w:cstheme="minorHAnsi"/>
                <w:color w:val="000000" w:themeColor="text1"/>
                <w:w w:val="105"/>
                <w:lang w:val="el-GR"/>
              </w:rPr>
              <w:t>με</w:t>
            </w:r>
            <w:r w:rsidRPr="001C6E91">
              <w:rPr>
                <w:rFonts w:cstheme="minorHAnsi"/>
                <w:color w:val="000000" w:themeColor="text1"/>
                <w:spacing w:val="-8"/>
                <w:w w:val="105"/>
                <w:lang w:val="el-GR"/>
              </w:rPr>
              <w:t xml:space="preserve"> </w:t>
            </w:r>
            <w:proofErr w:type="spellStart"/>
            <w:r w:rsidR="003E7680" w:rsidRPr="001C6E91">
              <w:rPr>
                <w:rFonts w:cstheme="minorHAnsi"/>
                <w:color w:val="000000" w:themeColor="text1"/>
                <w:w w:val="105"/>
                <w:lang w:val="el-GR"/>
              </w:rPr>
              <w:t>αρ</w:t>
            </w:r>
            <w:proofErr w:type="spellEnd"/>
            <w:r w:rsidR="003E7680" w:rsidRPr="001C6E91">
              <w:rPr>
                <w:rFonts w:cstheme="minorHAnsi"/>
                <w:color w:val="000000" w:themeColor="text1"/>
                <w:w w:val="105"/>
                <w:lang w:val="el-GR"/>
              </w:rPr>
              <w:t xml:space="preserve">. </w:t>
            </w:r>
            <w:proofErr w:type="spellStart"/>
            <w:r w:rsidR="003E7680" w:rsidRPr="001C6E91">
              <w:rPr>
                <w:rFonts w:cstheme="minorHAnsi"/>
                <w:color w:val="000000" w:themeColor="text1"/>
                <w:w w:val="105"/>
                <w:lang w:val="el-GR"/>
              </w:rPr>
              <w:t>πρωτ</w:t>
            </w:r>
            <w:proofErr w:type="spellEnd"/>
            <w:r w:rsidR="003E7680" w:rsidRPr="001C6E91">
              <w:rPr>
                <w:rFonts w:cstheme="minorHAnsi"/>
                <w:color w:val="000000" w:themeColor="text1"/>
                <w:w w:val="105"/>
                <w:lang w:val="el-GR"/>
              </w:rPr>
              <w:t xml:space="preserve">. </w:t>
            </w:r>
            <w:r w:rsidRPr="001C6E91">
              <w:rPr>
                <w:rFonts w:cstheme="minorHAnsi"/>
                <w:color w:val="000000" w:themeColor="text1"/>
                <w:lang w:val="el-GR"/>
              </w:rPr>
              <w:t>………</w:t>
            </w:r>
            <w:r w:rsidR="008F1442" w:rsidRPr="001C6E91">
              <w:rPr>
                <w:rFonts w:cstheme="minorHAnsi"/>
                <w:color w:val="000000" w:themeColor="text1"/>
                <w:lang w:val="el-GR"/>
              </w:rPr>
              <w:t>…..</w:t>
            </w:r>
            <w:r w:rsidRPr="004636E2">
              <w:rPr>
                <w:rFonts w:cstheme="minorHAnsi"/>
                <w:color w:val="000000" w:themeColor="text1"/>
                <w:lang w:val="el-GR"/>
              </w:rPr>
              <w:t xml:space="preserve"> </w:t>
            </w:r>
            <w:r w:rsidR="002F319F">
              <w:rPr>
                <w:rFonts w:cstheme="minorHAnsi"/>
                <w:color w:val="000000" w:themeColor="text1"/>
                <w:lang w:val="el-GR"/>
              </w:rPr>
              <w:t xml:space="preserve">απόφασης της </w:t>
            </w:r>
            <w:r w:rsidRPr="004636E2">
              <w:rPr>
                <w:rFonts w:cstheme="minorHAnsi"/>
                <w:color w:val="000000" w:themeColor="text1"/>
                <w:spacing w:val="-2"/>
                <w:w w:val="105"/>
                <w:lang w:val="el-GR"/>
              </w:rPr>
              <w:t>Αναλυτικής</w:t>
            </w:r>
            <w:r w:rsidRPr="004636E2">
              <w:rPr>
                <w:rFonts w:cstheme="minorHAnsi"/>
                <w:color w:val="000000" w:themeColor="text1"/>
                <w:spacing w:val="-37"/>
                <w:w w:val="105"/>
                <w:lang w:val="el-GR"/>
              </w:rPr>
              <w:t xml:space="preserve"> </w:t>
            </w:r>
            <w:r w:rsidRPr="004636E2">
              <w:rPr>
                <w:rFonts w:cstheme="minorHAnsi"/>
                <w:color w:val="000000" w:themeColor="text1"/>
                <w:spacing w:val="-1"/>
                <w:w w:val="105"/>
                <w:lang w:val="el-GR"/>
              </w:rPr>
              <w:t>Πρόσκλησης</w:t>
            </w:r>
            <w:r w:rsidRPr="004636E2">
              <w:rPr>
                <w:rFonts w:cstheme="minorHAnsi"/>
                <w:color w:val="000000" w:themeColor="text1"/>
                <w:spacing w:val="-10"/>
                <w:w w:val="105"/>
                <w:lang w:val="el-GR"/>
              </w:rPr>
              <w:t xml:space="preserve"> </w:t>
            </w:r>
            <w:r w:rsidRPr="004636E2">
              <w:rPr>
                <w:rFonts w:cstheme="minorHAnsi"/>
                <w:color w:val="000000" w:themeColor="text1"/>
                <w:w w:val="105"/>
                <w:lang w:val="el-GR"/>
              </w:rPr>
              <w:t>Εκδήλωσης</w:t>
            </w:r>
            <w:r w:rsidRPr="004636E2">
              <w:rPr>
                <w:rFonts w:cstheme="minorHAnsi"/>
                <w:color w:val="000000" w:themeColor="text1"/>
                <w:spacing w:val="-7"/>
                <w:w w:val="105"/>
                <w:lang w:val="el-GR"/>
              </w:rPr>
              <w:t xml:space="preserve"> </w:t>
            </w:r>
            <w:r w:rsidRPr="004636E2">
              <w:rPr>
                <w:rFonts w:cstheme="minorHAnsi"/>
                <w:color w:val="000000" w:themeColor="text1"/>
                <w:w w:val="105"/>
                <w:lang w:val="el-GR"/>
              </w:rPr>
              <w:t>Ενδιαφέροντος</w:t>
            </w:r>
            <w:r w:rsidRPr="004636E2">
              <w:rPr>
                <w:rFonts w:cstheme="minorHAnsi"/>
                <w:color w:val="000000" w:themeColor="text1"/>
                <w:spacing w:val="-6"/>
                <w:w w:val="105"/>
                <w:lang w:val="el-GR"/>
              </w:rPr>
              <w:t xml:space="preserve"> </w:t>
            </w:r>
            <w:r w:rsidRPr="004636E2">
              <w:rPr>
                <w:rFonts w:cstheme="minorHAnsi"/>
                <w:color w:val="000000" w:themeColor="text1"/>
                <w:w w:val="105"/>
                <w:lang w:val="el-GR"/>
              </w:rPr>
              <w:t>και</w:t>
            </w:r>
            <w:r w:rsidRPr="004636E2">
              <w:rPr>
                <w:rFonts w:cstheme="minorHAnsi"/>
                <w:color w:val="000000" w:themeColor="text1"/>
                <w:spacing w:val="-8"/>
                <w:w w:val="105"/>
                <w:lang w:val="el-GR"/>
              </w:rPr>
              <w:t xml:space="preserve"> </w:t>
            </w:r>
            <w:r w:rsidRPr="004636E2">
              <w:rPr>
                <w:rFonts w:cstheme="minorHAnsi"/>
                <w:color w:val="000000" w:themeColor="text1"/>
                <w:w w:val="105"/>
                <w:lang w:val="el-GR"/>
              </w:rPr>
              <w:t>αποδέχεται</w:t>
            </w:r>
            <w:r w:rsidRPr="004636E2">
              <w:rPr>
                <w:rFonts w:cstheme="minorHAnsi"/>
                <w:color w:val="000000" w:themeColor="text1"/>
                <w:spacing w:val="-9"/>
                <w:w w:val="105"/>
                <w:lang w:val="el-GR"/>
              </w:rPr>
              <w:t xml:space="preserve"> </w:t>
            </w:r>
            <w:r w:rsidRPr="004636E2">
              <w:rPr>
                <w:rFonts w:cstheme="minorHAnsi"/>
                <w:color w:val="000000" w:themeColor="text1"/>
                <w:w w:val="105"/>
                <w:lang w:val="el-GR"/>
              </w:rPr>
              <w:t>ανεπιφύλακτα</w:t>
            </w:r>
            <w:r w:rsidRPr="004636E2">
              <w:rPr>
                <w:rFonts w:cstheme="minorHAnsi"/>
                <w:color w:val="000000" w:themeColor="text1"/>
                <w:spacing w:val="-10"/>
                <w:w w:val="105"/>
                <w:lang w:val="el-GR"/>
              </w:rPr>
              <w:t xml:space="preserve"> </w:t>
            </w:r>
            <w:r w:rsidRPr="004636E2">
              <w:rPr>
                <w:rFonts w:cstheme="minorHAnsi"/>
                <w:color w:val="000000" w:themeColor="text1"/>
                <w:w w:val="105"/>
                <w:lang w:val="el-GR"/>
              </w:rPr>
              <w:t>όλους</w:t>
            </w:r>
            <w:r w:rsidRPr="004636E2">
              <w:rPr>
                <w:rFonts w:cstheme="minorHAnsi"/>
                <w:color w:val="000000" w:themeColor="text1"/>
                <w:spacing w:val="-9"/>
                <w:w w:val="105"/>
                <w:lang w:val="el-GR"/>
              </w:rPr>
              <w:t xml:space="preserve"> </w:t>
            </w:r>
            <w:r w:rsidRPr="004636E2">
              <w:rPr>
                <w:rFonts w:cstheme="minorHAnsi"/>
                <w:color w:val="000000" w:themeColor="text1"/>
                <w:w w:val="105"/>
                <w:lang w:val="el-GR"/>
              </w:rPr>
              <w:t>τους</w:t>
            </w:r>
            <w:r w:rsidRPr="004636E2">
              <w:rPr>
                <w:rFonts w:cstheme="minorHAnsi"/>
                <w:color w:val="000000" w:themeColor="text1"/>
                <w:spacing w:val="-9"/>
                <w:w w:val="105"/>
                <w:lang w:val="el-GR"/>
              </w:rPr>
              <w:t xml:space="preserve"> </w:t>
            </w:r>
            <w:r w:rsidRPr="004636E2">
              <w:rPr>
                <w:rFonts w:cstheme="minorHAnsi"/>
                <w:color w:val="000000" w:themeColor="text1"/>
                <w:w w:val="105"/>
                <w:lang w:val="el-GR"/>
              </w:rPr>
              <w:t>όρους</w:t>
            </w:r>
            <w:r w:rsidRPr="004636E2">
              <w:rPr>
                <w:rFonts w:cstheme="minorHAnsi"/>
                <w:color w:val="000000" w:themeColor="text1"/>
                <w:spacing w:val="-9"/>
                <w:w w:val="105"/>
                <w:lang w:val="el-GR"/>
              </w:rPr>
              <w:t xml:space="preserve"> </w:t>
            </w:r>
            <w:r w:rsidRPr="004636E2">
              <w:rPr>
                <w:rFonts w:cstheme="minorHAnsi"/>
                <w:color w:val="000000" w:themeColor="text1"/>
                <w:w w:val="105"/>
                <w:lang w:val="el-GR"/>
              </w:rPr>
              <w:t>της.</w:t>
            </w:r>
          </w:p>
          <w:p w14:paraId="62DCEFBB" w14:textId="77777777" w:rsidR="000920A9" w:rsidRPr="004636E2" w:rsidRDefault="000920A9" w:rsidP="000920A9">
            <w:pPr>
              <w:suppressAutoHyphens/>
              <w:spacing w:before="120" w:after="120" w:line="240" w:lineRule="auto"/>
              <w:ind w:left="306" w:hanging="306"/>
              <w:jc w:val="both"/>
              <w:rPr>
                <w:rFonts w:cstheme="minorHAnsi"/>
                <w:color w:val="000000" w:themeColor="text1"/>
                <w:lang w:val="el-GR" w:eastAsia="ar-SA"/>
              </w:rPr>
            </w:pPr>
            <w:r w:rsidRPr="004636E2">
              <w:rPr>
                <w:rFonts w:cstheme="minorHAnsi"/>
                <w:color w:val="000000" w:themeColor="text1"/>
                <w:w w:val="105"/>
                <w:lang w:val="el-GR"/>
              </w:rPr>
              <w:t xml:space="preserve">ε.  </w:t>
            </w:r>
            <w:r w:rsidRPr="004636E2">
              <w:rPr>
                <w:rFonts w:cstheme="minorHAnsi"/>
                <w:i/>
                <w:iCs/>
                <w:color w:val="000000" w:themeColor="text1"/>
                <w:w w:val="105"/>
                <w:u w:val="single"/>
                <w:lang w:val="el-GR"/>
              </w:rPr>
              <w:t>(ισχύει για επιχειρήσεις και λοιπούς φορείς που αντιμετωπίζονται ως επιχειρήσεις)</w:t>
            </w:r>
            <w:r w:rsidRPr="004636E2">
              <w:rPr>
                <w:rFonts w:cstheme="minorHAnsi"/>
                <w:color w:val="000000" w:themeColor="text1"/>
                <w:w w:val="105"/>
                <w:lang w:val="el-GR"/>
              </w:rPr>
              <w:t xml:space="preserve"> </w:t>
            </w:r>
            <w:r w:rsidRPr="004636E2">
              <w:rPr>
                <w:rFonts w:cstheme="minorHAnsi"/>
                <w:color w:val="000000" w:themeColor="text1"/>
                <w:lang w:val="el-GR" w:eastAsia="ar-SA"/>
              </w:rPr>
              <w:t xml:space="preserve">Η επιχείρηση «……………..….» δεν χαρακτηρίζεται ως προβληματική (κατά την έννοια του σημείου 18 του άρθρου 2 του Κανονισμού αριθ. 651/2014, όπως ισχύει). </w:t>
            </w:r>
          </w:p>
          <w:p w14:paraId="50E5D3E4" w14:textId="77777777" w:rsidR="000920A9" w:rsidRPr="004636E2" w:rsidRDefault="000920A9" w:rsidP="000920A9">
            <w:pPr>
              <w:suppressAutoHyphens/>
              <w:spacing w:before="120" w:after="120" w:line="240" w:lineRule="auto"/>
              <w:ind w:left="306" w:hanging="306"/>
              <w:jc w:val="both"/>
              <w:rPr>
                <w:rFonts w:cstheme="minorHAnsi"/>
                <w:color w:val="000000" w:themeColor="text1"/>
                <w:lang w:val="el-GR" w:eastAsia="ar-SA"/>
              </w:rPr>
            </w:pPr>
            <w:proofErr w:type="spellStart"/>
            <w:r w:rsidRPr="004636E2">
              <w:rPr>
                <w:rFonts w:cstheme="minorHAnsi"/>
                <w:color w:val="000000" w:themeColor="text1"/>
                <w:lang w:val="el-GR" w:eastAsia="ar-SA"/>
              </w:rPr>
              <w:t>στ</w:t>
            </w:r>
            <w:proofErr w:type="spellEnd"/>
            <w:r w:rsidRPr="004636E2">
              <w:rPr>
                <w:rFonts w:cstheme="minorHAnsi"/>
                <w:color w:val="000000" w:themeColor="text1"/>
                <w:lang w:val="el-GR" w:eastAsia="ar-SA"/>
              </w:rPr>
              <w:t xml:space="preserve">.  </w:t>
            </w:r>
            <w:r w:rsidRPr="004636E2">
              <w:rPr>
                <w:rFonts w:cstheme="minorHAnsi"/>
                <w:i/>
                <w:iCs/>
                <w:color w:val="000000" w:themeColor="text1"/>
                <w:w w:val="105"/>
                <w:u w:val="single"/>
                <w:lang w:val="el-GR"/>
              </w:rPr>
              <w:t>(ισχύει για επιχειρήσεις και λοιπούς φορείς που αντιμετωπίζονται ως επιχειρήσεις)</w:t>
            </w:r>
            <w:r w:rsidRPr="004636E2">
              <w:rPr>
                <w:rFonts w:cstheme="minorHAnsi"/>
                <w:color w:val="000000" w:themeColor="text1"/>
                <w:w w:val="105"/>
                <w:lang w:val="el-GR"/>
              </w:rPr>
              <w:t xml:space="preserve"> </w:t>
            </w:r>
            <w:r w:rsidRPr="004636E2">
              <w:rPr>
                <w:rFonts w:cstheme="minorHAnsi"/>
                <w:color w:val="000000" w:themeColor="text1"/>
                <w:lang w:val="el-GR" w:eastAsia="ar-SA"/>
              </w:rPr>
              <w:t xml:space="preserve">Ο οικονομικός φορέας δεν τελεί υπό πτώχευση ή δεν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δεν βρίσκεται σε οποιαδήποτε ανάλογη κατάσταση </w:t>
            </w:r>
            <w:proofErr w:type="spellStart"/>
            <w:r w:rsidRPr="004636E2">
              <w:rPr>
                <w:rFonts w:cstheme="minorHAnsi"/>
                <w:color w:val="000000" w:themeColor="text1"/>
                <w:lang w:val="el-GR" w:eastAsia="ar-SA"/>
              </w:rPr>
              <w:t>προκύπτουσα</w:t>
            </w:r>
            <w:proofErr w:type="spellEnd"/>
            <w:r w:rsidRPr="004636E2">
              <w:rPr>
                <w:rFonts w:cstheme="minorHAnsi"/>
                <w:color w:val="000000" w:themeColor="text1"/>
                <w:lang w:val="el-GR" w:eastAsia="ar-SA"/>
              </w:rPr>
              <w:t xml:space="preserve"> από παρόμοια διαδικασία, προβλεπόμενη σε εθνικές διατάξεις νόμου ή δεν έχει υποβληθεί είτε από τον ίδιο είτε από οποιονδήποτε τρίτο σχετική αίτηση για την εκκίνηση αντίστοιχης διαδικασίας.</w:t>
            </w:r>
          </w:p>
          <w:p w14:paraId="1BFEAE71" w14:textId="77777777" w:rsidR="000920A9" w:rsidRPr="004636E2" w:rsidRDefault="000920A9" w:rsidP="000920A9">
            <w:pPr>
              <w:suppressAutoHyphens/>
              <w:spacing w:before="120" w:after="120" w:line="240" w:lineRule="auto"/>
              <w:ind w:left="306" w:hanging="306"/>
              <w:jc w:val="both"/>
              <w:rPr>
                <w:rFonts w:cstheme="minorHAnsi"/>
                <w:color w:val="000000" w:themeColor="text1"/>
                <w:lang w:val="el-GR" w:eastAsia="ar-SA"/>
              </w:rPr>
            </w:pPr>
            <w:r w:rsidRPr="004636E2">
              <w:rPr>
                <w:rFonts w:cstheme="minorHAnsi"/>
                <w:color w:val="000000" w:themeColor="text1"/>
                <w:lang w:val="el-GR" w:eastAsia="ar-SA"/>
              </w:rPr>
              <w:t xml:space="preserve">ζ. </w:t>
            </w:r>
            <w:r w:rsidRPr="004636E2">
              <w:rPr>
                <w:rFonts w:cstheme="minorHAnsi"/>
                <w:i/>
                <w:iCs/>
                <w:color w:val="000000" w:themeColor="text1"/>
                <w:w w:val="105"/>
                <w:lang w:val="el-GR"/>
              </w:rPr>
              <w:t>(ισχύει για επιχειρήσεις)</w:t>
            </w:r>
            <w:r w:rsidRPr="004636E2">
              <w:rPr>
                <w:rFonts w:cstheme="minorHAnsi"/>
                <w:color w:val="000000" w:themeColor="text1"/>
                <w:w w:val="105"/>
                <w:lang w:val="el-GR"/>
              </w:rPr>
              <w:t xml:space="preserve"> </w:t>
            </w:r>
            <w:r w:rsidRPr="004636E2">
              <w:rPr>
                <w:rFonts w:cstheme="minorHAnsi"/>
                <w:bCs/>
                <w:color w:val="000000" w:themeColor="text1"/>
                <w:lang w:val="el-GR" w:eastAsia="ar-SA"/>
              </w:rPr>
              <w:t>Επιλέξτε κατά περίπτωση:</w:t>
            </w:r>
            <w:r w:rsidRPr="004636E2">
              <w:rPr>
                <w:rFonts w:cstheme="minorHAnsi"/>
                <w:color w:val="000000" w:themeColor="text1"/>
                <w:lang w:val="el-GR" w:eastAsia="ar-SA"/>
              </w:rPr>
              <w:t xml:space="preserve"> </w:t>
            </w:r>
            <w:proofErr w:type="spellStart"/>
            <w:r w:rsidRPr="004636E2">
              <w:rPr>
                <w:rFonts w:cstheme="minorHAnsi"/>
                <w:color w:val="000000" w:themeColor="text1"/>
                <w:lang w:eastAsia="ar-SA"/>
              </w:rPr>
              <w:t>i</w:t>
            </w:r>
            <w:proofErr w:type="spellEnd"/>
            <w:r w:rsidRPr="004636E2">
              <w:rPr>
                <w:rFonts w:cstheme="minorHAnsi"/>
                <w:color w:val="000000" w:themeColor="text1"/>
                <w:lang w:val="el-GR" w:eastAsia="ar-SA"/>
              </w:rPr>
              <w:t xml:space="preserve">) «Η επιχείρηση δεν έχει λάβει ενίσχυση διάσωσης ή αναδιάρθρωσης, </w:t>
            </w:r>
            <w:r w:rsidRPr="004636E2">
              <w:rPr>
                <w:rFonts w:cstheme="minorHAnsi"/>
                <w:color w:val="000000" w:themeColor="text1"/>
                <w:lang w:eastAsia="ar-SA"/>
              </w:rPr>
              <w:t>ii</w:t>
            </w:r>
            <w:r w:rsidRPr="004636E2">
              <w:rPr>
                <w:rFonts w:cstheme="minorHAnsi"/>
                <w:color w:val="000000" w:themeColor="text1"/>
                <w:lang w:val="el-GR" w:eastAsia="ar-SA"/>
              </w:rPr>
              <w:t xml:space="preserve">) η επιχείρηση έχει λάβει ενίσχυση διάσωσης αλλά έχει αποπληρώσει το δάνειο και έχει λύσει τη σύμβαση εγγύησης </w:t>
            </w:r>
            <w:r w:rsidRPr="004636E2">
              <w:rPr>
                <w:rFonts w:cstheme="minorHAnsi"/>
                <w:color w:val="000000" w:themeColor="text1"/>
                <w:lang w:eastAsia="ar-SA"/>
              </w:rPr>
              <w:t>iii</w:t>
            </w:r>
            <w:r w:rsidRPr="004636E2">
              <w:rPr>
                <w:rFonts w:cstheme="minorHAnsi"/>
                <w:color w:val="000000" w:themeColor="text1"/>
                <w:lang w:val="el-GR" w:eastAsia="ar-SA"/>
              </w:rPr>
              <w:t>) η επιχείρηση έχει λάβει ενίσχυση αναδιάρθρωσης η οποία έχει ολοκληρωθεί.»</w:t>
            </w:r>
          </w:p>
          <w:p w14:paraId="1476EC03" w14:textId="77777777" w:rsidR="000920A9" w:rsidRPr="004636E2" w:rsidRDefault="000920A9" w:rsidP="006A2ADF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20" w:after="60" w:line="240" w:lineRule="auto"/>
              <w:ind w:left="306" w:hanging="306"/>
              <w:jc w:val="both"/>
              <w:rPr>
                <w:rFonts w:cstheme="minorHAnsi"/>
                <w:color w:val="000000" w:themeColor="text1"/>
                <w:lang w:val="el-GR"/>
              </w:rPr>
            </w:pPr>
            <w:r w:rsidRPr="004636E2">
              <w:rPr>
                <w:rFonts w:cstheme="minorHAnsi"/>
                <w:color w:val="000000" w:themeColor="text1"/>
                <w:lang w:val="el-GR" w:eastAsia="ar-SA"/>
              </w:rPr>
              <w:t xml:space="preserve">η.   </w:t>
            </w:r>
            <w:r w:rsidRPr="004636E2">
              <w:rPr>
                <w:rFonts w:cstheme="minorHAnsi"/>
                <w:color w:val="000000" w:themeColor="text1"/>
                <w:lang w:val="el-GR"/>
              </w:rPr>
              <w:t>Για τους λόγους του άρθ. 40, παρ.1, του ν.4488/2017, δεν έχουν επιβληθεί στον φορέα πρόστιμα που έχουν αποκτήσει τελεσίδικη και δεσμευτική ισχύ, για παραβάσεις εργατικής νομοθεσίας και ειδικότερα:</w:t>
            </w:r>
          </w:p>
          <w:p w14:paraId="3148E317" w14:textId="77777777" w:rsidR="000920A9" w:rsidRPr="004636E2" w:rsidRDefault="000920A9" w:rsidP="006A2ADF">
            <w:pPr>
              <w:widowControl w:val="0"/>
              <w:autoSpaceDE w:val="0"/>
              <w:autoSpaceDN w:val="0"/>
              <w:spacing w:after="60" w:line="240" w:lineRule="auto"/>
              <w:ind w:left="448" w:right="85" w:hanging="142"/>
              <w:jc w:val="both"/>
              <w:rPr>
                <w:rFonts w:cstheme="minorHAnsi"/>
                <w:color w:val="000000" w:themeColor="text1"/>
                <w:lang w:val="el-GR"/>
              </w:rPr>
            </w:pPr>
            <w:r w:rsidRPr="004636E2">
              <w:rPr>
                <w:rFonts w:cstheme="minorHAnsi"/>
                <w:color w:val="000000" w:themeColor="text1"/>
                <w:w w:val="105"/>
                <w:lang w:val="el-GR"/>
              </w:rPr>
              <w:t>- Παράβαση «υψηλής» ή «πολύ υψηλής» σοβαρότητας (3 πρόστιμα/ 3 έλεγχοι) σύμφωνα με την</w:t>
            </w:r>
            <w:r w:rsidRPr="004636E2">
              <w:rPr>
                <w:rFonts w:cstheme="minorHAnsi"/>
                <w:color w:val="000000" w:themeColor="text1"/>
                <w:spacing w:val="-38"/>
                <w:w w:val="105"/>
                <w:lang w:val="el-GR"/>
              </w:rPr>
              <w:t xml:space="preserve"> </w:t>
            </w:r>
            <w:r w:rsidRPr="004636E2">
              <w:rPr>
                <w:rFonts w:cstheme="minorHAnsi"/>
                <w:color w:val="000000" w:themeColor="text1"/>
                <w:w w:val="105"/>
                <w:lang w:val="el-GR"/>
              </w:rPr>
              <w:t>κείμενη</w:t>
            </w:r>
            <w:r w:rsidRPr="004636E2">
              <w:rPr>
                <w:rFonts w:cstheme="minorHAnsi"/>
                <w:color w:val="000000" w:themeColor="text1"/>
                <w:spacing w:val="-3"/>
                <w:w w:val="105"/>
                <w:lang w:val="el-GR"/>
              </w:rPr>
              <w:t xml:space="preserve"> </w:t>
            </w:r>
            <w:r w:rsidRPr="004636E2">
              <w:rPr>
                <w:rFonts w:cstheme="minorHAnsi"/>
                <w:color w:val="000000" w:themeColor="text1"/>
                <w:w w:val="105"/>
                <w:lang w:val="el-GR"/>
              </w:rPr>
              <w:t>ελληνική</w:t>
            </w:r>
            <w:r w:rsidRPr="004636E2">
              <w:rPr>
                <w:rFonts w:cstheme="minorHAnsi"/>
                <w:color w:val="000000" w:themeColor="text1"/>
                <w:spacing w:val="-2"/>
                <w:w w:val="105"/>
                <w:lang w:val="el-GR"/>
              </w:rPr>
              <w:t xml:space="preserve"> </w:t>
            </w:r>
            <w:r w:rsidRPr="004636E2">
              <w:rPr>
                <w:rFonts w:cstheme="minorHAnsi"/>
                <w:color w:val="000000" w:themeColor="text1"/>
                <w:w w:val="105"/>
                <w:lang w:val="el-GR"/>
              </w:rPr>
              <w:t>νομοθεσία.</w:t>
            </w:r>
          </w:p>
          <w:p w14:paraId="543CC571" w14:textId="77777777" w:rsidR="000920A9" w:rsidRPr="004636E2" w:rsidRDefault="000920A9" w:rsidP="000920A9">
            <w:pPr>
              <w:widowControl w:val="0"/>
              <w:tabs>
                <w:tab w:val="left" w:pos="1807"/>
              </w:tabs>
              <w:autoSpaceDE w:val="0"/>
              <w:autoSpaceDN w:val="0"/>
              <w:spacing w:before="8" w:after="120" w:line="240" w:lineRule="auto"/>
              <w:ind w:left="448" w:hanging="142"/>
              <w:rPr>
                <w:rFonts w:cstheme="minorHAnsi"/>
                <w:color w:val="000000" w:themeColor="text1"/>
                <w:lang w:val="el-GR"/>
              </w:rPr>
            </w:pPr>
            <w:r w:rsidRPr="004636E2">
              <w:rPr>
                <w:rFonts w:cstheme="minorHAnsi"/>
                <w:color w:val="000000" w:themeColor="text1"/>
                <w:spacing w:val="-1"/>
                <w:w w:val="105"/>
                <w:lang w:val="el-GR"/>
              </w:rPr>
              <w:t>- Αδήλωτη</w:t>
            </w:r>
            <w:r w:rsidRPr="004636E2">
              <w:rPr>
                <w:rFonts w:cstheme="minorHAnsi"/>
                <w:color w:val="000000" w:themeColor="text1"/>
                <w:spacing w:val="-9"/>
                <w:w w:val="105"/>
                <w:lang w:val="el-GR"/>
              </w:rPr>
              <w:t xml:space="preserve"> </w:t>
            </w:r>
            <w:r w:rsidRPr="004636E2">
              <w:rPr>
                <w:rFonts w:cstheme="minorHAnsi"/>
                <w:color w:val="000000" w:themeColor="text1"/>
                <w:spacing w:val="-1"/>
                <w:w w:val="105"/>
                <w:lang w:val="el-GR"/>
              </w:rPr>
              <w:t>εργασία</w:t>
            </w:r>
            <w:r w:rsidRPr="004636E2">
              <w:rPr>
                <w:rFonts w:cstheme="minorHAnsi"/>
                <w:color w:val="000000" w:themeColor="text1"/>
                <w:spacing w:val="-9"/>
                <w:w w:val="105"/>
                <w:lang w:val="el-GR"/>
              </w:rPr>
              <w:t xml:space="preserve"> </w:t>
            </w:r>
            <w:r w:rsidRPr="004636E2">
              <w:rPr>
                <w:rFonts w:cstheme="minorHAnsi"/>
                <w:color w:val="000000" w:themeColor="text1"/>
                <w:spacing w:val="-1"/>
                <w:w w:val="105"/>
                <w:lang w:val="el-GR"/>
              </w:rPr>
              <w:t>(2</w:t>
            </w:r>
            <w:r w:rsidRPr="004636E2">
              <w:rPr>
                <w:rFonts w:cstheme="minorHAnsi"/>
                <w:color w:val="000000" w:themeColor="text1"/>
                <w:spacing w:val="-8"/>
                <w:w w:val="105"/>
                <w:lang w:val="el-GR"/>
              </w:rPr>
              <w:t xml:space="preserve"> </w:t>
            </w:r>
            <w:r w:rsidRPr="004636E2">
              <w:rPr>
                <w:rFonts w:cstheme="minorHAnsi"/>
                <w:color w:val="000000" w:themeColor="text1"/>
                <w:w w:val="105"/>
                <w:lang w:val="el-GR"/>
              </w:rPr>
              <w:t>πρόστιμα/</w:t>
            </w:r>
            <w:r w:rsidRPr="004636E2">
              <w:rPr>
                <w:rFonts w:cstheme="minorHAnsi"/>
                <w:color w:val="000000" w:themeColor="text1"/>
                <w:spacing w:val="-9"/>
                <w:w w:val="105"/>
                <w:lang w:val="el-GR"/>
              </w:rPr>
              <w:t xml:space="preserve"> </w:t>
            </w:r>
            <w:r w:rsidRPr="004636E2">
              <w:rPr>
                <w:rFonts w:cstheme="minorHAnsi"/>
                <w:color w:val="000000" w:themeColor="text1"/>
                <w:w w:val="105"/>
                <w:lang w:val="el-GR"/>
              </w:rPr>
              <w:t>2</w:t>
            </w:r>
            <w:r w:rsidRPr="004636E2">
              <w:rPr>
                <w:rFonts w:cstheme="minorHAnsi"/>
                <w:color w:val="000000" w:themeColor="text1"/>
                <w:spacing w:val="-8"/>
                <w:w w:val="105"/>
                <w:lang w:val="el-GR"/>
              </w:rPr>
              <w:t xml:space="preserve"> </w:t>
            </w:r>
            <w:r w:rsidRPr="004636E2">
              <w:rPr>
                <w:rFonts w:cstheme="minorHAnsi"/>
                <w:color w:val="000000" w:themeColor="text1"/>
                <w:w w:val="105"/>
                <w:lang w:val="el-GR"/>
              </w:rPr>
              <w:t>έλεγχοι).</w:t>
            </w:r>
          </w:p>
          <w:p w14:paraId="3A6F62F5" w14:textId="158E7D31" w:rsidR="000920A9" w:rsidRPr="004636E2" w:rsidRDefault="000920A9" w:rsidP="000920A9">
            <w:pPr>
              <w:suppressAutoHyphens/>
              <w:spacing w:before="120" w:after="120" w:line="240" w:lineRule="auto"/>
              <w:ind w:left="306" w:hanging="306"/>
              <w:jc w:val="both"/>
              <w:rPr>
                <w:rFonts w:cstheme="minorHAnsi"/>
                <w:color w:val="000000" w:themeColor="text1"/>
                <w:lang w:val="el-GR" w:eastAsia="ar-SA"/>
              </w:rPr>
            </w:pPr>
            <w:r w:rsidRPr="004636E2">
              <w:rPr>
                <w:rFonts w:cstheme="minorHAnsi"/>
                <w:color w:val="000000" w:themeColor="text1"/>
                <w:lang w:val="el-GR" w:eastAsia="ar-SA"/>
              </w:rPr>
              <w:t xml:space="preserve">θ.  </w:t>
            </w:r>
            <w:r w:rsidR="006A2ADF">
              <w:rPr>
                <w:rFonts w:cstheme="minorHAnsi"/>
                <w:color w:val="000000" w:themeColor="text1"/>
                <w:lang w:val="el-GR" w:eastAsia="ar-SA"/>
              </w:rPr>
              <w:t xml:space="preserve"> </w:t>
            </w:r>
            <w:r w:rsidRPr="004636E2">
              <w:rPr>
                <w:rFonts w:cstheme="minorHAnsi"/>
                <w:color w:val="000000" w:themeColor="text1"/>
                <w:lang w:eastAsia="ar-SA"/>
              </w:rPr>
              <w:t>O</w:t>
            </w:r>
            <w:r w:rsidRPr="004636E2">
              <w:rPr>
                <w:rFonts w:cstheme="minorHAnsi"/>
                <w:color w:val="000000" w:themeColor="text1"/>
                <w:lang w:val="el-GR" w:eastAsia="ar-SA"/>
              </w:rPr>
              <w:t xml:space="preserve"> φορέας ή πρόσωπα που έχουν εξουσία εκπροσώπησης, λήψης αποφάσεων ή ελέγχου επί αυτών, δεν έχουν καταδικαστεί για αδίκημα σχετικά με την επαγγελματική τους συμπεριφορά με απόφαση αρμόδιας αρχής κράτους μέλους που έχει ισχύ </w:t>
            </w:r>
            <w:proofErr w:type="spellStart"/>
            <w:r w:rsidRPr="004636E2">
              <w:rPr>
                <w:rFonts w:cstheme="minorHAnsi"/>
                <w:color w:val="000000" w:themeColor="text1"/>
                <w:lang w:val="el-GR" w:eastAsia="ar-SA"/>
              </w:rPr>
              <w:t>δεδικασμένου</w:t>
            </w:r>
            <w:proofErr w:type="spellEnd"/>
            <w:r w:rsidRPr="004636E2">
              <w:rPr>
                <w:rFonts w:cstheme="minorHAnsi"/>
                <w:color w:val="000000" w:themeColor="text1"/>
                <w:lang w:val="el-GR" w:eastAsia="ar-SA"/>
              </w:rPr>
              <w:t>.</w:t>
            </w:r>
          </w:p>
          <w:p w14:paraId="5E3421DA" w14:textId="7EC98F61" w:rsidR="000920A9" w:rsidRPr="004636E2" w:rsidRDefault="000920A9" w:rsidP="000920A9">
            <w:pPr>
              <w:suppressAutoHyphens/>
              <w:spacing w:before="120" w:after="120" w:line="240" w:lineRule="auto"/>
              <w:ind w:left="306" w:hanging="306"/>
              <w:jc w:val="both"/>
              <w:rPr>
                <w:rFonts w:cstheme="minorHAnsi"/>
                <w:color w:val="000000" w:themeColor="text1"/>
                <w:lang w:val="el-GR" w:eastAsia="ar-SA"/>
              </w:rPr>
            </w:pPr>
            <w:r w:rsidRPr="004636E2">
              <w:rPr>
                <w:rFonts w:cstheme="minorHAnsi"/>
                <w:color w:val="000000" w:themeColor="text1"/>
                <w:lang w:val="el-GR" w:eastAsia="ar-SA"/>
              </w:rPr>
              <w:t xml:space="preserve">ι. </w:t>
            </w:r>
            <w:r w:rsidR="006A2ADF">
              <w:rPr>
                <w:rFonts w:cstheme="minorHAnsi"/>
                <w:color w:val="000000" w:themeColor="text1"/>
                <w:lang w:val="el-GR" w:eastAsia="ar-SA"/>
              </w:rPr>
              <w:t xml:space="preserve">  </w:t>
            </w:r>
            <w:r w:rsidRPr="004636E2">
              <w:rPr>
                <w:rFonts w:cstheme="minorHAnsi"/>
                <w:color w:val="000000" w:themeColor="text1"/>
                <w:lang w:val="el-GR" w:eastAsia="ar-SA"/>
              </w:rPr>
              <w:t>Ο φορέας δεν έχει αθετήσει τις υποχρεώσεις του όσον αφορά την καταβολή φόρων ή εισφορών κοινωνικής ασφάλισης.</w:t>
            </w:r>
          </w:p>
          <w:p w14:paraId="110381AA" w14:textId="50A5B160" w:rsidR="000920A9" w:rsidRPr="004636E2" w:rsidRDefault="000920A9" w:rsidP="000920A9">
            <w:pPr>
              <w:suppressAutoHyphens/>
              <w:spacing w:before="120" w:after="120" w:line="240" w:lineRule="auto"/>
              <w:ind w:left="360" w:hanging="360"/>
              <w:jc w:val="both"/>
              <w:rPr>
                <w:rFonts w:cstheme="minorHAnsi"/>
                <w:color w:val="000000" w:themeColor="text1"/>
                <w:lang w:val="el-GR" w:eastAsia="ar-SA"/>
              </w:rPr>
            </w:pPr>
            <w:proofErr w:type="spellStart"/>
            <w:r w:rsidRPr="004636E2">
              <w:rPr>
                <w:rFonts w:cstheme="minorHAnsi"/>
                <w:color w:val="000000" w:themeColor="text1"/>
                <w:lang w:val="el-GR" w:eastAsia="ar-SA"/>
              </w:rPr>
              <w:t>ια</w:t>
            </w:r>
            <w:proofErr w:type="spellEnd"/>
            <w:r w:rsidRPr="004636E2">
              <w:rPr>
                <w:rFonts w:cstheme="minorHAnsi"/>
                <w:color w:val="000000" w:themeColor="text1"/>
                <w:lang w:val="el-GR" w:eastAsia="ar-SA"/>
              </w:rPr>
              <w:t>. Δεν έχει εκδοθεί εις βάρος του φορέα ή των προσώπων που έχουν εξουσία εκπροσώπησης, λήψης αποφάσεων ή ελέγχου επί αυτών δεν έχουν καταδικαστεί με αμετάκλητη δικαστική απόφαση για απάτη, διαφθορά, συμμετοχή σε εγκληματική οργάνωση, νομιμοποίηση εσόδων από παράνομες δραστηριότητες ή οποιαδήποτε άλλη δραστηριότητα ,που είναι επιζήμια για τα οικονομικά συμφέροντα της Ένωσης.</w:t>
            </w:r>
          </w:p>
          <w:p w14:paraId="4E920596" w14:textId="77777777" w:rsidR="000920A9" w:rsidRPr="004636E2" w:rsidRDefault="000920A9" w:rsidP="000920A9">
            <w:pPr>
              <w:suppressAutoHyphens/>
              <w:spacing w:before="120" w:after="120" w:line="240" w:lineRule="auto"/>
              <w:ind w:left="360" w:hanging="360"/>
              <w:jc w:val="both"/>
              <w:rPr>
                <w:rFonts w:cstheme="minorHAnsi"/>
                <w:color w:val="000000" w:themeColor="text1"/>
                <w:lang w:val="el-GR" w:eastAsia="ar-SA"/>
              </w:rPr>
            </w:pPr>
            <w:proofErr w:type="spellStart"/>
            <w:r w:rsidRPr="004636E2">
              <w:rPr>
                <w:rFonts w:cstheme="minorHAnsi"/>
                <w:color w:val="000000" w:themeColor="text1"/>
                <w:lang w:val="el-GR" w:eastAsia="ar-SA"/>
              </w:rPr>
              <w:t>ιβ</w:t>
            </w:r>
            <w:proofErr w:type="spellEnd"/>
            <w:r w:rsidRPr="004636E2">
              <w:rPr>
                <w:rFonts w:cstheme="minorHAnsi"/>
                <w:color w:val="000000" w:themeColor="text1"/>
                <w:lang w:val="el-GR" w:eastAsia="ar-SA"/>
              </w:rPr>
              <w:t>.   Δεν υπόκειται σε κατάσταση σύγκρουσης συμφερόντων.</w:t>
            </w:r>
          </w:p>
          <w:p w14:paraId="52ED397C" w14:textId="77777777" w:rsidR="000920A9" w:rsidRPr="004636E2" w:rsidRDefault="000920A9" w:rsidP="00511698">
            <w:pPr>
              <w:pStyle w:val="TableParagraph"/>
              <w:spacing w:before="120" w:after="120"/>
              <w:ind w:left="306" w:right="85" w:hanging="30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4636E2">
              <w:rPr>
                <w:rFonts w:asciiTheme="minorHAnsi" w:hAnsiTheme="minorHAnsi" w:cstheme="minorHAnsi"/>
                <w:color w:val="000000" w:themeColor="text1"/>
                <w:lang w:eastAsia="ar-SA"/>
              </w:rPr>
              <w:t>ιγ</w:t>
            </w:r>
            <w:proofErr w:type="spellEnd"/>
            <w:r w:rsidRPr="004636E2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.  </w:t>
            </w:r>
            <w:r w:rsidRPr="004636E2">
              <w:rPr>
                <w:rFonts w:asciiTheme="minorHAnsi" w:hAnsiTheme="minorHAnsi" w:cstheme="minorHAnsi"/>
                <w:color w:val="000000" w:themeColor="text1"/>
              </w:rPr>
              <w:t>Δεν</w:t>
            </w:r>
            <w:r w:rsidRPr="004636E2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4636E2">
              <w:rPr>
                <w:rFonts w:asciiTheme="minorHAnsi" w:hAnsiTheme="minorHAnsi" w:cstheme="minorHAnsi"/>
                <w:color w:val="000000" w:themeColor="text1"/>
              </w:rPr>
              <w:t>εκκρεμεί</w:t>
            </w:r>
            <w:r w:rsidRPr="004636E2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4636E2">
              <w:rPr>
                <w:rFonts w:asciiTheme="minorHAnsi" w:hAnsiTheme="minorHAnsi" w:cstheme="minorHAnsi"/>
                <w:color w:val="000000" w:themeColor="text1"/>
              </w:rPr>
              <w:t>εκτέλεση</w:t>
            </w:r>
            <w:r w:rsidRPr="004636E2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4636E2">
              <w:rPr>
                <w:rFonts w:asciiTheme="minorHAnsi" w:hAnsiTheme="minorHAnsi" w:cstheme="minorHAnsi"/>
                <w:color w:val="000000" w:themeColor="text1"/>
              </w:rPr>
              <w:t>προηγουμένης</w:t>
            </w:r>
            <w:r w:rsidRPr="004636E2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4636E2">
              <w:rPr>
                <w:rFonts w:asciiTheme="minorHAnsi" w:hAnsiTheme="minorHAnsi" w:cstheme="minorHAnsi"/>
                <w:color w:val="000000" w:themeColor="text1"/>
              </w:rPr>
              <w:t>απόφασης</w:t>
            </w:r>
            <w:r w:rsidRPr="004636E2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4636E2">
              <w:rPr>
                <w:rFonts w:asciiTheme="minorHAnsi" w:hAnsiTheme="minorHAnsi" w:cstheme="minorHAnsi"/>
                <w:color w:val="000000" w:themeColor="text1"/>
              </w:rPr>
              <w:t>ανάκτησης</w:t>
            </w:r>
            <w:r w:rsidRPr="004636E2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4636E2">
              <w:rPr>
                <w:rFonts w:asciiTheme="minorHAnsi" w:hAnsiTheme="minorHAnsi" w:cstheme="minorHAnsi"/>
                <w:color w:val="000000" w:themeColor="text1"/>
              </w:rPr>
              <w:t>της</w:t>
            </w:r>
            <w:r w:rsidRPr="004636E2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4636E2">
              <w:rPr>
                <w:rFonts w:asciiTheme="minorHAnsi" w:hAnsiTheme="minorHAnsi" w:cstheme="minorHAnsi"/>
                <w:color w:val="000000" w:themeColor="text1"/>
              </w:rPr>
              <w:t>Ευρωπαϊκής</w:t>
            </w:r>
            <w:r w:rsidRPr="004636E2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4636E2">
              <w:rPr>
                <w:rFonts w:asciiTheme="minorHAnsi" w:hAnsiTheme="minorHAnsi" w:cstheme="minorHAnsi"/>
                <w:color w:val="000000" w:themeColor="text1"/>
              </w:rPr>
              <w:t>επιτροπής</w:t>
            </w:r>
            <w:r w:rsidRPr="004636E2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4636E2">
              <w:rPr>
                <w:rFonts w:asciiTheme="minorHAnsi" w:hAnsiTheme="minorHAnsi" w:cstheme="minorHAnsi"/>
                <w:color w:val="000000" w:themeColor="text1"/>
              </w:rPr>
              <w:t>για</w:t>
            </w:r>
            <w:r w:rsidRPr="004636E2">
              <w:rPr>
                <w:rFonts w:asciiTheme="minorHAnsi" w:hAnsiTheme="minorHAnsi" w:cstheme="minorHAnsi"/>
                <w:color w:val="000000" w:themeColor="text1"/>
                <w:spacing w:val="-38"/>
              </w:rPr>
              <w:t xml:space="preserve">  </w:t>
            </w:r>
            <w:proofErr w:type="spellStart"/>
            <w:r w:rsidRPr="004636E2">
              <w:rPr>
                <w:rFonts w:asciiTheme="minorHAnsi" w:hAnsiTheme="minorHAnsi" w:cstheme="minorHAnsi"/>
                <w:color w:val="000000" w:themeColor="text1"/>
              </w:rPr>
              <w:t>αχρεωστήτως</w:t>
            </w:r>
            <w:proofErr w:type="spellEnd"/>
            <w:r w:rsidRPr="004636E2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4636E2">
              <w:rPr>
                <w:rFonts w:asciiTheme="minorHAnsi" w:hAnsiTheme="minorHAnsi" w:cstheme="minorHAnsi"/>
                <w:color w:val="000000" w:themeColor="text1"/>
              </w:rPr>
              <w:t>ή</w:t>
            </w:r>
            <w:r w:rsidRPr="004636E2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4636E2">
              <w:rPr>
                <w:rFonts w:asciiTheme="minorHAnsi" w:hAnsiTheme="minorHAnsi" w:cstheme="minorHAnsi"/>
                <w:color w:val="000000" w:themeColor="text1"/>
              </w:rPr>
              <w:t>παρανόμως</w:t>
            </w:r>
            <w:r w:rsidRPr="004636E2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4636E2">
              <w:rPr>
                <w:rFonts w:asciiTheme="minorHAnsi" w:hAnsiTheme="minorHAnsi" w:cstheme="minorHAnsi"/>
                <w:color w:val="000000" w:themeColor="text1"/>
              </w:rPr>
              <w:t>καταβληθείσες κρατικές ενισχύσεις.</w:t>
            </w:r>
          </w:p>
          <w:p w14:paraId="71C33CC2" w14:textId="77777777" w:rsidR="000920A9" w:rsidRPr="004636E2" w:rsidRDefault="000920A9" w:rsidP="000920A9">
            <w:pPr>
              <w:suppressAutoHyphens/>
              <w:spacing w:before="120" w:after="120" w:line="240" w:lineRule="auto"/>
              <w:ind w:left="357" w:hanging="357"/>
              <w:jc w:val="both"/>
              <w:rPr>
                <w:rFonts w:cstheme="minorHAnsi"/>
                <w:color w:val="000000" w:themeColor="text1"/>
                <w:lang w:val="el-GR" w:eastAsia="ar-SA"/>
              </w:rPr>
            </w:pPr>
            <w:r w:rsidRPr="004636E2">
              <w:rPr>
                <w:rFonts w:cstheme="minorHAnsi"/>
                <w:color w:val="000000" w:themeColor="text1"/>
                <w:lang w:val="el-GR" w:eastAsia="ar-SA"/>
              </w:rPr>
              <w:t>ιδ.  Δεν συντρέχει κανένα νόμιμο κώλυμα συμμετοχής στη διαδικασία.</w:t>
            </w:r>
          </w:p>
          <w:p w14:paraId="69FEE233" w14:textId="10EE8911" w:rsidR="000920A9" w:rsidRPr="004636E2" w:rsidRDefault="000920A9" w:rsidP="000920A9">
            <w:pPr>
              <w:pStyle w:val="TableParagraph"/>
              <w:spacing w:before="120" w:after="120"/>
              <w:ind w:left="306" w:hanging="30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4636E2">
              <w:rPr>
                <w:rFonts w:asciiTheme="minorHAnsi" w:hAnsiTheme="minorHAnsi" w:cstheme="minorHAnsi"/>
                <w:color w:val="000000" w:themeColor="text1"/>
                <w:lang w:eastAsia="ar-SA"/>
              </w:rPr>
              <w:t>ιε</w:t>
            </w:r>
            <w:proofErr w:type="spellEnd"/>
            <w:r w:rsidRPr="004636E2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. </w:t>
            </w:r>
            <w:r w:rsidRPr="004636E2">
              <w:rPr>
                <w:rFonts w:asciiTheme="minorHAnsi" w:hAnsiTheme="minorHAnsi" w:cstheme="minorHAnsi"/>
                <w:color w:val="000000" w:themeColor="text1"/>
              </w:rPr>
              <w:t>Ο</w:t>
            </w:r>
            <w:r w:rsidRPr="004636E2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4636E2">
              <w:rPr>
                <w:rFonts w:asciiTheme="minorHAnsi" w:hAnsiTheme="minorHAnsi" w:cstheme="minorHAnsi"/>
                <w:color w:val="000000" w:themeColor="text1"/>
              </w:rPr>
              <w:t>φορέας</w:t>
            </w:r>
            <w:r w:rsidRPr="004636E2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4636E2">
              <w:rPr>
                <w:rFonts w:asciiTheme="minorHAnsi" w:hAnsiTheme="minorHAnsi" w:cstheme="minorHAnsi"/>
                <w:color w:val="000000" w:themeColor="text1"/>
              </w:rPr>
              <w:t>πληροί</w:t>
            </w:r>
            <w:r w:rsidRPr="004636E2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4636E2">
              <w:rPr>
                <w:rFonts w:asciiTheme="minorHAnsi" w:hAnsiTheme="minorHAnsi" w:cstheme="minorHAnsi"/>
                <w:color w:val="000000" w:themeColor="text1"/>
              </w:rPr>
              <w:t>όλα</w:t>
            </w:r>
            <w:r w:rsidRPr="004636E2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4636E2">
              <w:rPr>
                <w:rFonts w:asciiTheme="minorHAnsi" w:hAnsiTheme="minorHAnsi" w:cstheme="minorHAnsi"/>
                <w:color w:val="000000" w:themeColor="text1"/>
              </w:rPr>
              <w:t>τα</w:t>
            </w:r>
            <w:r w:rsidRPr="004636E2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4636E2">
              <w:rPr>
                <w:rFonts w:asciiTheme="minorHAnsi" w:hAnsiTheme="minorHAnsi" w:cstheme="minorHAnsi"/>
                <w:color w:val="000000" w:themeColor="text1"/>
              </w:rPr>
              <w:t>κριτήρια</w:t>
            </w:r>
            <w:r w:rsidRPr="004636E2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4636E2">
              <w:rPr>
                <w:rFonts w:asciiTheme="minorHAnsi" w:hAnsiTheme="minorHAnsi" w:cstheme="minorHAnsi"/>
                <w:color w:val="000000" w:themeColor="text1"/>
              </w:rPr>
              <w:t>επιλογής</w:t>
            </w:r>
            <w:r w:rsidRPr="004636E2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4636E2">
              <w:rPr>
                <w:rFonts w:asciiTheme="minorHAnsi" w:hAnsiTheme="minorHAnsi" w:cstheme="minorHAnsi"/>
                <w:color w:val="000000" w:themeColor="text1"/>
              </w:rPr>
              <w:t>που</w:t>
            </w:r>
            <w:r w:rsidRPr="004636E2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4636E2">
              <w:rPr>
                <w:rFonts w:asciiTheme="minorHAnsi" w:hAnsiTheme="minorHAnsi" w:cstheme="minorHAnsi"/>
                <w:color w:val="000000" w:themeColor="text1"/>
              </w:rPr>
              <w:t>προβλέπονται</w:t>
            </w:r>
            <w:r w:rsidRPr="004636E2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4636E2">
              <w:rPr>
                <w:rFonts w:asciiTheme="minorHAnsi" w:hAnsiTheme="minorHAnsi" w:cstheme="minorHAnsi"/>
                <w:color w:val="000000" w:themeColor="text1"/>
              </w:rPr>
              <w:t>στην</w:t>
            </w:r>
            <w:r w:rsidRPr="004636E2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FF3EAD">
              <w:rPr>
                <w:rFonts w:asciiTheme="minorHAnsi" w:hAnsiTheme="minorHAnsi" w:cstheme="minorHAnsi"/>
                <w:color w:val="000000" w:themeColor="text1"/>
              </w:rPr>
              <w:t>με</w:t>
            </w:r>
            <w:r w:rsidRPr="00FF3EAD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proofErr w:type="spellStart"/>
            <w:r w:rsidR="00B55FF0" w:rsidRPr="00FF3EAD">
              <w:rPr>
                <w:rFonts w:cstheme="minorHAnsi"/>
                <w:color w:val="000000" w:themeColor="text1"/>
                <w:w w:val="105"/>
              </w:rPr>
              <w:t>αρ</w:t>
            </w:r>
            <w:proofErr w:type="spellEnd"/>
            <w:r w:rsidR="00B55FF0" w:rsidRPr="00FF3EAD">
              <w:rPr>
                <w:rFonts w:cstheme="minorHAnsi"/>
                <w:color w:val="000000" w:themeColor="text1"/>
                <w:w w:val="105"/>
              </w:rPr>
              <w:t xml:space="preserve">. </w:t>
            </w:r>
            <w:proofErr w:type="spellStart"/>
            <w:r w:rsidR="00B55FF0" w:rsidRPr="00FF3EAD">
              <w:rPr>
                <w:rFonts w:cstheme="minorHAnsi"/>
                <w:color w:val="000000" w:themeColor="text1"/>
                <w:w w:val="105"/>
              </w:rPr>
              <w:t>πρωτ</w:t>
            </w:r>
            <w:proofErr w:type="spellEnd"/>
            <w:r w:rsidR="00B55FF0" w:rsidRPr="00FF3EAD">
              <w:rPr>
                <w:rFonts w:cstheme="minorHAnsi"/>
                <w:color w:val="000000" w:themeColor="text1"/>
                <w:w w:val="105"/>
              </w:rPr>
              <w:t xml:space="preserve">. </w:t>
            </w:r>
            <w:r w:rsidR="00B55FF0" w:rsidRPr="00FF3EAD">
              <w:rPr>
                <w:rFonts w:cstheme="minorHAnsi"/>
                <w:color w:val="000000" w:themeColor="text1"/>
              </w:rPr>
              <w:t>………….. απόφαση της</w:t>
            </w:r>
            <w:r w:rsidRPr="00FF3EAD">
              <w:rPr>
                <w:rFonts w:asciiTheme="minorHAnsi" w:hAnsiTheme="minorHAnsi" w:cstheme="minorHAnsi"/>
                <w:color w:val="000000" w:themeColor="text1"/>
              </w:rPr>
              <w:t xml:space="preserve"> Αναλυτικής</w:t>
            </w:r>
            <w:r w:rsidRPr="00FF3EAD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FF3EAD">
              <w:rPr>
                <w:rFonts w:asciiTheme="minorHAnsi" w:hAnsiTheme="minorHAnsi" w:cstheme="minorHAnsi"/>
                <w:color w:val="000000" w:themeColor="text1"/>
              </w:rPr>
              <w:t>Πρόσκλησης</w:t>
            </w:r>
            <w:r w:rsidRPr="00FF3EAD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FF3EAD">
              <w:rPr>
                <w:rFonts w:asciiTheme="minorHAnsi" w:hAnsiTheme="minorHAnsi" w:cstheme="minorHAnsi"/>
                <w:color w:val="000000" w:themeColor="text1"/>
              </w:rPr>
              <w:t>Εκδήλωσης</w:t>
            </w:r>
            <w:r w:rsidRPr="00FF3EAD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FF3EAD">
              <w:rPr>
                <w:rFonts w:asciiTheme="minorHAnsi" w:hAnsiTheme="minorHAnsi" w:cstheme="minorHAnsi"/>
                <w:color w:val="000000" w:themeColor="text1"/>
              </w:rPr>
              <w:t>Ενδιαφέροντος.</w:t>
            </w:r>
          </w:p>
          <w:p w14:paraId="7238A4F4" w14:textId="77777777" w:rsidR="000920A9" w:rsidRPr="004636E2" w:rsidRDefault="000920A9" w:rsidP="000920A9">
            <w:pPr>
              <w:pStyle w:val="TableParagraph"/>
              <w:spacing w:before="120" w:after="120"/>
              <w:ind w:left="306" w:hanging="30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636E2">
              <w:rPr>
                <w:rFonts w:asciiTheme="minorHAnsi" w:hAnsiTheme="minorHAnsi" w:cstheme="minorHAnsi"/>
                <w:color w:val="000000" w:themeColor="text1"/>
              </w:rPr>
              <w:t xml:space="preserve">ιστ.  </w:t>
            </w:r>
            <w:r w:rsidRPr="004636E2">
              <w:rPr>
                <w:rFonts w:asciiTheme="minorHAnsi" w:hAnsiTheme="minorHAnsi" w:cstheme="minorHAnsi"/>
                <w:i/>
                <w:iCs/>
                <w:color w:val="000000" w:themeColor="text1"/>
                <w:w w:val="105"/>
                <w:u w:val="single"/>
              </w:rPr>
              <w:t>(ισχύει για επιχειρήσεις και λοιπούς φορείς που αντιμετωπίζονται ως επιχειρήσεις)</w:t>
            </w:r>
            <w:r w:rsidRPr="004636E2">
              <w:rPr>
                <w:rFonts w:asciiTheme="minorHAnsi" w:hAnsiTheme="minorHAnsi" w:cstheme="minorHAnsi"/>
                <w:color w:val="000000" w:themeColor="text1"/>
                <w:w w:val="105"/>
              </w:rPr>
              <w:t xml:space="preserve"> </w:t>
            </w:r>
            <w:r w:rsidRPr="004636E2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Η νομική οντότητα </w:t>
            </w:r>
            <w:r w:rsidRPr="004636E2">
              <w:rPr>
                <w:rFonts w:asciiTheme="minorHAnsi" w:hAnsiTheme="minorHAnsi" w:cstheme="minorHAnsi"/>
                <w:color w:val="000000" w:themeColor="text1"/>
                <w:lang w:eastAsia="ar-SA"/>
              </w:rPr>
              <w:lastRenderedPageBreak/>
              <w:t>που εκπροσωπώ</w:t>
            </w:r>
            <w:r w:rsidRPr="004636E2">
              <w:rPr>
                <w:rFonts w:asciiTheme="minorHAnsi" w:hAnsiTheme="minorHAnsi" w:cstheme="minorHAnsi"/>
                <w:color w:val="000000" w:themeColor="text1"/>
              </w:rPr>
              <w:t xml:space="preserve"> είναι εγγεγραμμένη στο Μητρώο Πραγματικών Δικαιούχων του άρθρου 20 του ν. 4557/2018 (Α΄ 139).</w:t>
            </w:r>
          </w:p>
          <w:p w14:paraId="021D0A19" w14:textId="56FC2F8F" w:rsidR="000920A9" w:rsidRPr="004636E2" w:rsidRDefault="000920A9" w:rsidP="000920A9">
            <w:pPr>
              <w:spacing w:before="120" w:after="120" w:line="240" w:lineRule="auto"/>
              <w:ind w:left="284" w:hanging="284"/>
              <w:jc w:val="both"/>
              <w:rPr>
                <w:rFonts w:cstheme="minorHAnsi"/>
                <w:color w:val="000000" w:themeColor="text1"/>
                <w:lang w:val="el-GR"/>
              </w:rPr>
            </w:pPr>
            <w:proofErr w:type="spellStart"/>
            <w:r w:rsidRPr="004636E2">
              <w:rPr>
                <w:rFonts w:cstheme="minorHAnsi"/>
                <w:color w:val="000000" w:themeColor="text1"/>
                <w:lang w:val="el-GR"/>
              </w:rPr>
              <w:t>ιζ</w:t>
            </w:r>
            <w:proofErr w:type="spellEnd"/>
            <w:r w:rsidRPr="004636E2">
              <w:rPr>
                <w:rFonts w:cstheme="minorHAnsi"/>
                <w:color w:val="000000" w:themeColor="text1"/>
                <w:lang w:val="el-GR"/>
              </w:rPr>
              <w:t>.</w:t>
            </w:r>
            <w:r w:rsidRPr="004636E2">
              <w:rPr>
                <w:rFonts w:cstheme="minorHAnsi"/>
                <w:color w:val="000000" w:themeColor="text1"/>
                <w:lang w:val="el-GR"/>
              </w:rPr>
              <w:tab/>
            </w:r>
            <w:r w:rsidRPr="004636E2">
              <w:rPr>
                <w:rFonts w:cstheme="minorHAnsi"/>
                <w:color w:val="000000" w:themeColor="text1"/>
                <w:lang w:val="el-GR" w:eastAsia="ar-SA"/>
              </w:rPr>
              <w:t>Αποδέχομαι ότι τα μηνύματα που θα παραλαμβάνω μέσω ηλεκτρονικού ταχυδρομείου και ειδικότερα στη(</w:t>
            </w:r>
            <w:proofErr w:type="spellStart"/>
            <w:r w:rsidRPr="004636E2">
              <w:rPr>
                <w:rFonts w:cstheme="minorHAnsi"/>
                <w:color w:val="000000" w:themeColor="text1"/>
                <w:lang w:val="el-GR" w:eastAsia="ar-SA"/>
              </w:rPr>
              <w:t>ις</w:t>
            </w:r>
            <w:proofErr w:type="spellEnd"/>
            <w:r w:rsidRPr="004636E2">
              <w:rPr>
                <w:rFonts w:cstheme="minorHAnsi"/>
                <w:color w:val="000000" w:themeColor="text1"/>
                <w:lang w:val="el-GR" w:eastAsia="ar-SA"/>
              </w:rPr>
              <w:t xml:space="preserve">) διεύθυνση(εις) </w:t>
            </w:r>
            <w:r w:rsidRPr="004636E2">
              <w:rPr>
                <w:rFonts w:cstheme="minorHAnsi"/>
                <w:color w:val="000000" w:themeColor="text1"/>
                <w:lang w:eastAsia="ar-SA"/>
              </w:rPr>
              <w:t>email</w:t>
            </w:r>
            <w:r w:rsidRPr="004636E2">
              <w:rPr>
                <w:rFonts w:cstheme="minorHAnsi"/>
                <w:color w:val="000000" w:themeColor="text1"/>
                <w:lang w:val="el-GR" w:eastAsia="ar-SA"/>
              </w:rPr>
              <w:t xml:space="preserve"> που έχω δηλώσει στην πρόταση </w:t>
            </w:r>
            <w:r w:rsidRPr="00377DF8">
              <w:rPr>
                <w:rFonts w:cstheme="minorHAnsi"/>
                <w:color w:val="000000" w:themeColor="text1"/>
                <w:lang w:val="el-GR" w:eastAsia="ar-SA"/>
              </w:rPr>
              <w:t xml:space="preserve">που υπέβαλα </w:t>
            </w:r>
            <w:r w:rsidRPr="004636E2">
              <w:rPr>
                <w:rFonts w:cstheme="minorHAnsi"/>
                <w:color w:val="000000" w:themeColor="text1"/>
                <w:lang w:val="el-GR" w:eastAsia="ar-SA"/>
              </w:rPr>
              <w:t>προς την ΓΓΕΚ επέχουν θέση κοινοποίησης και συνεπάγονται την έναρξη όλων των εννόμων συνεπειών και προθεσμιών.</w:t>
            </w:r>
          </w:p>
          <w:p w14:paraId="6FE6073E" w14:textId="2B9A5FC8" w:rsidR="000920A9" w:rsidRPr="00511698" w:rsidRDefault="000920A9" w:rsidP="000920A9">
            <w:pPr>
              <w:spacing w:before="120" w:line="240" w:lineRule="auto"/>
              <w:ind w:left="284" w:hanging="284"/>
              <w:jc w:val="both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proofErr w:type="spellStart"/>
            <w:r w:rsidRPr="004636E2">
              <w:rPr>
                <w:rFonts w:cstheme="minorHAnsi"/>
                <w:color w:val="000000" w:themeColor="text1"/>
                <w:lang w:val="el-GR"/>
              </w:rPr>
              <w:t>ιη</w:t>
            </w:r>
            <w:proofErr w:type="spellEnd"/>
            <w:r w:rsidRPr="004636E2">
              <w:rPr>
                <w:rFonts w:cstheme="minorHAnsi"/>
                <w:color w:val="000000" w:themeColor="text1"/>
                <w:lang w:val="el-GR"/>
              </w:rPr>
              <w:t>.</w:t>
            </w:r>
            <w:r w:rsidRPr="004636E2">
              <w:rPr>
                <w:rFonts w:cstheme="minorHAnsi"/>
                <w:color w:val="000000" w:themeColor="text1"/>
                <w:lang w:val="el-GR"/>
              </w:rPr>
              <w:tab/>
              <w:t>Σε περίπτωση έγκρισης της αίτησής του, ο φορέας συμφωνεί στη δημοσίευση της επωνυμίας και του ΑΦΜ του, του τίτλου και του προϋπολογισμού της πρότασης στον κατάλογο των δικαιούχων που δημοσιεύεται ηλεκτρονικά στην ιστοσελίδα της ΓΓΕΚ (</w:t>
            </w:r>
            <w:hyperlink r:id="rId9" w:history="1">
              <w:r w:rsidRPr="004636E2">
                <w:rPr>
                  <w:rStyle w:val="-"/>
                  <w:rFonts w:cstheme="minorHAnsi"/>
                  <w:color w:val="000000" w:themeColor="text1"/>
                </w:rPr>
                <w:t>www</w:t>
              </w:r>
              <w:r w:rsidRPr="004636E2">
                <w:rPr>
                  <w:rStyle w:val="-"/>
                  <w:rFonts w:cstheme="minorHAnsi"/>
                  <w:color w:val="000000" w:themeColor="text1"/>
                  <w:lang w:val="el-GR"/>
                </w:rPr>
                <w:t>.</w:t>
              </w:r>
              <w:proofErr w:type="spellStart"/>
              <w:r w:rsidRPr="004636E2">
                <w:rPr>
                  <w:rStyle w:val="-"/>
                  <w:rFonts w:cstheme="minorHAnsi"/>
                  <w:color w:val="000000" w:themeColor="text1"/>
                </w:rPr>
                <w:t>gsri</w:t>
              </w:r>
              <w:proofErr w:type="spellEnd"/>
              <w:r w:rsidRPr="004636E2">
                <w:rPr>
                  <w:rStyle w:val="-"/>
                  <w:rFonts w:cstheme="minorHAnsi"/>
                  <w:color w:val="000000" w:themeColor="text1"/>
                  <w:lang w:val="el-GR"/>
                </w:rPr>
                <w:t>.</w:t>
              </w:r>
              <w:r w:rsidRPr="004636E2">
                <w:rPr>
                  <w:rStyle w:val="-"/>
                  <w:rFonts w:cstheme="minorHAnsi"/>
                  <w:color w:val="000000" w:themeColor="text1"/>
                </w:rPr>
                <w:t>gov</w:t>
              </w:r>
              <w:r w:rsidRPr="004636E2">
                <w:rPr>
                  <w:rStyle w:val="-"/>
                  <w:rFonts w:cstheme="minorHAnsi"/>
                  <w:color w:val="000000" w:themeColor="text1"/>
                  <w:lang w:val="el-GR"/>
                </w:rPr>
                <w:t>.</w:t>
              </w:r>
              <w:r w:rsidRPr="004636E2">
                <w:rPr>
                  <w:rStyle w:val="-"/>
                  <w:rFonts w:cstheme="minorHAnsi"/>
                  <w:color w:val="000000" w:themeColor="text1"/>
                </w:rPr>
                <w:t>gr</w:t>
              </w:r>
            </w:hyperlink>
            <w:r w:rsidRPr="004636E2">
              <w:rPr>
                <w:rFonts w:cstheme="minorHAnsi"/>
                <w:color w:val="000000" w:themeColor="text1"/>
                <w:lang w:val="el-GR"/>
              </w:rPr>
              <w:t xml:space="preserve">) ή με άλλο τρόπο, σύμφωνα με το άρθρο 7 παρ. 2 </w:t>
            </w:r>
            <w:proofErr w:type="spellStart"/>
            <w:r w:rsidRPr="004636E2">
              <w:rPr>
                <w:rFonts w:cstheme="minorHAnsi"/>
                <w:color w:val="000000" w:themeColor="text1"/>
                <w:lang w:val="el-GR"/>
              </w:rPr>
              <w:t>στ</w:t>
            </w:r>
            <w:proofErr w:type="spellEnd"/>
            <w:r w:rsidRPr="004636E2">
              <w:rPr>
                <w:rFonts w:cstheme="minorHAnsi"/>
                <w:color w:val="000000" w:themeColor="text1"/>
                <w:lang w:val="el-GR"/>
              </w:rPr>
              <w:t>. δ του Κανονισμού (ΕΚ) 1828/2006.</w:t>
            </w:r>
          </w:p>
        </w:tc>
      </w:tr>
    </w:tbl>
    <w:p w14:paraId="26B10D04" w14:textId="77777777" w:rsidR="000920A9" w:rsidRPr="000920A9" w:rsidRDefault="000920A9" w:rsidP="000920A9">
      <w:pPr>
        <w:pStyle w:val="af6"/>
        <w:ind w:left="0" w:right="484"/>
        <w:jc w:val="right"/>
        <w:rPr>
          <w:sz w:val="16"/>
          <w:lang w:val="el-GR"/>
        </w:rPr>
      </w:pPr>
    </w:p>
    <w:p w14:paraId="3433DE43" w14:textId="07F7246E" w:rsidR="000920A9" w:rsidRPr="004636E2" w:rsidRDefault="000920A9" w:rsidP="004636E2">
      <w:pPr>
        <w:pStyle w:val="af6"/>
        <w:spacing w:line="240" w:lineRule="auto"/>
        <w:ind w:left="5760" w:right="484"/>
        <w:jc w:val="center"/>
        <w:rPr>
          <w:lang w:val="el-GR"/>
        </w:rPr>
      </w:pPr>
      <w:r w:rsidRPr="004636E2">
        <w:rPr>
          <w:lang w:val="el-GR"/>
        </w:rPr>
        <w:t xml:space="preserve">                                                                                                                                                                                  Ημερομηνία:    </w:t>
      </w:r>
      <w:r w:rsidR="00747D90" w:rsidRPr="00053C39">
        <w:rPr>
          <w:lang w:val="el-GR"/>
        </w:rPr>
        <w:t>.../…/</w:t>
      </w:r>
      <w:r w:rsidRPr="004636E2">
        <w:rPr>
          <w:lang w:val="el-GR"/>
        </w:rPr>
        <w:t>202..</w:t>
      </w:r>
    </w:p>
    <w:p w14:paraId="44E27C3E" w14:textId="77777777" w:rsidR="000920A9" w:rsidRPr="004636E2" w:rsidRDefault="000920A9" w:rsidP="000920A9">
      <w:pPr>
        <w:pStyle w:val="af6"/>
        <w:spacing w:line="240" w:lineRule="auto"/>
        <w:ind w:left="0" w:right="484"/>
        <w:jc w:val="right"/>
        <w:rPr>
          <w:lang w:val="el-GR"/>
        </w:rPr>
      </w:pPr>
    </w:p>
    <w:p w14:paraId="3FC53070" w14:textId="77777777" w:rsidR="000920A9" w:rsidRPr="004636E2" w:rsidRDefault="000920A9" w:rsidP="004636E2">
      <w:pPr>
        <w:pStyle w:val="af6"/>
        <w:spacing w:line="240" w:lineRule="auto"/>
        <w:ind w:left="5760" w:right="484"/>
        <w:jc w:val="center"/>
        <w:rPr>
          <w:lang w:val="el-GR"/>
        </w:rPr>
      </w:pPr>
      <w:r w:rsidRPr="004636E2">
        <w:rPr>
          <w:lang w:val="el-GR"/>
        </w:rPr>
        <w:t xml:space="preserve">                                                                                                                                                                                 Ο – Η </w:t>
      </w:r>
      <w:proofErr w:type="spellStart"/>
      <w:r w:rsidRPr="004636E2">
        <w:rPr>
          <w:lang w:val="el-GR"/>
        </w:rPr>
        <w:t>Δηλ</w:t>
      </w:r>
      <w:proofErr w:type="spellEnd"/>
      <w:r w:rsidRPr="004636E2">
        <w:rPr>
          <w:lang w:val="el-GR"/>
        </w:rPr>
        <w:t>…</w:t>
      </w:r>
    </w:p>
    <w:p w14:paraId="0AE01155" w14:textId="77777777" w:rsidR="000920A9" w:rsidRPr="004636E2" w:rsidRDefault="000920A9" w:rsidP="000920A9">
      <w:pPr>
        <w:pStyle w:val="af6"/>
        <w:spacing w:line="240" w:lineRule="auto"/>
        <w:ind w:left="0"/>
        <w:jc w:val="right"/>
        <w:rPr>
          <w:lang w:val="el-GR"/>
        </w:rPr>
      </w:pPr>
    </w:p>
    <w:p w14:paraId="7F870CFD" w14:textId="77777777" w:rsidR="000920A9" w:rsidRPr="004636E2" w:rsidRDefault="000920A9" w:rsidP="000920A9">
      <w:pPr>
        <w:pStyle w:val="af6"/>
        <w:spacing w:line="240" w:lineRule="auto"/>
        <w:ind w:left="0"/>
        <w:jc w:val="right"/>
        <w:rPr>
          <w:lang w:val="el-GR"/>
        </w:rPr>
      </w:pPr>
    </w:p>
    <w:p w14:paraId="54C6118E" w14:textId="34030915" w:rsidR="000920A9" w:rsidRPr="004636E2" w:rsidRDefault="000920A9" w:rsidP="00747D90">
      <w:pPr>
        <w:pStyle w:val="af6"/>
        <w:spacing w:line="240" w:lineRule="auto"/>
        <w:ind w:left="4320" w:right="482"/>
        <w:jc w:val="right"/>
        <w:rPr>
          <w:lang w:val="el-GR"/>
        </w:rPr>
      </w:pPr>
      <w:r w:rsidRPr="004636E2">
        <w:rPr>
          <w:lang w:val="el-GR"/>
        </w:rPr>
        <w:t>(στοιχεία νόμιμου</w:t>
      </w:r>
      <w:r w:rsidR="00747D90" w:rsidRPr="00053C39">
        <w:rPr>
          <w:lang w:val="el-GR"/>
        </w:rPr>
        <w:t xml:space="preserve"> </w:t>
      </w:r>
      <w:r w:rsidRPr="004636E2">
        <w:rPr>
          <w:lang w:val="el-GR"/>
        </w:rPr>
        <w:t>εκπρόσωπου, υπογραφή)</w:t>
      </w:r>
    </w:p>
    <w:p w14:paraId="03D7D67A" w14:textId="77777777" w:rsidR="000920A9" w:rsidRPr="0030646E" w:rsidRDefault="000920A9" w:rsidP="000920A9">
      <w:pPr>
        <w:jc w:val="both"/>
        <w:rPr>
          <w:rFonts w:ascii="Arial" w:hAnsi="Arial" w:cs="Arial"/>
          <w:sz w:val="18"/>
          <w:lang w:val="el-GR"/>
        </w:rPr>
      </w:pPr>
    </w:p>
    <w:p w14:paraId="35D14B30" w14:textId="77777777" w:rsidR="00B34E32" w:rsidRPr="00053C39" w:rsidRDefault="00B34E32" w:rsidP="001231DE">
      <w:pPr>
        <w:pStyle w:val="af6"/>
        <w:spacing w:line="240" w:lineRule="auto"/>
        <w:ind w:left="284" w:hanging="284"/>
        <w:rPr>
          <w:sz w:val="18"/>
          <w:szCs w:val="18"/>
          <w:lang w:val="el-GR"/>
        </w:rPr>
      </w:pPr>
    </w:p>
    <w:p w14:paraId="0A4BB0A9" w14:textId="13977E34" w:rsidR="000920A9" w:rsidRPr="004636E2" w:rsidRDefault="000920A9" w:rsidP="001231DE">
      <w:pPr>
        <w:pStyle w:val="af6"/>
        <w:spacing w:line="240" w:lineRule="auto"/>
        <w:ind w:left="284" w:hanging="284"/>
        <w:rPr>
          <w:sz w:val="18"/>
          <w:szCs w:val="18"/>
          <w:lang w:val="el-GR"/>
        </w:rPr>
      </w:pPr>
      <w:r w:rsidRPr="004636E2">
        <w:rPr>
          <w:sz w:val="18"/>
          <w:szCs w:val="18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4C4E890" w14:textId="77777777" w:rsidR="000920A9" w:rsidRPr="004636E2" w:rsidRDefault="000920A9" w:rsidP="001231DE">
      <w:pPr>
        <w:pStyle w:val="af6"/>
        <w:spacing w:line="240" w:lineRule="auto"/>
        <w:ind w:left="284" w:hanging="284"/>
        <w:rPr>
          <w:sz w:val="18"/>
          <w:szCs w:val="18"/>
          <w:lang w:val="el-GR"/>
        </w:rPr>
      </w:pPr>
      <w:r w:rsidRPr="004636E2">
        <w:rPr>
          <w:sz w:val="18"/>
          <w:szCs w:val="18"/>
          <w:lang w:val="el-GR"/>
        </w:rPr>
        <w:t xml:space="preserve">(2) Αναγράφεται ολογράφως. </w:t>
      </w:r>
    </w:p>
    <w:p w14:paraId="611A9362" w14:textId="77777777" w:rsidR="000920A9" w:rsidRPr="004636E2" w:rsidRDefault="000920A9" w:rsidP="001231DE">
      <w:pPr>
        <w:pStyle w:val="af6"/>
        <w:spacing w:line="240" w:lineRule="auto"/>
        <w:ind w:left="284" w:hanging="284"/>
        <w:rPr>
          <w:sz w:val="18"/>
          <w:szCs w:val="18"/>
          <w:lang w:val="el-GR"/>
        </w:rPr>
      </w:pPr>
      <w:r w:rsidRPr="004636E2">
        <w:rPr>
          <w:sz w:val="18"/>
          <w:szCs w:val="18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AD9B0B9" w14:textId="10AC6FC1" w:rsidR="00053C39" w:rsidRPr="00C452FC" w:rsidRDefault="000920A9" w:rsidP="0044175A">
      <w:pPr>
        <w:pStyle w:val="af6"/>
        <w:spacing w:line="240" w:lineRule="auto"/>
        <w:ind w:left="284" w:hanging="284"/>
        <w:rPr>
          <w:lang w:val="el-GR"/>
        </w:rPr>
      </w:pPr>
      <w:r w:rsidRPr="004636E2">
        <w:rPr>
          <w:sz w:val="18"/>
          <w:szCs w:val="18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</w:t>
      </w:r>
      <w:proofErr w:type="spellStart"/>
      <w:r w:rsidRPr="004636E2">
        <w:rPr>
          <w:sz w:val="18"/>
          <w:szCs w:val="18"/>
          <w:lang w:val="el-GR"/>
        </w:rPr>
        <w:t>δηλούσ</w:t>
      </w:r>
      <w:proofErr w:type="spellEnd"/>
    </w:p>
    <w:sectPr w:rsidR="00053C39" w:rsidRPr="00C452FC" w:rsidSect="002753B8">
      <w:footerReference w:type="default" r:id="rId10"/>
      <w:pgSz w:w="12240" w:h="15840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359AF" w14:textId="77777777" w:rsidR="003823E6" w:rsidRDefault="003823E6" w:rsidP="002A761E">
      <w:pPr>
        <w:spacing w:after="0" w:line="240" w:lineRule="auto"/>
      </w:pPr>
      <w:r>
        <w:separator/>
      </w:r>
    </w:p>
  </w:endnote>
  <w:endnote w:type="continuationSeparator" w:id="0">
    <w:p w14:paraId="2E05E4D9" w14:textId="77777777" w:rsidR="003823E6" w:rsidRDefault="003823E6" w:rsidP="002A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1" w:usb1="00000000" w:usb2="00000000" w:usb3="00000000" w:csb0="0000000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7238899"/>
      <w:docPartObj>
        <w:docPartGallery w:val="Page Numbers (Bottom of Page)"/>
        <w:docPartUnique/>
      </w:docPartObj>
    </w:sdtPr>
    <w:sdtEndPr/>
    <w:sdtContent>
      <w:sdt>
        <w:sdtPr>
          <w:id w:val="-367062761"/>
          <w:docPartObj>
            <w:docPartGallery w:val="Page Numbers (Top of Page)"/>
            <w:docPartUnique/>
          </w:docPartObj>
        </w:sdtPr>
        <w:sdtEndPr/>
        <w:sdtContent>
          <w:p w14:paraId="6C187C98" w14:textId="77777777" w:rsidR="00114907" w:rsidRDefault="00114907">
            <w:pPr>
              <w:pStyle w:val="ad"/>
              <w:jc w:val="center"/>
            </w:pPr>
          </w:p>
          <w:tbl>
            <w:tblPr>
              <w:tblW w:w="9821" w:type="dxa"/>
              <w:jc w:val="center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2"/>
              <w:gridCol w:w="1559"/>
            </w:tblGrid>
            <w:tr w:rsidR="00114907" w:rsidRPr="00063A1D" w14:paraId="780D18FE" w14:textId="77777777" w:rsidTr="00641DF8">
              <w:trPr>
                <w:jc w:val="center"/>
              </w:trPr>
              <w:tc>
                <w:tcPr>
                  <w:tcW w:w="8262" w:type="dxa"/>
                  <w:tcBorders>
                    <w:top w:val="single" w:sz="4" w:space="0" w:color="auto"/>
                  </w:tcBorders>
                </w:tcPr>
                <w:p w14:paraId="0270C99C" w14:textId="77777777" w:rsidR="00114907" w:rsidRPr="00BB1F9B" w:rsidRDefault="00114907" w:rsidP="00BB1F9B">
                  <w:pPr>
                    <w:pStyle w:val="ac"/>
                    <w:tabs>
                      <w:tab w:val="clear" w:pos="4153"/>
                    </w:tabs>
                    <w:ind w:right="-4249"/>
                    <w:rPr>
                      <w:rFonts w:ascii="Arial" w:hAnsi="Arial" w:cs="Arial"/>
                      <w:iCs/>
                      <w:sz w:val="16"/>
                      <w:lang w:val="el-GR"/>
                    </w:rPr>
                  </w:pPr>
                  <w:r w:rsidRPr="0076140E">
                    <w:rPr>
                      <w:rFonts w:ascii="Arial" w:hAnsi="Arial" w:cs="Arial"/>
                      <w:bCs/>
                      <w:sz w:val="16"/>
                      <w:szCs w:val="16"/>
                      <w:lang w:val="el-GR"/>
                    </w:rPr>
                    <w:t xml:space="preserve">Πρόσκληση Εκδήλωσης Ενδιαφέροντος: </w:t>
                  </w:r>
                  <w:r w:rsidRPr="003A0585">
                    <w:rPr>
                      <w:rFonts w:ascii="Arial" w:hAnsi="Arial" w:cs="Arial"/>
                      <w:sz w:val="16"/>
                      <w:lang w:val="el-GR"/>
                    </w:rPr>
                    <w:t>«</w:t>
                  </w:r>
                  <w:r>
                    <w:rPr>
                      <w:rFonts w:ascii="Arial" w:hAnsi="Arial" w:cs="Arial"/>
                      <w:sz w:val="16"/>
                      <w:lang w:val="el-GR"/>
                    </w:rPr>
                    <w:t>Εθνικό</w:t>
                  </w:r>
                  <w:r w:rsidRPr="0076140E">
                    <w:rPr>
                      <w:rFonts w:ascii="Arial" w:hAnsi="Arial" w:cs="Arial"/>
                      <w:iCs/>
                      <w:sz w:val="16"/>
                      <w:lang w:val="el-GR"/>
                    </w:rPr>
                    <w:t xml:space="preserve"> Κέντρ</w:t>
                  </w:r>
                  <w:r>
                    <w:rPr>
                      <w:rFonts w:ascii="Arial" w:hAnsi="Arial" w:cs="Arial"/>
                      <w:iCs/>
                      <w:sz w:val="16"/>
                      <w:lang w:val="el-GR"/>
                    </w:rPr>
                    <w:t>ο</w:t>
                  </w:r>
                  <w:r w:rsidRPr="0076140E">
                    <w:rPr>
                      <w:rFonts w:ascii="Arial" w:hAnsi="Arial" w:cs="Arial"/>
                      <w:iCs/>
                      <w:sz w:val="16"/>
                      <w:lang w:val="el-GR"/>
                    </w:rPr>
                    <w:t xml:space="preserve"> Ικανοτήτων Ημιαγωγών</w:t>
                  </w:r>
                  <w:r w:rsidRPr="003A0585">
                    <w:rPr>
                      <w:rFonts w:ascii="Arial" w:hAnsi="Arial" w:cs="Arial"/>
                      <w:iCs/>
                      <w:sz w:val="16"/>
                      <w:lang w:val="el-GR"/>
                    </w:rPr>
                    <w:t xml:space="preserve">»                    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vAlign w:val="center"/>
                </w:tcPr>
                <w:p w14:paraId="3BF318D9" w14:textId="588830B6" w:rsidR="00114907" w:rsidRPr="00114907" w:rsidRDefault="00114907" w:rsidP="00BB1F9B">
                  <w:pPr>
                    <w:tabs>
                      <w:tab w:val="center" w:pos="4153"/>
                    </w:tabs>
                    <w:rPr>
                      <w:rFonts w:ascii="Arial" w:hAnsi="Arial" w:cs="Tahoma"/>
                      <w:b/>
                      <w:bCs/>
                      <w:sz w:val="16"/>
                      <w:szCs w:val="16"/>
                    </w:rPr>
                  </w:pPr>
                  <w:r w:rsidRPr="00063A1D">
                    <w:rPr>
                      <w:rFonts w:ascii="Arial" w:hAnsi="Arial" w:cs="Arial"/>
                      <w:bCs/>
                      <w:sz w:val="16"/>
                      <w:szCs w:val="16"/>
                      <w:lang w:val="el-GR"/>
                    </w:rPr>
                    <w:t xml:space="preserve">Σελίδα </w:t>
                  </w:r>
                  <w:r w:rsidR="004B5B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  <w:r w:rsidRPr="00063A1D">
                    <w:rPr>
                      <w:rFonts w:ascii="Arial" w:hAnsi="Arial" w:cs="Arial"/>
                      <w:bCs/>
                      <w:sz w:val="16"/>
                      <w:szCs w:val="16"/>
                      <w:lang w:val="el-GR"/>
                    </w:rPr>
                    <w:t xml:space="preserve"> από </w:t>
                  </w:r>
                  <w:r w:rsidR="008D189B">
                    <w:rPr>
                      <w:rFonts w:ascii="Arial" w:hAnsi="Arial" w:cs="Arial"/>
                      <w:bCs/>
                      <w:sz w:val="16"/>
                      <w:szCs w:val="16"/>
                      <w:lang w:val="el-GR"/>
                    </w:rPr>
                    <w:t>1</w:t>
                  </w:r>
                </w:p>
              </w:tc>
            </w:tr>
          </w:tbl>
          <w:p w14:paraId="2984C927" w14:textId="77777777" w:rsidR="00114907" w:rsidRDefault="00444437">
            <w:pPr>
              <w:pStyle w:val="ad"/>
              <w:jc w:val="center"/>
            </w:pPr>
          </w:p>
        </w:sdtContent>
      </w:sdt>
    </w:sdtContent>
  </w:sdt>
  <w:p w14:paraId="6625A0D4" w14:textId="77777777" w:rsidR="00114907" w:rsidRDefault="00114907">
    <w:pPr>
      <w:pStyle w:val="ad"/>
    </w:pPr>
  </w:p>
  <w:p w14:paraId="4C97BFAE" w14:textId="77777777" w:rsidR="00114907" w:rsidRDefault="001149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6B813" w14:textId="77777777" w:rsidR="003823E6" w:rsidRDefault="003823E6" w:rsidP="002A761E">
      <w:pPr>
        <w:spacing w:after="0" w:line="240" w:lineRule="auto"/>
      </w:pPr>
      <w:r>
        <w:separator/>
      </w:r>
    </w:p>
  </w:footnote>
  <w:footnote w:type="continuationSeparator" w:id="0">
    <w:p w14:paraId="637C427B" w14:textId="77777777" w:rsidR="003823E6" w:rsidRDefault="003823E6" w:rsidP="002A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2369"/>
    <w:multiLevelType w:val="multilevel"/>
    <w:tmpl w:val="2E5E4484"/>
    <w:lvl w:ilvl="0">
      <w:start w:val="1"/>
      <w:numFmt w:val="decimal"/>
      <w:pStyle w:val="1"/>
      <w:lvlText w:val="%1"/>
      <w:lvlJc w:val="left"/>
      <w:pPr>
        <w:ind w:left="9788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3193" w:hanging="576"/>
      </w:pPr>
      <w:rPr>
        <w:b/>
        <w:bCs/>
        <w:i w:val="0"/>
        <w:iCs w:val="0"/>
        <w:color w:val="000000" w:themeColor="text1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502" w:hanging="720"/>
      </w:pPr>
    </w:lvl>
    <w:lvl w:ilvl="3">
      <w:start w:val="1"/>
      <w:numFmt w:val="decimal"/>
      <w:pStyle w:val="4"/>
      <w:lvlText w:val="%1.%2.%3.%4"/>
      <w:lvlJc w:val="left"/>
      <w:pPr>
        <w:ind w:left="646" w:hanging="864"/>
      </w:pPr>
    </w:lvl>
    <w:lvl w:ilvl="4">
      <w:start w:val="1"/>
      <w:numFmt w:val="decimal"/>
      <w:pStyle w:val="5"/>
      <w:lvlText w:val="%1.%2.%3.%4.%5"/>
      <w:lvlJc w:val="left"/>
      <w:pPr>
        <w:ind w:left="790" w:hanging="1008"/>
      </w:pPr>
    </w:lvl>
    <w:lvl w:ilvl="5">
      <w:start w:val="1"/>
      <w:numFmt w:val="decimal"/>
      <w:pStyle w:val="6"/>
      <w:lvlText w:val="%1.%2.%3.%4.%5.%6"/>
      <w:lvlJc w:val="left"/>
      <w:pPr>
        <w:ind w:left="934" w:hanging="1152"/>
      </w:pPr>
    </w:lvl>
    <w:lvl w:ilvl="6">
      <w:start w:val="1"/>
      <w:numFmt w:val="decimal"/>
      <w:pStyle w:val="7"/>
      <w:lvlText w:val="%1.%2.%3.%4.%5.%6.%7"/>
      <w:lvlJc w:val="left"/>
      <w:pPr>
        <w:ind w:left="107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22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366" w:hanging="1584"/>
      </w:pPr>
    </w:lvl>
  </w:abstractNum>
  <w:abstractNum w:abstractNumId="1" w15:restartNumberingAfterBreak="0">
    <w:nsid w:val="05C876AB"/>
    <w:multiLevelType w:val="multilevel"/>
    <w:tmpl w:val="B436F9D2"/>
    <w:lvl w:ilvl="0">
      <w:start w:val="4"/>
      <w:numFmt w:val="decimal"/>
      <w:lvlText w:val="%1"/>
      <w:lvlJc w:val="left"/>
      <w:pPr>
        <w:ind w:left="1134" w:hanging="576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134" w:hanging="576"/>
      </w:pPr>
      <w:rPr>
        <w:rFonts w:ascii="Calibri" w:eastAsia="Calibri" w:hAnsi="Calibri" w:cs="Calibri" w:hint="default"/>
        <w:color w:val="2E5395"/>
        <w:w w:val="99"/>
        <w:sz w:val="26"/>
        <w:szCs w:val="26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278" w:hanging="720"/>
      </w:pPr>
      <w:rPr>
        <w:rFonts w:ascii="Calibri" w:eastAsia="Calibri" w:hAnsi="Calibri" w:cs="Calibri" w:hint="default"/>
        <w:color w:val="1F3862"/>
        <w:spacing w:val="-1"/>
        <w:w w:val="100"/>
        <w:sz w:val="24"/>
        <w:szCs w:val="24"/>
        <w:lang w:val="el-GR" w:eastAsia="en-US" w:bidi="ar-SA"/>
      </w:rPr>
    </w:lvl>
    <w:lvl w:ilvl="3">
      <w:start w:val="1"/>
      <w:numFmt w:val="lowerRoman"/>
      <w:lvlText w:val="%4."/>
      <w:lvlJc w:val="left"/>
      <w:pPr>
        <w:ind w:left="2718" w:hanging="28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541" w:hanging="28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452" w:hanging="28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363" w:hanging="28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274" w:hanging="28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84" w:hanging="286"/>
      </w:pPr>
      <w:rPr>
        <w:rFonts w:hint="default"/>
        <w:lang w:val="el-GR" w:eastAsia="en-US" w:bidi="ar-SA"/>
      </w:rPr>
    </w:lvl>
  </w:abstractNum>
  <w:abstractNum w:abstractNumId="2" w15:restartNumberingAfterBreak="0">
    <w:nsid w:val="089453BD"/>
    <w:multiLevelType w:val="hybridMultilevel"/>
    <w:tmpl w:val="A1AE3A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A17CF"/>
    <w:multiLevelType w:val="hybridMultilevel"/>
    <w:tmpl w:val="185A7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97FA4"/>
    <w:multiLevelType w:val="hybridMultilevel"/>
    <w:tmpl w:val="57781D4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B1428A"/>
    <w:multiLevelType w:val="hybridMultilevel"/>
    <w:tmpl w:val="CD76C870"/>
    <w:lvl w:ilvl="0" w:tplc="12FCB88E">
      <w:numFmt w:val="bullet"/>
      <w:lvlText w:val=""/>
      <w:lvlJc w:val="left"/>
      <w:pPr>
        <w:ind w:left="1271" w:hanging="356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D176460E">
      <w:numFmt w:val="bullet"/>
      <w:lvlText w:val="•"/>
      <w:lvlJc w:val="left"/>
      <w:pPr>
        <w:ind w:left="2152" w:hanging="356"/>
      </w:pPr>
      <w:rPr>
        <w:rFonts w:hint="default"/>
        <w:lang w:val="el-GR" w:eastAsia="en-US" w:bidi="ar-SA"/>
      </w:rPr>
    </w:lvl>
    <w:lvl w:ilvl="2" w:tplc="D4C89D98">
      <w:numFmt w:val="bullet"/>
      <w:lvlText w:val="•"/>
      <w:lvlJc w:val="left"/>
      <w:pPr>
        <w:ind w:left="3025" w:hanging="356"/>
      </w:pPr>
      <w:rPr>
        <w:rFonts w:hint="default"/>
        <w:lang w:val="el-GR" w:eastAsia="en-US" w:bidi="ar-SA"/>
      </w:rPr>
    </w:lvl>
    <w:lvl w:ilvl="3" w:tplc="3C4CB54E">
      <w:numFmt w:val="bullet"/>
      <w:lvlText w:val="•"/>
      <w:lvlJc w:val="left"/>
      <w:pPr>
        <w:ind w:left="3897" w:hanging="356"/>
      </w:pPr>
      <w:rPr>
        <w:rFonts w:hint="default"/>
        <w:lang w:val="el-GR" w:eastAsia="en-US" w:bidi="ar-SA"/>
      </w:rPr>
    </w:lvl>
    <w:lvl w:ilvl="4" w:tplc="279AA804">
      <w:numFmt w:val="bullet"/>
      <w:lvlText w:val="•"/>
      <w:lvlJc w:val="left"/>
      <w:pPr>
        <w:ind w:left="4770" w:hanging="356"/>
      </w:pPr>
      <w:rPr>
        <w:rFonts w:hint="default"/>
        <w:lang w:val="el-GR" w:eastAsia="en-US" w:bidi="ar-SA"/>
      </w:rPr>
    </w:lvl>
    <w:lvl w:ilvl="5" w:tplc="25465242">
      <w:numFmt w:val="bullet"/>
      <w:lvlText w:val="•"/>
      <w:lvlJc w:val="left"/>
      <w:pPr>
        <w:ind w:left="5643" w:hanging="356"/>
      </w:pPr>
      <w:rPr>
        <w:rFonts w:hint="default"/>
        <w:lang w:val="el-GR" w:eastAsia="en-US" w:bidi="ar-SA"/>
      </w:rPr>
    </w:lvl>
    <w:lvl w:ilvl="6" w:tplc="14A07F5C">
      <w:numFmt w:val="bullet"/>
      <w:lvlText w:val="•"/>
      <w:lvlJc w:val="left"/>
      <w:pPr>
        <w:ind w:left="6515" w:hanging="356"/>
      </w:pPr>
      <w:rPr>
        <w:rFonts w:hint="default"/>
        <w:lang w:val="el-GR" w:eastAsia="en-US" w:bidi="ar-SA"/>
      </w:rPr>
    </w:lvl>
    <w:lvl w:ilvl="7" w:tplc="7158B9C0">
      <w:numFmt w:val="bullet"/>
      <w:lvlText w:val="•"/>
      <w:lvlJc w:val="left"/>
      <w:pPr>
        <w:ind w:left="7388" w:hanging="356"/>
      </w:pPr>
      <w:rPr>
        <w:rFonts w:hint="default"/>
        <w:lang w:val="el-GR" w:eastAsia="en-US" w:bidi="ar-SA"/>
      </w:rPr>
    </w:lvl>
    <w:lvl w:ilvl="8" w:tplc="8D601168">
      <w:numFmt w:val="bullet"/>
      <w:lvlText w:val="•"/>
      <w:lvlJc w:val="left"/>
      <w:pPr>
        <w:ind w:left="8261" w:hanging="356"/>
      </w:pPr>
      <w:rPr>
        <w:rFonts w:hint="default"/>
        <w:lang w:val="el-GR" w:eastAsia="en-US" w:bidi="ar-SA"/>
      </w:rPr>
    </w:lvl>
  </w:abstractNum>
  <w:abstractNum w:abstractNumId="6" w15:restartNumberingAfterBreak="0">
    <w:nsid w:val="0FDE7349"/>
    <w:multiLevelType w:val="hybridMultilevel"/>
    <w:tmpl w:val="09B6EF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D3594"/>
    <w:multiLevelType w:val="hybridMultilevel"/>
    <w:tmpl w:val="9D425A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29AE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A2976"/>
    <w:multiLevelType w:val="hybridMultilevel"/>
    <w:tmpl w:val="B84E0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0089B"/>
    <w:multiLevelType w:val="hybridMultilevel"/>
    <w:tmpl w:val="685619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772859"/>
    <w:multiLevelType w:val="hybridMultilevel"/>
    <w:tmpl w:val="3A16AD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1B189A"/>
    <w:multiLevelType w:val="hybridMultilevel"/>
    <w:tmpl w:val="F586B6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35B4E"/>
    <w:multiLevelType w:val="hybridMultilevel"/>
    <w:tmpl w:val="6D4EC624"/>
    <w:lvl w:ilvl="0" w:tplc="CC0439A8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77D54"/>
    <w:multiLevelType w:val="hybridMultilevel"/>
    <w:tmpl w:val="93D49002"/>
    <w:lvl w:ilvl="0" w:tplc="2EEEA4CC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CB946DD"/>
    <w:multiLevelType w:val="hybridMultilevel"/>
    <w:tmpl w:val="A202CE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C2660"/>
    <w:multiLevelType w:val="hybridMultilevel"/>
    <w:tmpl w:val="E6EA627E"/>
    <w:lvl w:ilvl="0" w:tplc="47A620D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77A9C"/>
    <w:multiLevelType w:val="hybridMultilevel"/>
    <w:tmpl w:val="EB7C8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94B27"/>
    <w:multiLevelType w:val="hybridMultilevel"/>
    <w:tmpl w:val="5F9EB26A"/>
    <w:lvl w:ilvl="0" w:tplc="26E0D7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96183"/>
    <w:multiLevelType w:val="hybridMultilevel"/>
    <w:tmpl w:val="693EFABA"/>
    <w:lvl w:ilvl="0" w:tplc="0408000F">
      <w:start w:val="1"/>
      <w:numFmt w:val="decimal"/>
      <w:lvlText w:val="%1."/>
      <w:lvlJc w:val="left"/>
      <w:pPr>
        <w:ind w:left="1065" w:hanging="360"/>
      </w:pPr>
    </w:lvl>
    <w:lvl w:ilvl="1" w:tplc="04080019" w:tentative="1">
      <w:start w:val="1"/>
      <w:numFmt w:val="lowerLetter"/>
      <w:lvlText w:val="%2."/>
      <w:lvlJc w:val="left"/>
      <w:pPr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A030BDD"/>
    <w:multiLevelType w:val="hybridMultilevel"/>
    <w:tmpl w:val="BD1092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27A83"/>
    <w:multiLevelType w:val="hybridMultilevel"/>
    <w:tmpl w:val="69E4D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77969"/>
    <w:multiLevelType w:val="hybridMultilevel"/>
    <w:tmpl w:val="0D0019B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81CB4"/>
    <w:multiLevelType w:val="hybridMultilevel"/>
    <w:tmpl w:val="D84A2038"/>
    <w:lvl w:ilvl="0" w:tplc="AE2C475C">
      <w:start w:val="4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906B1"/>
    <w:multiLevelType w:val="hybridMultilevel"/>
    <w:tmpl w:val="AAF2782C"/>
    <w:lvl w:ilvl="0" w:tplc="8C7007C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EBC2F382">
      <w:numFmt w:val="bullet"/>
      <w:lvlText w:val="•"/>
      <w:lvlJc w:val="left"/>
      <w:pPr>
        <w:ind w:left="1198" w:hanging="360"/>
      </w:pPr>
      <w:rPr>
        <w:rFonts w:hint="default"/>
        <w:lang w:val="el-GR" w:eastAsia="en-US" w:bidi="ar-SA"/>
      </w:rPr>
    </w:lvl>
    <w:lvl w:ilvl="2" w:tplc="5DEA5392">
      <w:numFmt w:val="bullet"/>
      <w:lvlText w:val="•"/>
      <w:lvlJc w:val="left"/>
      <w:pPr>
        <w:ind w:left="1577" w:hanging="360"/>
      </w:pPr>
      <w:rPr>
        <w:rFonts w:hint="default"/>
        <w:lang w:val="el-GR" w:eastAsia="en-US" w:bidi="ar-SA"/>
      </w:rPr>
    </w:lvl>
    <w:lvl w:ilvl="3" w:tplc="8932E8DE">
      <w:numFmt w:val="bullet"/>
      <w:lvlText w:val="•"/>
      <w:lvlJc w:val="left"/>
      <w:pPr>
        <w:ind w:left="1955" w:hanging="360"/>
      </w:pPr>
      <w:rPr>
        <w:rFonts w:hint="default"/>
        <w:lang w:val="el-GR" w:eastAsia="en-US" w:bidi="ar-SA"/>
      </w:rPr>
    </w:lvl>
    <w:lvl w:ilvl="4" w:tplc="3CC0DCF8">
      <w:numFmt w:val="bullet"/>
      <w:lvlText w:val="•"/>
      <w:lvlJc w:val="left"/>
      <w:pPr>
        <w:ind w:left="2334" w:hanging="360"/>
      </w:pPr>
      <w:rPr>
        <w:rFonts w:hint="default"/>
        <w:lang w:val="el-GR" w:eastAsia="en-US" w:bidi="ar-SA"/>
      </w:rPr>
    </w:lvl>
    <w:lvl w:ilvl="5" w:tplc="8EEEAFCE">
      <w:numFmt w:val="bullet"/>
      <w:lvlText w:val="•"/>
      <w:lvlJc w:val="left"/>
      <w:pPr>
        <w:ind w:left="2713" w:hanging="360"/>
      </w:pPr>
      <w:rPr>
        <w:rFonts w:hint="default"/>
        <w:lang w:val="el-GR" w:eastAsia="en-US" w:bidi="ar-SA"/>
      </w:rPr>
    </w:lvl>
    <w:lvl w:ilvl="6" w:tplc="1AEAC548">
      <w:numFmt w:val="bullet"/>
      <w:lvlText w:val="•"/>
      <w:lvlJc w:val="left"/>
      <w:pPr>
        <w:ind w:left="3091" w:hanging="360"/>
      </w:pPr>
      <w:rPr>
        <w:rFonts w:hint="default"/>
        <w:lang w:val="el-GR" w:eastAsia="en-US" w:bidi="ar-SA"/>
      </w:rPr>
    </w:lvl>
    <w:lvl w:ilvl="7" w:tplc="DD464D3E">
      <w:numFmt w:val="bullet"/>
      <w:lvlText w:val="•"/>
      <w:lvlJc w:val="left"/>
      <w:pPr>
        <w:ind w:left="3470" w:hanging="360"/>
      </w:pPr>
      <w:rPr>
        <w:rFonts w:hint="default"/>
        <w:lang w:val="el-GR" w:eastAsia="en-US" w:bidi="ar-SA"/>
      </w:rPr>
    </w:lvl>
    <w:lvl w:ilvl="8" w:tplc="B238977A">
      <w:numFmt w:val="bullet"/>
      <w:lvlText w:val="•"/>
      <w:lvlJc w:val="left"/>
      <w:pPr>
        <w:ind w:left="3848" w:hanging="360"/>
      </w:pPr>
      <w:rPr>
        <w:rFonts w:hint="default"/>
        <w:lang w:val="el-GR" w:eastAsia="en-US" w:bidi="ar-SA"/>
      </w:rPr>
    </w:lvl>
  </w:abstractNum>
  <w:abstractNum w:abstractNumId="24" w15:restartNumberingAfterBreak="0">
    <w:nsid w:val="6265103A"/>
    <w:multiLevelType w:val="hybridMultilevel"/>
    <w:tmpl w:val="5E4018FC"/>
    <w:lvl w:ilvl="0" w:tplc="BEFC7062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80E7C"/>
    <w:multiLevelType w:val="hybridMultilevel"/>
    <w:tmpl w:val="A51CA3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C235F"/>
    <w:multiLevelType w:val="hybridMultilevel"/>
    <w:tmpl w:val="8BB2C7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07A51"/>
    <w:multiLevelType w:val="hybridMultilevel"/>
    <w:tmpl w:val="4D6818A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D061E1"/>
    <w:multiLevelType w:val="hybridMultilevel"/>
    <w:tmpl w:val="FD541B1A"/>
    <w:lvl w:ilvl="0" w:tplc="23468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F292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54432"/>
    <w:multiLevelType w:val="hybridMultilevel"/>
    <w:tmpl w:val="00AE6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86A00"/>
    <w:multiLevelType w:val="hybridMultilevel"/>
    <w:tmpl w:val="8098C450"/>
    <w:lvl w:ilvl="0" w:tplc="CF7ED2C4">
      <w:numFmt w:val="bullet"/>
      <w:lvlText w:val=""/>
      <w:lvlJc w:val="left"/>
      <w:pPr>
        <w:ind w:left="1278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47FAAB5E">
      <w:numFmt w:val="bullet"/>
      <w:lvlText w:val="•"/>
      <w:lvlJc w:val="left"/>
      <w:pPr>
        <w:ind w:left="2152" w:hanging="360"/>
      </w:pPr>
      <w:rPr>
        <w:rFonts w:hint="default"/>
        <w:lang w:val="el-GR" w:eastAsia="en-US" w:bidi="ar-SA"/>
      </w:rPr>
    </w:lvl>
    <w:lvl w:ilvl="2" w:tplc="BD5AB8C0">
      <w:numFmt w:val="bullet"/>
      <w:lvlText w:val="•"/>
      <w:lvlJc w:val="left"/>
      <w:pPr>
        <w:ind w:left="3025" w:hanging="360"/>
      </w:pPr>
      <w:rPr>
        <w:rFonts w:hint="default"/>
        <w:lang w:val="el-GR" w:eastAsia="en-US" w:bidi="ar-SA"/>
      </w:rPr>
    </w:lvl>
    <w:lvl w:ilvl="3" w:tplc="36966B52">
      <w:numFmt w:val="bullet"/>
      <w:lvlText w:val="•"/>
      <w:lvlJc w:val="left"/>
      <w:pPr>
        <w:ind w:left="3897" w:hanging="360"/>
      </w:pPr>
      <w:rPr>
        <w:rFonts w:hint="default"/>
        <w:lang w:val="el-GR" w:eastAsia="en-US" w:bidi="ar-SA"/>
      </w:rPr>
    </w:lvl>
    <w:lvl w:ilvl="4" w:tplc="9F285BEC">
      <w:numFmt w:val="bullet"/>
      <w:lvlText w:val="•"/>
      <w:lvlJc w:val="left"/>
      <w:pPr>
        <w:ind w:left="4770" w:hanging="360"/>
      </w:pPr>
      <w:rPr>
        <w:rFonts w:hint="default"/>
        <w:lang w:val="el-GR" w:eastAsia="en-US" w:bidi="ar-SA"/>
      </w:rPr>
    </w:lvl>
    <w:lvl w:ilvl="5" w:tplc="F4DC4838">
      <w:numFmt w:val="bullet"/>
      <w:lvlText w:val="•"/>
      <w:lvlJc w:val="left"/>
      <w:pPr>
        <w:ind w:left="5643" w:hanging="360"/>
      </w:pPr>
      <w:rPr>
        <w:rFonts w:hint="default"/>
        <w:lang w:val="el-GR" w:eastAsia="en-US" w:bidi="ar-SA"/>
      </w:rPr>
    </w:lvl>
    <w:lvl w:ilvl="6" w:tplc="20BC51BC">
      <w:numFmt w:val="bullet"/>
      <w:lvlText w:val="•"/>
      <w:lvlJc w:val="left"/>
      <w:pPr>
        <w:ind w:left="6515" w:hanging="360"/>
      </w:pPr>
      <w:rPr>
        <w:rFonts w:hint="default"/>
        <w:lang w:val="el-GR" w:eastAsia="en-US" w:bidi="ar-SA"/>
      </w:rPr>
    </w:lvl>
    <w:lvl w:ilvl="7" w:tplc="0C0EC92C">
      <w:numFmt w:val="bullet"/>
      <w:lvlText w:val="•"/>
      <w:lvlJc w:val="left"/>
      <w:pPr>
        <w:ind w:left="7388" w:hanging="360"/>
      </w:pPr>
      <w:rPr>
        <w:rFonts w:hint="default"/>
        <w:lang w:val="el-GR" w:eastAsia="en-US" w:bidi="ar-SA"/>
      </w:rPr>
    </w:lvl>
    <w:lvl w:ilvl="8" w:tplc="2474E8A4">
      <w:numFmt w:val="bullet"/>
      <w:lvlText w:val="•"/>
      <w:lvlJc w:val="left"/>
      <w:pPr>
        <w:ind w:left="8261" w:hanging="360"/>
      </w:pPr>
      <w:rPr>
        <w:rFonts w:hint="default"/>
        <w:lang w:val="el-GR" w:eastAsia="en-US" w:bidi="ar-SA"/>
      </w:rPr>
    </w:lvl>
  </w:abstractNum>
  <w:abstractNum w:abstractNumId="31" w15:restartNumberingAfterBreak="0">
    <w:nsid w:val="782272C7"/>
    <w:multiLevelType w:val="hybridMultilevel"/>
    <w:tmpl w:val="A75058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102E5F"/>
    <w:multiLevelType w:val="hybridMultilevel"/>
    <w:tmpl w:val="3982821E"/>
    <w:lvl w:ilvl="0" w:tplc="55F0728A">
      <w:start w:val="1"/>
      <w:numFmt w:val="decimal"/>
      <w:lvlText w:val="%1."/>
      <w:lvlJc w:val="left"/>
      <w:pPr>
        <w:ind w:left="2358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A5F2A7D6">
      <w:numFmt w:val="bullet"/>
      <w:lvlText w:val="•"/>
      <w:lvlJc w:val="left"/>
      <w:pPr>
        <w:ind w:left="3124" w:hanging="360"/>
      </w:pPr>
      <w:rPr>
        <w:rFonts w:hint="default"/>
        <w:lang w:val="el-GR" w:eastAsia="en-US" w:bidi="ar-SA"/>
      </w:rPr>
    </w:lvl>
    <w:lvl w:ilvl="2" w:tplc="2C04E4BA">
      <w:numFmt w:val="bullet"/>
      <w:lvlText w:val="•"/>
      <w:lvlJc w:val="left"/>
      <w:pPr>
        <w:ind w:left="3889" w:hanging="360"/>
      </w:pPr>
      <w:rPr>
        <w:rFonts w:hint="default"/>
        <w:lang w:val="el-GR" w:eastAsia="en-US" w:bidi="ar-SA"/>
      </w:rPr>
    </w:lvl>
    <w:lvl w:ilvl="3" w:tplc="46B63602">
      <w:numFmt w:val="bullet"/>
      <w:lvlText w:val="•"/>
      <w:lvlJc w:val="left"/>
      <w:pPr>
        <w:ind w:left="4653" w:hanging="360"/>
      </w:pPr>
      <w:rPr>
        <w:rFonts w:hint="default"/>
        <w:lang w:val="el-GR" w:eastAsia="en-US" w:bidi="ar-SA"/>
      </w:rPr>
    </w:lvl>
    <w:lvl w:ilvl="4" w:tplc="5CAA4CAA">
      <w:numFmt w:val="bullet"/>
      <w:lvlText w:val="•"/>
      <w:lvlJc w:val="left"/>
      <w:pPr>
        <w:ind w:left="5418" w:hanging="360"/>
      </w:pPr>
      <w:rPr>
        <w:rFonts w:hint="default"/>
        <w:lang w:val="el-GR" w:eastAsia="en-US" w:bidi="ar-SA"/>
      </w:rPr>
    </w:lvl>
    <w:lvl w:ilvl="5" w:tplc="97F283B2">
      <w:numFmt w:val="bullet"/>
      <w:lvlText w:val="•"/>
      <w:lvlJc w:val="left"/>
      <w:pPr>
        <w:ind w:left="6183" w:hanging="360"/>
      </w:pPr>
      <w:rPr>
        <w:rFonts w:hint="default"/>
        <w:lang w:val="el-GR" w:eastAsia="en-US" w:bidi="ar-SA"/>
      </w:rPr>
    </w:lvl>
    <w:lvl w:ilvl="6" w:tplc="B0F2CDB4">
      <w:numFmt w:val="bullet"/>
      <w:lvlText w:val="•"/>
      <w:lvlJc w:val="left"/>
      <w:pPr>
        <w:ind w:left="6947" w:hanging="360"/>
      </w:pPr>
      <w:rPr>
        <w:rFonts w:hint="default"/>
        <w:lang w:val="el-GR" w:eastAsia="en-US" w:bidi="ar-SA"/>
      </w:rPr>
    </w:lvl>
    <w:lvl w:ilvl="7" w:tplc="F84C2DC8">
      <w:numFmt w:val="bullet"/>
      <w:lvlText w:val="•"/>
      <w:lvlJc w:val="left"/>
      <w:pPr>
        <w:ind w:left="7712" w:hanging="360"/>
      </w:pPr>
      <w:rPr>
        <w:rFonts w:hint="default"/>
        <w:lang w:val="el-GR" w:eastAsia="en-US" w:bidi="ar-SA"/>
      </w:rPr>
    </w:lvl>
    <w:lvl w:ilvl="8" w:tplc="CD26E8BA">
      <w:numFmt w:val="bullet"/>
      <w:lvlText w:val="•"/>
      <w:lvlJc w:val="left"/>
      <w:pPr>
        <w:ind w:left="8477" w:hanging="360"/>
      </w:pPr>
      <w:rPr>
        <w:rFonts w:hint="default"/>
        <w:lang w:val="el-GR" w:eastAsia="en-US" w:bidi="ar-SA"/>
      </w:rPr>
    </w:lvl>
  </w:abstractNum>
  <w:abstractNum w:abstractNumId="33" w15:restartNumberingAfterBreak="0">
    <w:nsid w:val="7987775C"/>
    <w:multiLevelType w:val="hybridMultilevel"/>
    <w:tmpl w:val="CCE4E714"/>
    <w:lvl w:ilvl="0" w:tplc="9DE87B78">
      <w:start w:val="1"/>
      <w:numFmt w:val="upperRoman"/>
      <w:lvlText w:val="%1."/>
      <w:lvlJc w:val="right"/>
      <w:pPr>
        <w:ind w:left="360" w:hanging="360"/>
      </w:pPr>
      <w:rPr>
        <w:b/>
        <w:bCs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9F5B72"/>
    <w:multiLevelType w:val="hybridMultilevel"/>
    <w:tmpl w:val="F026A59C"/>
    <w:lvl w:ilvl="0" w:tplc="EB92072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0B503AAC">
      <w:numFmt w:val="bullet"/>
      <w:lvlText w:val="•"/>
      <w:lvlJc w:val="left"/>
      <w:pPr>
        <w:ind w:left="1198" w:hanging="360"/>
      </w:pPr>
      <w:rPr>
        <w:rFonts w:hint="default"/>
        <w:lang w:val="el-GR" w:eastAsia="en-US" w:bidi="ar-SA"/>
      </w:rPr>
    </w:lvl>
    <w:lvl w:ilvl="2" w:tplc="44A836C8">
      <w:numFmt w:val="bullet"/>
      <w:lvlText w:val="•"/>
      <w:lvlJc w:val="left"/>
      <w:pPr>
        <w:ind w:left="1577" w:hanging="360"/>
      </w:pPr>
      <w:rPr>
        <w:rFonts w:hint="default"/>
        <w:lang w:val="el-GR" w:eastAsia="en-US" w:bidi="ar-SA"/>
      </w:rPr>
    </w:lvl>
    <w:lvl w:ilvl="3" w:tplc="1C5653F8">
      <w:numFmt w:val="bullet"/>
      <w:lvlText w:val="•"/>
      <w:lvlJc w:val="left"/>
      <w:pPr>
        <w:ind w:left="1955" w:hanging="360"/>
      </w:pPr>
      <w:rPr>
        <w:rFonts w:hint="default"/>
        <w:lang w:val="el-GR" w:eastAsia="en-US" w:bidi="ar-SA"/>
      </w:rPr>
    </w:lvl>
    <w:lvl w:ilvl="4" w:tplc="C4383250">
      <w:numFmt w:val="bullet"/>
      <w:lvlText w:val="•"/>
      <w:lvlJc w:val="left"/>
      <w:pPr>
        <w:ind w:left="2334" w:hanging="360"/>
      </w:pPr>
      <w:rPr>
        <w:rFonts w:hint="default"/>
        <w:lang w:val="el-GR" w:eastAsia="en-US" w:bidi="ar-SA"/>
      </w:rPr>
    </w:lvl>
    <w:lvl w:ilvl="5" w:tplc="9FA8A068">
      <w:numFmt w:val="bullet"/>
      <w:lvlText w:val="•"/>
      <w:lvlJc w:val="left"/>
      <w:pPr>
        <w:ind w:left="2713" w:hanging="360"/>
      </w:pPr>
      <w:rPr>
        <w:rFonts w:hint="default"/>
        <w:lang w:val="el-GR" w:eastAsia="en-US" w:bidi="ar-SA"/>
      </w:rPr>
    </w:lvl>
    <w:lvl w:ilvl="6" w:tplc="3228B358">
      <w:numFmt w:val="bullet"/>
      <w:lvlText w:val="•"/>
      <w:lvlJc w:val="left"/>
      <w:pPr>
        <w:ind w:left="3091" w:hanging="360"/>
      </w:pPr>
      <w:rPr>
        <w:rFonts w:hint="default"/>
        <w:lang w:val="el-GR" w:eastAsia="en-US" w:bidi="ar-SA"/>
      </w:rPr>
    </w:lvl>
    <w:lvl w:ilvl="7" w:tplc="C3B458B6">
      <w:numFmt w:val="bullet"/>
      <w:lvlText w:val="•"/>
      <w:lvlJc w:val="left"/>
      <w:pPr>
        <w:ind w:left="3470" w:hanging="360"/>
      </w:pPr>
      <w:rPr>
        <w:rFonts w:hint="default"/>
        <w:lang w:val="el-GR" w:eastAsia="en-US" w:bidi="ar-SA"/>
      </w:rPr>
    </w:lvl>
    <w:lvl w:ilvl="8" w:tplc="AA029D48">
      <w:numFmt w:val="bullet"/>
      <w:lvlText w:val="•"/>
      <w:lvlJc w:val="left"/>
      <w:pPr>
        <w:ind w:left="3848" w:hanging="360"/>
      </w:pPr>
      <w:rPr>
        <w:rFonts w:hint="default"/>
        <w:lang w:val="el-GR" w:eastAsia="en-US" w:bidi="ar-SA"/>
      </w:rPr>
    </w:lvl>
  </w:abstractNum>
  <w:num w:numId="1" w16cid:durableId="1332180129">
    <w:abstractNumId w:val="0"/>
  </w:num>
  <w:num w:numId="2" w16cid:durableId="715355036">
    <w:abstractNumId w:val="2"/>
  </w:num>
  <w:num w:numId="3" w16cid:durableId="1446080437">
    <w:abstractNumId w:val="16"/>
  </w:num>
  <w:num w:numId="4" w16cid:durableId="1594514579">
    <w:abstractNumId w:val="14"/>
  </w:num>
  <w:num w:numId="5" w16cid:durableId="690766752">
    <w:abstractNumId w:val="7"/>
  </w:num>
  <w:num w:numId="6" w16cid:durableId="1143497369">
    <w:abstractNumId w:val="34"/>
  </w:num>
  <w:num w:numId="7" w16cid:durableId="1289318346">
    <w:abstractNumId w:val="23"/>
  </w:num>
  <w:num w:numId="8" w16cid:durableId="886910283">
    <w:abstractNumId w:val="20"/>
  </w:num>
  <w:num w:numId="9" w16cid:durableId="183792623">
    <w:abstractNumId w:val="29"/>
  </w:num>
  <w:num w:numId="10" w16cid:durableId="1396390047">
    <w:abstractNumId w:val="25"/>
  </w:num>
  <w:num w:numId="11" w16cid:durableId="1369376031">
    <w:abstractNumId w:val="13"/>
  </w:num>
  <w:num w:numId="12" w16cid:durableId="1933389328">
    <w:abstractNumId w:val="28"/>
  </w:num>
  <w:num w:numId="13" w16cid:durableId="1892887730">
    <w:abstractNumId w:val="27"/>
  </w:num>
  <w:num w:numId="14" w16cid:durableId="1019743108">
    <w:abstractNumId w:val="15"/>
  </w:num>
  <w:num w:numId="15" w16cid:durableId="706829348">
    <w:abstractNumId w:val="30"/>
  </w:num>
  <w:num w:numId="16" w16cid:durableId="191574411">
    <w:abstractNumId w:val="1"/>
  </w:num>
  <w:num w:numId="17" w16cid:durableId="1865435769">
    <w:abstractNumId w:val="32"/>
  </w:num>
  <w:num w:numId="18" w16cid:durableId="1409034087">
    <w:abstractNumId w:val="21"/>
  </w:num>
  <w:num w:numId="19" w16cid:durableId="1826704953">
    <w:abstractNumId w:val="8"/>
  </w:num>
  <w:num w:numId="20" w16cid:durableId="440806426">
    <w:abstractNumId w:val="6"/>
  </w:num>
  <w:num w:numId="21" w16cid:durableId="1813132694">
    <w:abstractNumId w:val="5"/>
  </w:num>
  <w:num w:numId="22" w16cid:durableId="1141657734">
    <w:abstractNumId w:val="33"/>
  </w:num>
  <w:num w:numId="23" w16cid:durableId="1856841793">
    <w:abstractNumId w:val="3"/>
  </w:num>
  <w:num w:numId="24" w16cid:durableId="1309019198">
    <w:abstractNumId w:val="17"/>
  </w:num>
  <w:num w:numId="25" w16cid:durableId="710500552">
    <w:abstractNumId w:val="11"/>
  </w:num>
  <w:num w:numId="26" w16cid:durableId="1591505543">
    <w:abstractNumId w:val="31"/>
  </w:num>
  <w:num w:numId="27" w16cid:durableId="523639493">
    <w:abstractNumId w:val="9"/>
  </w:num>
  <w:num w:numId="28" w16cid:durableId="1131676628">
    <w:abstractNumId w:val="4"/>
  </w:num>
  <w:num w:numId="29" w16cid:durableId="925040890">
    <w:abstractNumId w:val="10"/>
  </w:num>
  <w:num w:numId="30" w16cid:durableId="1571227807">
    <w:abstractNumId w:val="24"/>
  </w:num>
  <w:num w:numId="31" w16cid:durableId="37560241">
    <w:abstractNumId w:val="0"/>
  </w:num>
  <w:num w:numId="32" w16cid:durableId="1197963023">
    <w:abstractNumId w:val="0"/>
  </w:num>
  <w:num w:numId="33" w16cid:durableId="1494372255">
    <w:abstractNumId w:val="0"/>
  </w:num>
  <w:num w:numId="34" w16cid:durableId="2123449696">
    <w:abstractNumId w:val="26"/>
  </w:num>
  <w:num w:numId="35" w16cid:durableId="1534921296">
    <w:abstractNumId w:val="18"/>
  </w:num>
  <w:num w:numId="36" w16cid:durableId="1920140019">
    <w:abstractNumId w:val="22"/>
  </w:num>
  <w:num w:numId="37" w16cid:durableId="1148522681">
    <w:abstractNumId w:val="19"/>
  </w:num>
  <w:num w:numId="38" w16cid:durableId="1660233427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8D"/>
    <w:rsid w:val="00000E01"/>
    <w:rsid w:val="000023E3"/>
    <w:rsid w:val="000034B1"/>
    <w:rsid w:val="00003D84"/>
    <w:rsid w:val="00005E4F"/>
    <w:rsid w:val="000073A0"/>
    <w:rsid w:val="000111CF"/>
    <w:rsid w:val="00011503"/>
    <w:rsid w:val="00015AF2"/>
    <w:rsid w:val="000161B2"/>
    <w:rsid w:val="00017A67"/>
    <w:rsid w:val="00020D53"/>
    <w:rsid w:val="0002232E"/>
    <w:rsid w:val="00025BD3"/>
    <w:rsid w:val="000271EA"/>
    <w:rsid w:val="00031A49"/>
    <w:rsid w:val="00031EFD"/>
    <w:rsid w:val="000322B9"/>
    <w:rsid w:val="0003270E"/>
    <w:rsid w:val="00032A56"/>
    <w:rsid w:val="00032AF3"/>
    <w:rsid w:val="0003604A"/>
    <w:rsid w:val="0004071C"/>
    <w:rsid w:val="00043748"/>
    <w:rsid w:val="000457A8"/>
    <w:rsid w:val="000472A0"/>
    <w:rsid w:val="00050FBC"/>
    <w:rsid w:val="00051533"/>
    <w:rsid w:val="00051F5B"/>
    <w:rsid w:val="00053985"/>
    <w:rsid w:val="00053C39"/>
    <w:rsid w:val="0005436E"/>
    <w:rsid w:val="000543C5"/>
    <w:rsid w:val="000555CC"/>
    <w:rsid w:val="000560EB"/>
    <w:rsid w:val="0005719E"/>
    <w:rsid w:val="000602BB"/>
    <w:rsid w:val="00061027"/>
    <w:rsid w:val="000626D0"/>
    <w:rsid w:val="00063090"/>
    <w:rsid w:val="00063B46"/>
    <w:rsid w:val="0006443A"/>
    <w:rsid w:val="00065150"/>
    <w:rsid w:val="000673B5"/>
    <w:rsid w:val="00072B69"/>
    <w:rsid w:val="00073334"/>
    <w:rsid w:val="00075D97"/>
    <w:rsid w:val="000807EE"/>
    <w:rsid w:val="0008554D"/>
    <w:rsid w:val="00085A51"/>
    <w:rsid w:val="00085D4D"/>
    <w:rsid w:val="000879D6"/>
    <w:rsid w:val="00090100"/>
    <w:rsid w:val="00090DFC"/>
    <w:rsid w:val="00091990"/>
    <w:rsid w:val="000920A9"/>
    <w:rsid w:val="00092A1D"/>
    <w:rsid w:val="00092B9E"/>
    <w:rsid w:val="00094370"/>
    <w:rsid w:val="00094F76"/>
    <w:rsid w:val="00096A37"/>
    <w:rsid w:val="000A02F4"/>
    <w:rsid w:val="000A0AC8"/>
    <w:rsid w:val="000A0BA0"/>
    <w:rsid w:val="000A0FBB"/>
    <w:rsid w:val="000A2F72"/>
    <w:rsid w:val="000A30A3"/>
    <w:rsid w:val="000A3B1B"/>
    <w:rsid w:val="000A4A1F"/>
    <w:rsid w:val="000A54F6"/>
    <w:rsid w:val="000A7CD0"/>
    <w:rsid w:val="000B0024"/>
    <w:rsid w:val="000B00B9"/>
    <w:rsid w:val="000B1100"/>
    <w:rsid w:val="000B15E8"/>
    <w:rsid w:val="000B448A"/>
    <w:rsid w:val="000B4C8E"/>
    <w:rsid w:val="000B59BE"/>
    <w:rsid w:val="000B7E91"/>
    <w:rsid w:val="000C1B82"/>
    <w:rsid w:val="000C3C70"/>
    <w:rsid w:val="000C5449"/>
    <w:rsid w:val="000C5E3E"/>
    <w:rsid w:val="000C6038"/>
    <w:rsid w:val="000C6E78"/>
    <w:rsid w:val="000C7389"/>
    <w:rsid w:val="000C7BFB"/>
    <w:rsid w:val="000D21E8"/>
    <w:rsid w:val="000D5D9B"/>
    <w:rsid w:val="000E0621"/>
    <w:rsid w:val="000E0A3F"/>
    <w:rsid w:val="000E1089"/>
    <w:rsid w:val="000E28F1"/>
    <w:rsid w:val="000E5CB3"/>
    <w:rsid w:val="000E70F6"/>
    <w:rsid w:val="000F1C7C"/>
    <w:rsid w:val="000F3FA1"/>
    <w:rsid w:val="000F69C4"/>
    <w:rsid w:val="001038D1"/>
    <w:rsid w:val="00104FD6"/>
    <w:rsid w:val="00105CD5"/>
    <w:rsid w:val="00111BF6"/>
    <w:rsid w:val="001135A6"/>
    <w:rsid w:val="00113E58"/>
    <w:rsid w:val="00114907"/>
    <w:rsid w:val="00116944"/>
    <w:rsid w:val="00120D30"/>
    <w:rsid w:val="00121B29"/>
    <w:rsid w:val="001229CE"/>
    <w:rsid w:val="001231DE"/>
    <w:rsid w:val="00123490"/>
    <w:rsid w:val="00125DD7"/>
    <w:rsid w:val="00131BB2"/>
    <w:rsid w:val="00132F8B"/>
    <w:rsid w:val="001334FC"/>
    <w:rsid w:val="00134862"/>
    <w:rsid w:val="00135F43"/>
    <w:rsid w:val="00136662"/>
    <w:rsid w:val="001427BA"/>
    <w:rsid w:val="0014291B"/>
    <w:rsid w:val="001432C2"/>
    <w:rsid w:val="0014394F"/>
    <w:rsid w:val="00143A56"/>
    <w:rsid w:val="00144E4C"/>
    <w:rsid w:val="00144F6C"/>
    <w:rsid w:val="00147D31"/>
    <w:rsid w:val="00151C54"/>
    <w:rsid w:val="00154ACF"/>
    <w:rsid w:val="00155D99"/>
    <w:rsid w:val="00157DC1"/>
    <w:rsid w:val="001600B3"/>
    <w:rsid w:val="00162772"/>
    <w:rsid w:val="0016522D"/>
    <w:rsid w:val="001655E7"/>
    <w:rsid w:val="00165B21"/>
    <w:rsid w:val="00166613"/>
    <w:rsid w:val="00176509"/>
    <w:rsid w:val="00180530"/>
    <w:rsid w:val="001806A6"/>
    <w:rsid w:val="0018579B"/>
    <w:rsid w:val="001862C0"/>
    <w:rsid w:val="0018757D"/>
    <w:rsid w:val="001931AF"/>
    <w:rsid w:val="00194CB0"/>
    <w:rsid w:val="001A0520"/>
    <w:rsid w:val="001A3773"/>
    <w:rsid w:val="001A56D7"/>
    <w:rsid w:val="001A7C23"/>
    <w:rsid w:val="001B21B3"/>
    <w:rsid w:val="001B416F"/>
    <w:rsid w:val="001B50C2"/>
    <w:rsid w:val="001B5814"/>
    <w:rsid w:val="001B6C36"/>
    <w:rsid w:val="001B7AEF"/>
    <w:rsid w:val="001C01C6"/>
    <w:rsid w:val="001C14A7"/>
    <w:rsid w:val="001C21FD"/>
    <w:rsid w:val="001C48EF"/>
    <w:rsid w:val="001C6E91"/>
    <w:rsid w:val="001D19F8"/>
    <w:rsid w:val="001D2F51"/>
    <w:rsid w:val="001E075A"/>
    <w:rsid w:val="001E3675"/>
    <w:rsid w:val="001F058A"/>
    <w:rsid w:val="001F35F2"/>
    <w:rsid w:val="001F5C51"/>
    <w:rsid w:val="001F69EB"/>
    <w:rsid w:val="001F6D9B"/>
    <w:rsid w:val="001F6FEC"/>
    <w:rsid w:val="00201497"/>
    <w:rsid w:val="00202E83"/>
    <w:rsid w:val="00202F3A"/>
    <w:rsid w:val="0020416E"/>
    <w:rsid w:val="002048E9"/>
    <w:rsid w:val="00205363"/>
    <w:rsid w:val="002053A9"/>
    <w:rsid w:val="00206A55"/>
    <w:rsid w:val="00206D96"/>
    <w:rsid w:val="0020775F"/>
    <w:rsid w:val="00216C47"/>
    <w:rsid w:val="00217593"/>
    <w:rsid w:val="00225258"/>
    <w:rsid w:val="002258F9"/>
    <w:rsid w:val="002319C4"/>
    <w:rsid w:val="00234EA8"/>
    <w:rsid w:val="00235CC2"/>
    <w:rsid w:val="00236E4D"/>
    <w:rsid w:val="00240B03"/>
    <w:rsid w:val="00243E65"/>
    <w:rsid w:val="00246339"/>
    <w:rsid w:val="00247046"/>
    <w:rsid w:val="00247DBD"/>
    <w:rsid w:val="00251D19"/>
    <w:rsid w:val="00254987"/>
    <w:rsid w:val="00255FD1"/>
    <w:rsid w:val="00260FC2"/>
    <w:rsid w:val="00263F2C"/>
    <w:rsid w:val="00265765"/>
    <w:rsid w:val="002679FD"/>
    <w:rsid w:val="00267F9D"/>
    <w:rsid w:val="0027071D"/>
    <w:rsid w:val="00273ACD"/>
    <w:rsid w:val="002753B8"/>
    <w:rsid w:val="00275B93"/>
    <w:rsid w:val="00275D3F"/>
    <w:rsid w:val="0027695B"/>
    <w:rsid w:val="00281000"/>
    <w:rsid w:val="002847CD"/>
    <w:rsid w:val="0028563A"/>
    <w:rsid w:val="002868E3"/>
    <w:rsid w:val="00292A7B"/>
    <w:rsid w:val="00295E89"/>
    <w:rsid w:val="002966EE"/>
    <w:rsid w:val="00296C08"/>
    <w:rsid w:val="00297C09"/>
    <w:rsid w:val="002A2D0D"/>
    <w:rsid w:val="002A332F"/>
    <w:rsid w:val="002A388D"/>
    <w:rsid w:val="002A5EC8"/>
    <w:rsid w:val="002A761E"/>
    <w:rsid w:val="002A773F"/>
    <w:rsid w:val="002A7AB1"/>
    <w:rsid w:val="002B01C2"/>
    <w:rsid w:val="002B05D3"/>
    <w:rsid w:val="002B7B63"/>
    <w:rsid w:val="002C3052"/>
    <w:rsid w:val="002C3A8F"/>
    <w:rsid w:val="002C4036"/>
    <w:rsid w:val="002C48CA"/>
    <w:rsid w:val="002C4CF1"/>
    <w:rsid w:val="002C5AC6"/>
    <w:rsid w:val="002C6187"/>
    <w:rsid w:val="002C6338"/>
    <w:rsid w:val="002D21A9"/>
    <w:rsid w:val="002D564E"/>
    <w:rsid w:val="002D77E3"/>
    <w:rsid w:val="002E214C"/>
    <w:rsid w:val="002E2163"/>
    <w:rsid w:val="002E281E"/>
    <w:rsid w:val="002E5D23"/>
    <w:rsid w:val="002E764C"/>
    <w:rsid w:val="002E78C9"/>
    <w:rsid w:val="002F19D7"/>
    <w:rsid w:val="002F2C1D"/>
    <w:rsid w:val="002F319F"/>
    <w:rsid w:val="002F3710"/>
    <w:rsid w:val="002F6A51"/>
    <w:rsid w:val="003034F8"/>
    <w:rsid w:val="00303E91"/>
    <w:rsid w:val="0030469A"/>
    <w:rsid w:val="00304D8D"/>
    <w:rsid w:val="00304E3F"/>
    <w:rsid w:val="0030724E"/>
    <w:rsid w:val="0030762A"/>
    <w:rsid w:val="003201B7"/>
    <w:rsid w:val="0032093C"/>
    <w:rsid w:val="00323242"/>
    <w:rsid w:val="00323E61"/>
    <w:rsid w:val="003248B3"/>
    <w:rsid w:val="00325881"/>
    <w:rsid w:val="00326F66"/>
    <w:rsid w:val="00334D50"/>
    <w:rsid w:val="00341476"/>
    <w:rsid w:val="003428C3"/>
    <w:rsid w:val="003478B2"/>
    <w:rsid w:val="003512FC"/>
    <w:rsid w:val="0035238C"/>
    <w:rsid w:val="0035246C"/>
    <w:rsid w:val="00352E17"/>
    <w:rsid w:val="00354B18"/>
    <w:rsid w:val="0035738E"/>
    <w:rsid w:val="003602A5"/>
    <w:rsid w:val="00360E60"/>
    <w:rsid w:val="003619FA"/>
    <w:rsid w:val="00362950"/>
    <w:rsid w:val="00366C79"/>
    <w:rsid w:val="0037060C"/>
    <w:rsid w:val="0037126E"/>
    <w:rsid w:val="00371BAE"/>
    <w:rsid w:val="003723C5"/>
    <w:rsid w:val="00373163"/>
    <w:rsid w:val="003738CE"/>
    <w:rsid w:val="00377DF8"/>
    <w:rsid w:val="00381AEF"/>
    <w:rsid w:val="003823E6"/>
    <w:rsid w:val="00383502"/>
    <w:rsid w:val="0038581A"/>
    <w:rsid w:val="003862CB"/>
    <w:rsid w:val="00386879"/>
    <w:rsid w:val="00387373"/>
    <w:rsid w:val="00392EC2"/>
    <w:rsid w:val="0039315F"/>
    <w:rsid w:val="003937B7"/>
    <w:rsid w:val="003942CB"/>
    <w:rsid w:val="003946FE"/>
    <w:rsid w:val="00394D38"/>
    <w:rsid w:val="00396547"/>
    <w:rsid w:val="003A518D"/>
    <w:rsid w:val="003A6582"/>
    <w:rsid w:val="003B1A06"/>
    <w:rsid w:val="003B2CCE"/>
    <w:rsid w:val="003B422C"/>
    <w:rsid w:val="003B4D9F"/>
    <w:rsid w:val="003B5FCD"/>
    <w:rsid w:val="003B7BDA"/>
    <w:rsid w:val="003C5634"/>
    <w:rsid w:val="003C6EB6"/>
    <w:rsid w:val="003C758B"/>
    <w:rsid w:val="003D135B"/>
    <w:rsid w:val="003D1AFA"/>
    <w:rsid w:val="003D23FB"/>
    <w:rsid w:val="003D2EBD"/>
    <w:rsid w:val="003D3D85"/>
    <w:rsid w:val="003D3FCA"/>
    <w:rsid w:val="003D4701"/>
    <w:rsid w:val="003D6B4C"/>
    <w:rsid w:val="003D72DF"/>
    <w:rsid w:val="003D75C4"/>
    <w:rsid w:val="003D793B"/>
    <w:rsid w:val="003E0FD9"/>
    <w:rsid w:val="003E108C"/>
    <w:rsid w:val="003E273E"/>
    <w:rsid w:val="003E2C0E"/>
    <w:rsid w:val="003E7680"/>
    <w:rsid w:val="003E78CB"/>
    <w:rsid w:val="003F067C"/>
    <w:rsid w:val="003F182E"/>
    <w:rsid w:val="003F3089"/>
    <w:rsid w:val="003F3C9E"/>
    <w:rsid w:val="003F6822"/>
    <w:rsid w:val="0040052F"/>
    <w:rsid w:val="004018F6"/>
    <w:rsid w:val="00404ABA"/>
    <w:rsid w:val="004052B7"/>
    <w:rsid w:val="00405F46"/>
    <w:rsid w:val="00410ACE"/>
    <w:rsid w:val="004123A9"/>
    <w:rsid w:val="00413570"/>
    <w:rsid w:val="00413790"/>
    <w:rsid w:val="0041431A"/>
    <w:rsid w:val="00415C14"/>
    <w:rsid w:val="00417772"/>
    <w:rsid w:val="00422F5F"/>
    <w:rsid w:val="00423DA9"/>
    <w:rsid w:val="0042681C"/>
    <w:rsid w:val="00430964"/>
    <w:rsid w:val="00431917"/>
    <w:rsid w:val="0043381E"/>
    <w:rsid w:val="00433973"/>
    <w:rsid w:val="004343A0"/>
    <w:rsid w:val="0043459E"/>
    <w:rsid w:val="004350C9"/>
    <w:rsid w:val="00436C13"/>
    <w:rsid w:val="004402DC"/>
    <w:rsid w:val="00440BE6"/>
    <w:rsid w:val="0044161B"/>
    <w:rsid w:val="0044175A"/>
    <w:rsid w:val="00444437"/>
    <w:rsid w:val="00445FB6"/>
    <w:rsid w:val="004520E3"/>
    <w:rsid w:val="0045288C"/>
    <w:rsid w:val="0045404B"/>
    <w:rsid w:val="004550B1"/>
    <w:rsid w:val="004610A0"/>
    <w:rsid w:val="00462B1A"/>
    <w:rsid w:val="004636E2"/>
    <w:rsid w:val="00463C68"/>
    <w:rsid w:val="00464BAC"/>
    <w:rsid w:val="0046541B"/>
    <w:rsid w:val="004658F5"/>
    <w:rsid w:val="00466863"/>
    <w:rsid w:val="00470899"/>
    <w:rsid w:val="004723D4"/>
    <w:rsid w:val="00472E89"/>
    <w:rsid w:val="00473E41"/>
    <w:rsid w:val="00477242"/>
    <w:rsid w:val="00477EEE"/>
    <w:rsid w:val="00481299"/>
    <w:rsid w:val="00483C0F"/>
    <w:rsid w:val="00484103"/>
    <w:rsid w:val="00484900"/>
    <w:rsid w:val="004854C3"/>
    <w:rsid w:val="00487DD8"/>
    <w:rsid w:val="00493ACB"/>
    <w:rsid w:val="00494642"/>
    <w:rsid w:val="004A3266"/>
    <w:rsid w:val="004A3CEC"/>
    <w:rsid w:val="004A6B5E"/>
    <w:rsid w:val="004B0095"/>
    <w:rsid w:val="004B01DA"/>
    <w:rsid w:val="004B0E45"/>
    <w:rsid w:val="004B0EF6"/>
    <w:rsid w:val="004B1429"/>
    <w:rsid w:val="004B4FBE"/>
    <w:rsid w:val="004B5B82"/>
    <w:rsid w:val="004B613F"/>
    <w:rsid w:val="004B6C16"/>
    <w:rsid w:val="004B6F26"/>
    <w:rsid w:val="004B78B7"/>
    <w:rsid w:val="004B7A44"/>
    <w:rsid w:val="004C0613"/>
    <w:rsid w:val="004D027F"/>
    <w:rsid w:val="004D0E29"/>
    <w:rsid w:val="004D1FB2"/>
    <w:rsid w:val="004D341E"/>
    <w:rsid w:val="004E02D1"/>
    <w:rsid w:val="004E0679"/>
    <w:rsid w:val="004E1338"/>
    <w:rsid w:val="004E4BF1"/>
    <w:rsid w:val="004E6717"/>
    <w:rsid w:val="004E7DE8"/>
    <w:rsid w:val="004F0B6F"/>
    <w:rsid w:val="004F3621"/>
    <w:rsid w:val="004F612E"/>
    <w:rsid w:val="004F6F72"/>
    <w:rsid w:val="004F7CD7"/>
    <w:rsid w:val="005016C1"/>
    <w:rsid w:val="00501A2C"/>
    <w:rsid w:val="00502D62"/>
    <w:rsid w:val="005032D8"/>
    <w:rsid w:val="00504957"/>
    <w:rsid w:val="00504A3E"/>
    <w:rsid w:val="00506774"/>
    <w:rsid w:val="00507781"/>
    <w:rsid w:val="00511698"/>
    <w:rsid w:val="0051320D"/>
    <w:rsid w:val="0051451D"/>
    <w:rsid w:val="00516D1F"/>
    <w:rsid w:val="00520096"/>
    <w:rsid w:val="00521581"/>
    <w:rsid w:val="0052221A"/>
    <w:rsid w:val="00522306"/>
    <w:rsid w:val="00526BBE"/>
    <w:rsid w:val="00530192"/>
    <w:rsid w:val="00530A3D"/>
    <w:rsid w:val="00531E4A"/>
    <w:rsid w:val="005377D2"/>
    <w:rsid w:val="0054241B"/>
    <w:rsid w:val="00543B6C"/>
    <w:rsid w:val="0054536D"/>
    <w:rsid w:val="00550195"/>
    <w:rsid w:val="00551751"/>
    <w:rsid w:val="005524D1"/>
    <w:rsid w:val="005526F7"/>
    <w:rsid w:val="00555056"/>
    <w:rsid w:val="00555D3F"/>
    <w:rsid w:val="005563AF"/>
    <w:rsid w:val="00560EE5"/>
    <w:rsid w:val="00563C61"/>
    <w:rsid w:val="00564720"/>
    <w:rsid w:val="0056497A"/>
    <w:rsid w:val="00566C98"/>
    <w:rsid w:val="00570212"/>
    <w:rsid w:val="005719DF"/>
    <w:rsid w:val="00571DC4"/>
    <w:rsid w:val="00572EC4"/>
    <w:rsid w:val="00573EB0"/>
    <w:rsid w:val="0057552A"/>
    <w:rsid w:val="00576D25"/>
    <w:rsid w:val="00577449"/>
    <w:rsid w:val="00582EFC"/>
    <w:rsid w:val="005835E6"/>
    <w:rsid w:val="00584E9E"/>
    <w:rsid w:val="0058582F"/>
    <w:rsid w:val="00586228"/>
    <w:rsid w:val="005865E0"/>
    <w:rsid w:val="00586796"/>
    <w:rsid w:val="00587D36"/>
    <w:rsid w:val="005909BF"/>
    <w:rsid w:val="005920B8"/>
    <w:rsid w:val="0059546D"/>
    <w:rsid w:val="00595B76"/>
    <w:rsid w:val="00596FDF"/>
    <w:rsid w:val="005A1045"/>
    <w:rsid w:val="005A77CB"/>
    <w:rsid w:val="005A7B04"/>
    <w:rsid w:val="005B36E7"/>
    <w:rsid w:val="005B36F9"/>
    <w:rsid w:val="005B380A"/>
    <w:rsid w:val="005B380D"/>
    <w:rsid w:val="005B4581"/>
    <w:rsid w:val="005B4663"/>
    <w:rsid w:val="005B65D7"/>
    <w:rsid w:val="005B78DC"/>
    <w:rsid w:val="005C1380"/>
    <w:rsid w:val="005C18FE"/>
    <w:rsid w:val="005C1FDD"/>
    <w:rsid w:val="005C2A3C"/>
    <w:rsid w:val="005C31E3"/>
    <w:rsid w:val="005C3215"/>
    <w:rsid w:val="005C5B68"/>
    <w:rsid w:val="005C63AA"/>
    <w:rsid w:val="005C65D5"/>
    <w:rsid w:val="005C6AE9"/>
    <w:rsid w:val="005C6EA2"/>
    <w:rsid w:val="005D030B"/>
    <w:rsid w:val="005D1A86"/>
    <w:rsid w:val="005D6C75"/>
    <w:rsid w:val="005E0634"/>
    <w:rsid w:val="005E0F4C"/>
    <w:rsid w:val="005E1C2E"/>
    <w:rsid w:val="005E31C2"/>
    <w:rsid w:val="005E331B"/>
    <w:rsid w:val="005E4AC4"/>
    <w:rsid w:val="005E7D83"/>
    <w:rsid w:val="005F2C9C"/>
    <w:rsid w:val="005F4684"/>
    <w:rsid w:val="005F4E5C"/>
    <w:rsid w:val="005F5F56"/>
    <w:rsid w:val="005F75B8"/>
    <w:rsid w:val="005F784D"/>
    <w:rsid w:val="006002D8"/>
    <w:rsid w:val="006003E1"/>
    <w:rsid w:val="00601F0B"/>
    <w:rsid w:val="00601FED"/>
    <w:rsid w:val="006030EB"/>
    <w:rsid w:val="00605E55"/>
    <w:rsid w:val="00612426"/>
    <w:rsid w:val="00613908"/>
    <w:rsid w:val="00616A13"/>
    <w:rsid w:val="00616C3E"/>
    <w:rsid w:val="006206EE"/>
    <w:rsid w:val="00621861"/>
    <w:rsid w:val="006225CE"/>
    <w:rsid w:val="006225FB"/>
    <w:rsid w:val="00624264"/>
    <w:rsid w:val="0063155C"/>
    <w:rsid w:val="0063159D"/>
    <w:rsid w:val="0063254C"/>
    <w:rsid w:val="0063316F"/>
    <w:rsid w:val="006336E8"/>
    <w:rsid w:val="006375AE"/>
    <w:rsid w:val="006463B3"/>
    <w:rsid w:val="006512B4"/>
    <w:rsid w:val="00653BB2"/>
    <w:rsid w:val="00654D3E"/>
    <w:rsid w:val="00654ECD"/>
    <w:rsid w:val="00661833"/>
    <w:rsid w:val="006622AD"/>
    <w:rsid w:val="0066245F"/>
    <w:rsid w:val="00662FB3"/>
    <w:rsid w:val="00664AF2"/>
    <w:rsid w:val="00664C75"/>
    <w:rsid w:val="006716BD"/>
    <w:rsid w:val="00672807"/>
    <w:rsid w:val="006731DF"/>
    <w:rsid w:val="00674AA8"/>
    <w:rsid w:val="006762B8"/>
    <w:rsid w:val="0067725B"/>
    <w:rsid w:val="0068005D"/>
    <w:rsid w:val="00681BE3"/>
    <w:rsid w:val="00681EA0"/>
    <w:rsid w:val="00682274"/>
    <w:rsid w:val="00685CB7"/>
    <w:rsid w:val="00686E5D"/>
    <w:rsid w:val="006912E9"/>
    <w:rsid w:val="00694EF9"/>
    <w:rsid w:val="006976A8"/>
    <w:rsid w:val="00697F9E"/>
    <w:rsid w:val="006A1ABF"/>
    <w:rsid w:val="006A2937"/>
    <w:rsid w:val="006A2ADF"/>
    <w:rsid w:val="006A2F22"/>
    <w:rsid w:val="006A5646"/>
    <w:rsid w:val="006A5BE5"/>
    <w:rsid w:val="006A6EAA"/>
    <w:rsid w:val="006A7F10"/>
    <w:rsid w:val="006B0B74"/>
    <w:rsid w:val="006B2A4B"/>
    <w:rsid w:val="006B3A02"/>
    <w:rsid w:val="006B5539"/>
    <w:rsid w:val="006B5C0F"/>
    <w:rsid w:val="006B6225"/>
    <w:rsid w:val="006C1B5C"/>
    <w:rsid w:val="006C4173"/>
    <w:rsid w:val="006C4B62"/>
    <w:rsid w:val="006C764A"/>
    <w:rsid w:val="006C7C59"/>
    <w:rsid w:val="006D00A0"/>
    <w:rsid w:val="006D1E67"/>
    <w:rsid w:val="006D2415"/>
    <w:rsid w:val="006D32CE"/>
    <w:rsid w:val="006D4412"/>
    <w:rsid w:val="006D4B76"/>
    <w:rsid w:val="006D5644"/>
    <w:rsid w:val="006D5A76"/>
    <w:rsid w:val="006D63D8"/>
    <w:rsid w:val="006E1B62"/>
    <w:rsid w:val="006E66F9"/>
    <w:rsid w:val="006F115A"/>
    <w:rsid w:val="006F2926"/>
    <w:rsid w:val="006F5C89"/>
    <w:rsid w:val="006F605D"/>
    <w:rsid w:val="006F7E6A"/>
    <w:rsid w:val="00700050"/>
    <w:rsid w:val="00703F62"/>
    <w:rsid w:val="0070406B"/>
    <w:rsid w:val="00706DA1"/>
    <w:rsid w:val="00707E9B"/>
    <w:rsid w:val="007107BF"/>
    <w:rsid w:val="00710DE9"/>
    <w:rsid w:val="00714850"/>
    <w:rsid w:val="0071571A"/>
    <w:rsid w:val="00716A22"/>
    <w:rsid w:val="00720953"/>
    <w:rsid w:val="00720A0B"/>
    <w:rsid w:val="0072103E"/>
    <w:rsid w:val="00723EB5"/>
    <w:rsid w:val="00724783"/>
    <w:rsid w:val="0072505A"/>
    <w:rsid w:val="00726E22"/>
    <w:rsid w:val="007340A7"/>
    <w:rsid w:val="00735AC9"/>
    <w:rsid w:val="0073724E"/>
    <w:rsid w:val="00740019"/>
    <w:rsid w:val="007438B2"/>
    <w:rsid w:val="00744DD4"/>
    <w:rsid w:val="00745298"/>
    <w:rsid w:val="00747D90"/>
    <w:rsid w:val="00750FF9"/>
    <w:rsid w:val="00753697"/>
    <w:rsid w:val="00753BA4"/>
    <w:rsid w:val="0075469F"/>
    <w:rsid w:val="00755DAE"/>
    <w:rsid w:val="00756896"/>
    <w:rsid w:val="00756C43"/>
    <w:rsid w:val="00760B83"/>
    <w:rsid w:val="00762F7E"/>
    <w:rsid w:val="00762FD8"/>
    <w:rsid w:val="00766926"/>
    <w:rsid w:val="00766AF6"/>
    <w:rsid w:val="007670CC"/>
    <w:rsid w:val="007729C5"/>
    <w:rsid w:val="00774CCF"/>
    <w:rsid w:val="007768D6"/>
    <w:rsid w:val="007806A9"/>
    <w:rsid w:val="00784B37"/>
    <w:rsid w:val="00786C41"/>
    <w:rsid w:val="00786CC7"/>
    <w:rsid w:val="00786F46"/>
    <w:rsid w:val="0078742B"/>
    <w:rsid w:val="007876E6"/>
    <w:rsid w:val="00790BDE"/>
    <w:rsid w:val="00790E37"/>
    <w:rsid w:val="007922E3"/>
    <w:rsid w:val="0079313C"/>
    <w:rsid w:val="00797D5D"/>
    <w:rsid w:val="007A0905"/>
    <w:rsid w:val="007A2F10"/>
    <w:rsid w:val="007A3534"/>
    <w:rsid w:val="007A516D"/>
    <w:rsid w:val="007A5882"/>
    <w:rsid w:val="007A7C81"/>
    <w:rsid w:val="007B4D3B"/>
    <w:rsid w:val="007C0CA9"/>
    <w:rsid w:val="007C0CB2"/>
    <w:rsid w:val="007C5612"/>
    <w:rsid w:val="007D0860"/>
    <w:rsid w:val="007D0BEA"/>
    <w:rsid w:val="007D1846"/>
    <w:rsid w:val="007D29AC"/>
    <w:rsid w:val="007E1C0C"/>
    <w:rsid w:val="007E1F05"/>
    <w:rsid w:val="007E32D5"/>
    <w:rsid w:val="007E66F3"/>
    <w:rsid w:val="007F03EB"/>
    <w:rsid w:val="007F4865"/>
    <w:rsid w:val="007F4958"/>
    <w:rsid w:val="007F5EDC"/>
    <w:rsid w:val="007F7F3B"/>
    <w:rsid w:val="00800EC5"/>
    <w:rsid w:val="00801A94"/>
    <w:rsid w:val="00804F00"/>
    <w:rsid w:val="00805461"/>
    <w:rsid w:val="00807E5A"/>
    <w:rsid w:val="00807FCE"/>
    <w:rsid w:val="00815DCD"/>
    <w:rsid w:val="00817482"/>
    <w:rsid w:val="0081753B"/>
    <w:rsid w:val="0082065E"/>
    <w:rsid w:val="0082260B"/>
    <w:rsid w:val="008228D2"/>
    <w:rsid w:val="0082418B"/>
    <w:rsid w:val="008245A0"/>
    <w:rsid w:val="00824E03"/>
    <w:rsid w:val="0083201F"/>
    <w:rsid w:val="00832CDC"/>
    <w:rsid w:val="00835303"/>
    <w:rsid w:val="00835FBA"/>
    <w:rsid w:val="00837D95"/>
    <w:rsid w:val="00845724"/>
    <w:rsid w:val="00847AD0"/>
    <w:rsid w:val="0085149B"/>
    <w:rsid w:val="008525D7"/>
    <w:rsid w:val="008551DF"/>
    <w:rsid w:val="00855ED7"/>
    <w:rsid w:val="00856117"/>
    <w:rsid w:val="0085697A"/>
    <w:rsid w:val="0086001F"/>
    <w:rsid w:val="00860119"/>
    <w:rsid w:val="00861290"/>
    <w:rsid w:val="008655C7"/>
    <w:rsid w:val="00866D5F"/>
    <w:rsid w:val="00867939"/>
    <w:rsid w:val="008722FA"/>
    <w:rsid w:val="00872FAF"/>
    <w:rsid w:val="008730E1"/>
    <w:rsid w:val="0087640E"/>
    <w:rsid w:val="00881806"/>
    <w:rsid w:val="0088248F"/>
    <w:rsid w:val="00883638"/>
    <w:rsid w:val="008852F5"/>
    <w:rsid w:val="00887499"/>
    <w:rsid w:val="00887955"/>
    <w:rsid w:val="00891115"/>
    <w:rsid w:val="0089199C"/>
    <w:rsid w:val="008924F2"/>
    <w:rsid w:val="00895446"/>
    <w:rsid w:val="008A04D7"/>
    <w:rsid w:val="008A332F"/>
    <w:rsid w:val="008A539E"/>
    <w:rsid w:val="008A7C78"/>
    <w:rsid w:val="008B0DB8"/>
    <w:rsid w:val="008B3A96"/>
    <w:rsid w:val="008B3B3D"/>
    <w:rsid w:val="008B5864"/>
    <w:rsid w:val="008B5C9B"/>
    <w:rsid w:val="008B6AA9"/>
    <w:rsid w:val="008B7327"/>
    <w:rsid w:val="008C0F67"/>
    <w:rsid w:val="008C35A8"/>
    <w:rsid w:val="008C4294"/>
    <w:rsid w:val="008D0426"/>
    <w:rsid w:val="008D109F"/>
    <w:rsid w:val="008D189B"/>
    <w:rsid w:val="008D23F7"/>
    <w:rsid w:val="008D2DFB"/>
    <w:rsid w:val="008D3B1A"/>
    <w:rsid w:val="008D4F7F"/>
    <w:rsid w:val="008D638F"/>
    <w:rsid w:val="008D7A9C"/>
    <w:rsid w:val="008E438D"/>
    <w:rsid w:val="008E4BA9"/>
    <w:rsid w:val="008E5A30"/>
    <w:rsid w:val="008E69C8"/>
    <w:rsid w:val="008E7AAE"/>
    <w:rsid w:val="008F03BC"/>
    <w:rsid w:val="008F1442"/>
    <w:rsid w:val="008F3660"/>
    <w:rsid w:val="008F6F67"/>
    <w:rsid w:val="00900D86"/>
    <w:rsid w:val="00904585"/>
    <w:rsid w:val="00910034"/>
    <w:rsid w:val="0091022D"/>
    <w:rsid w:val="009115E9"/>
    <w:rsid w:val="0091445D"/>
    <w:rsid w:val="00915C13"/>
    <w:rsid w:val="009175E3"/>
    <w:rsid w:val="009234E3"/>
    <w:rsid w:val="00925A1F"/>
    <w:rsid w:val="0093025F"/>
    <w:rsid w:val="00930EB3"/>
    <w:rsid w:val="00932730"/>
    <w:rsid w:val="00940FC1"/>
    <w:rsid w:val="0094749D"/>
    <w:rsid w:val="009477BB"/>
    <w:rsid w:val="0095115F"/>
    <w:rsid w:val="0095158F"/>
    <w:rsid w:val="00960D25"/>
    <w:rsid w:val="0096115B"/>
    <w:rsid w:val="00962779"/>
    <w:rsid w:val="009642DF"/>
    <w:rsid w:val="009647FF"/>
    <w:rsid w:val="00972550"/>
    <w:rsid w:val="00972718"/>
    <w:rsid w:val="00976C5E"/>
    <w:rsid w:val="00977560"/>
    <w:rsid w:val="00980D1A"/>
    <w:rsid w:val="00981055"/>
    <w:rsid w:val="00981B8D"/>
    <w:rsid w:val="009821C0"/>
    <w:rsid w:val="009826AD"/>
    <w:rsid w:val="00984047"/>
    <w:rsid w:val="009852E4"/>
    <w:rsid w:val="00990C51"/>
    <w:rsid w:val="00992E70"/>
    <w:rsid w:val="00993144"/>
    <w:rsid w:val="0099586B"/>
    <w:rsid w:val="0099732B"/>
    <w:rsid w:val="009977C1"/>
    <w:rsid w:val="009A1114"/>
    <w:rsid w:val="009A63FF"/>
    <w:rsid w:val="009B2399"/>
    <w:rsid w:val="009B3274"/>
    <w:rsid w:val="009B4B20"/>
    <w:rsid w:val="009B708A"/>
    <w:rsid w:val="009B7DED"/>
    <w:rsid w:val="009C0CBC"/>
    <w:rsid w:val="009C19FE"/>
    <w:rsid w:val="009C51A4"/>
    <w:rsid w:val="009C6BE5"/>
    <w:rsid w:val="009C704D"/>
    <w:rsid w:val="009C78B2"/>
    <w:rsid w:val="009D25F2"/>
    <w:rsid w:val="009D30F6"/>
    <w:rsid w:val="009D3927"/>
    <w:rsid w:val="009D4EAC"/>
    <w:rsid w:val="009D67C5"/>
    <w:rsid w:val="009E0DF1"/>
    <w:rsid w:val="009E3CBF"/>
    <w:rsid w:val="009E3F0A"/>
    <w:rsid w:val="009E5DEC"/>
    <w:rsid w:val="009F1392"/>
    <w:rsid w:val="009F62C1"/>
    <w:rsid w:val="00A00D34"/>
    <w:rsid w:val="00A0165D"/>
    <w:rsid w:val="00A02651"/>
    <w:rsid w:val="00A04643"/>
    <w:rsid w:val="00A07EFA"/>
    <w:rsid w:val="00A122DF"/>
    <w:rsid w:val="00A12BC3"/>
    <w:rsid w:val="00A13549"/>
    <w:rsid w:val="00A1614A"/>
    <w:rsid w:val="00A16BAF"/>
    <w:rsid w:val="00A200E7"/>
    <w:rsid w:val="00A21CCB"/>
    <w:rsid w:val="00A2412F"/>
    <w:rsid w:val="00A255C8"/>
    <w:rsid w:val="00A259A1"/>
    <w:rsid w:val="00A2630C"/>
    <w:rsid w:val="00A324CD"/>
    <w:rsid w:val="00A36522"/>
    <w:rsid w:val="00A375E4"/>
    <w:rsid w:val="00A40280"/>
    <w:rsid w:val="00A40570"/>
    <w:rsid w:val="00A42505"/>
    <w:rsid w:val="00A46168"/>
    <w:rsid w:val="00A508CE"/>
    <w:rsid w:val="00A537F0"/>
    <w:rsid w:val="00A548A3"/>
    <w:rsid w:val="00A57D99"/>
    <w:rsid w:val="00A60091"/>
    <w:rsid w:val="00A6137D"/>
    <w:rsid w:val="00A62827"/>
    <w:rsid w:val="00A62BFB"/>
    <w:rsid w:val="00A62EA1"/>
    <w:rsid w:val="00A64098"/>
    <w:rsid w:val="00A71258"/>
    <w:rsid w:val="00A740EB"/>
    <w:rsid w:val="00A754EE"/>
    <w:rsid w:val="00A80C10"/>
    <w:rsid w:val="00A80F05"/>
    <w:rsid w:val="00A81018"/>
    <w:rsid w:val="00A84A2F"/>
    <w:rsid w:val="00A84EB1"/>
    <w:rsid w:val="00A861A2"/>
    <w:rsid w:val="00A863BA"/>
    <w:rsid w:val="00A87624"/>
    <w:rsid w:val="00A9069B"/>
    <w:rsid w:val="00A9128D"/>
    <w:rsid w:val="00A91CB2"/>
    <w:rsid w:val="00A91D2C"/>
    <w:rsid w:val="00AA1456"/>
    <w:rsid w:val="00AA2B28"/>
    <w:rsid w:val="00AA3955"/>
    <w:rsid w:val="00AA4C9F"/>
    <w:rsid w:val="00AA6EEC"/>
    <w:rsid w:val="00AA741D"/>
    <w:rsid w:val="00AB0681"/>
    <w:rsid w:val="00AB08BC"/>
    <w:rsid w:val="00AB3428"/>
    <w:rsid w:val="00AB5329"/>
    <w:rsid w:val="00AB59F3"/>
    <w:rsid w:val="00AC1D1F"/>
    <w:rsid w:val="00AC20D9"/>
    <w:rsid w:val="00AC3E65"/>
    <w:rsid w:val="00AC555D"/>
    <w:rsid w:val="00AD4585"/>
    <w:rsid w:val="00AD4673"/>
    <w:rsid w:val="00AD4754"/>
    <w:rsid w:val="00AD5E1C"/>
    <w:rsid w:val="00AD6181"/>
    <w:rsid w:val="00AD6225"/>
    <w:rsid w:val="00AD739E"/>
    <w:rsid w:val="00AD7C00"/>
    <w:rsid w:val="00AE204F"/>
    <w:rsid w:val="00AE25FC"/>
    <w:rsid w:val="00AE6419"/>
    <w:rsid w:val="00AF287B"/>
    <w:rsid w:val="00AF40A8"/>
    <w:rsid w:val="00AF654D"/>
    <w:rsid w:val="00B016A1"/>
    <w:rsid w:val="00B019E3"/>
    <w:rsid w:val="00B11642"/>
    <w:rsid w:val="00B125D1"/>
    <w:rsid w:val="00B13713"/>
    <w:rsid w:val="00B1516C"/>
    <w:rsid w:val="00B172E2"/>
    <w:rsid w:val="00B21E7B"/>
    <w:rsid w:val="00B24852"/>
    <w:rsid w:val="00B30070"/>
    <w:rsid w:val="00B323E5"/>
    <w:rsid w:val="00B326BF"/>
    <w:rsid w:val="00B32CE8"/>
    <w:rsid w:val="00B34E32"/>
    <w:rsid w:val="00B35219"/>
    <w:rsid w:val="00B354A4"/>
    <w:rsid w:val="00B35A99"/>
    <w:rsid w:val="00B35ED3"/>
    <w:rsid w:val="00B35ED6"/>
    <w:rsid w:val="00B364A8"/>
    <w:rsid w:val="00B369D0"/>
    <w:rsid w:val="00B4298A"/>
    <w:rsid w:val="00B4729D"/>
    <w:rsid w:val="00B47631"/>
    <w:rsid w:val="00B51E2A"/>
    <w:rsid w:val="00B53833"/>
    <w:rsid w:val="00B55808"/>
    <w:rsid w:val="00B55C6D"/>
    <w:rsid w:val="00B55FF0"/>
    <w:rsid w:val="00B5694B"/>
    <w:rsid w:val="00B60513"/>
    <w:rsid w:val="00B625B3"/>
    <w:rsid w:val="00B62D69"/>
    <w:rsid w:val="00B6414F"/>
    <w:rsid w:val="00B65451"/>
    <w:rsid w:val="00B659CD"/>
    <w:rsid w:val="00B6609F"/>
    <w:rsid w:val="00B6666E"/>
    <w:rsid w:val="00B66A12"/>
    <w:rsid w:val="00B67FFB"/>
    <w:rsid w:val="00B702C3"/>
    <w:rsid w:val="00B728C8"/>
    <w:rsid w:val="00B73E8A"/>
    <w:rsid w:val="00B776BD"/>
    <w:rsid w:val="00B80D16"/>
    <w:rsid w:val="00B81749"/>
    <w:rsid w:val="00B8489C"/>
    <w:rsid w:val="00B84C3F"/>
    <w:rsid w:val="00B864CC"/>
    <w:rsid w:val="00B874F2"/>
    <w:rsid w:val="00B90EBE"/>
    <w:rsid w:val="00B91352"/>
    <w:rsid w:val="00B91803"/>
    <w:rsid w:val="00B938C5"/>
    <w:rsid w:val="00B93D37"/>
    <w:rsid w:val="00B97AD5"/>
    <w:rsid w:val="00BA3154"/>
    <w:rsid w:val="00BA33F0"/>
    <w:rsid w:val="00BA5823"/>
    <w:rsid w:val="00BA71BF"/>
    <w:rsid w:val="00BB1F9B"/>
    <w:rsid w:val="00BB45A2"/>
    <w:rsid w:val="00BB54B8"/>
    <w:rsid w:val="00BC1173"/>
    <w:rsid w:val="00BC205B"/>
    <w:rsid w:val="00BC232C"/>
    <w:rsid w:val="00BC5CC0"/>
    <w:rsid w:val="00BC7EAB"/>
    <w:rsid w:val="00BD430C"/>
    <w:rsid w:val="00BD5D1A"/>
    <w:rsid w:val="00BE0952"/>
    <w:rsid w:val="00BE1945"/>
    <w:rsid w:val="00BE58BC"/>
    <w:rsid w:val="00BE7050"/>
    <w:rsid w:val="00BF0ADF"/>
    <w:rsid w:val="00BF308D"/>
    <w:rsid w:val="00BF3EDB"/>
    <w:rsid w:val="00BF62F0"/>
    <w:rsid w:val="00C00735"/>
    <w:rsid w:val="00C00AC4"/>
    <w:rsid w:val="00C00CBE"/>
    <w:rsid w:val="00C00D7C"/>
    <w:rsid w:val="00C04ABF"/>
    <w:rsid w:val="00C06500"/>
    <w:rsid w:val="00C06DE1"/>
    <w:rsid w:val="00C11E96"/>
    <w:rsid w:val="00C1221F"/>
    <w:rsid w:val="00C123C9"/>
    <w:rsid w:val="00C14609"/>
    <w:rsid w:val="00C14612"/>
    <w:rsid w:val="00C165CB"/>
    <w:rsid w:val="00C26075"/>
    <w:rsid w:val="00C26721"/>
    <w:rsid w:val="00C27ADC"/>
    <w:rsid w:val="00C3776B"/>
    <w:rsid w:val="00C41426"/>
    <w:rsid w:val="00C452FC"/>
    <w:rsid w:val="00C468C9"/>
    <w:rsid w:val="00C46C96"/>
    <w:rsid w:val="00C50425"/>
    <w:rsid w:val="00C50B26"/>
    <w:rsid w:val="00C51CB1"/>
    <w:rsid w:val="00C60BB6"/>
    <w:rsid w:val="00C644A9"/>
    <w:rsid w:val="00C64AD3"/>
    <w:rsid w:val="00C70345"/>
    <w:rsid w:val="00C7191C"/>
    <w:rsid w:val="00C722F1"/>
    <w:rsid w:val="00C723BF"/>
    <w:rsid w:val="00C82900"/>
    <w:rsid w:val="00C82EC5"/>
    <w:rsid w:val="00C83B10"/>
    <w:rsid w:val="00C853F0"/>
    <w:rsid w:val="00C876D7"/>
    <w:rsid w:val="00C90A66"/>
    <w:rsid w:val="00C91ACB"/>
    <w:rsid w:val="00C942D6"/>
    <w:rsid w:val="00C94E16"/>
    <w:rsid w:val="00C9690F"/>
    <w:rsid w:val="00C97751"/>
    <w:rsid w:val="00C97FA1"/>
    <w:rsid w:val="00CA17F9"/>
    <w:rsid w:val="00CA207B"/>
    <w:rsid w:val="00CA491B"/>
    <w:rsid w:val="00CA50C5"/>
    <w:rsid w:val="00CA6684"/>
    <w:rsid w:val="00CB24DA"/>
    <w:rsid w:val="00CB3141"/>
    <w:rsid w:val="00CB4939"/>
    <w:rsid w:val="00CB7E89"/>
    <w:rsid w:val="00CC075E"/>
    <w:rsid w:val="00CC29CC"/>
    <w:rsid w:val="00CC4DD5"/>
    <w:rsid w:val="00CD0026"/>
    <w:rsid w:val="00CD0BE2"/>
    <w:rsid w:val="00CE0003"/>
    <w:rsid w:val="00CE0B78"/>
    <w:rsid w:val="00CE1051"/>
    <w:rsid w:val="00CE5716"/>
    <w:rsid w:val="00CE6A34"/>
    <w:rsid w:val="00CF3B20"/>
    <w:rsid w:val="00CF5042"/>
    <w:rsid w:val="00D10B6C"/>
    <w:rsid w:val="00D13125"/>
    <w:rsid w:val="00D135D1"/>
    <w:rsid w:val="00D14001"/>
    <w:rsid w:val="00D1444B"/>
    <w:rsid w:val="00D145DC"/>
    <w:rsid w:val="00D14B9E"/>
    <w:rsid w:val="00D14F7D"/>
    <w:rsid w:val="00D14FE9"/>
    <w:rsid w:val="00D20207"/>
    <w:rsid w:val="00D2034D"/>
    <w:rsid w:val="00D22CC4"/>
    <w:rsid w:val="00D22EBC"/>
    <w:rsid w:val="00D255CD"/>
    <w:rsid w:val="00D30198"/>
    <w:rsid w:val="00D30835"/>
    <w:rsid w:val="00D315B8"/>
    <w:rsid w:val="00D3198A"/>
    <w:rsid w:val="00D31DA8"/>
    <w:rsid w:val="00D34B16"/>
    <w:rsid w:val="00D34C59"/>
    <w:rsid w:val="00D34D15"/>
    <w:rsid w:val="00D34D81"/>
    <w:rsid w:val="00D363AE"/>
    <w:rsid w:val="00D42D1C"/>
    <w:rsid w:val="00D433F2"/>
    <w:rsid w:val="00D44939"/>
    <w:rsid w:val="00D44E48"/>
    <w:rsid w:val="00D46B09"/>
    <w:rsid w:val="00D507AA"/>
    <w:rsid w:val="00D511D3"/>
    <w:rsid w:val="00D52FE4"/>
    <w:rsid w:val="00D5451A"/>
    <w:rsid w:val="00D55A2F"/>
    <w:rsid w:val="00D5771E"/>
    <w:rsid w:val="00D61393"/>
    <w:rsid w:val="00D6176B"/>
    <w:rsid w:val="00D61D77"/>
    <w:rsid w:val="00D6536A"/>
    <w:rsid w:val="00D67789"/>
    <w:rsid w:val="00D7008D"/>
    <w:rsid w:val="00D72717"/>
    <w:rsid w:val="00D736FF"/>
    <w:rsid w:val="00D74458"/>
    <w:rsid w:val="00D74EDF"/>
    <w:rsid w:val="00D75E93"/>
    <w:rsid w:val="00D760A8"/>
    <w:rsid w:val="00D76601"/>
    <w:rsid w:val="00D767C1"/>
    <w:rsid w:val="00D777C4"/>
    <w:rsid w:val="00D83800"/>
    <w:rsid w:val="00D83D0B"/>
    <w:rsid w:val="00D84A65"/>
    <w:rsid w:val="00D84DA1"/>
    <w:rsid w:val="00D900A1"/>
    <w:rsid w:val="00D913CF"/>
    <w:rsid w:val="00D9260A"/>
    <w:rsid w:val="00D933D3"/>
    <w:rsid w:val="00D942A8"/>
    <w:rsid w:val="00D96786"/>
    <w:rsid w:val="00D975AD"/>
    <w:rsid w:val="00DA1B50"/>
    <w:rsid w:val="00DA1C64"/>
    <w:rsid w:val="00DA3510"/>
    <w:rsid w:val="00DA447A"/>
    <w:rsid w:val="00DA51B1"/>
    <w:rsid w:val="00DA5960"/>
    <w:rsid w:val="00DB1675"/>
    <w:rsid w:val="00DB3B9F"/>
    <w:rsid w:val="00DB494A"/>
    <w:rsid w:val="00DB4B22"/>
    <w:rsid w:val="00DB512A"/>
    <w:rsid w:val="00DB5537"/>
    <w:rsid w:val="00DB5904"/>
    <w:rsid w:val="00DB5D86"/>
    <w:rsid w:val="00DB713A"/>
    <w:rsid w:val="00DC38E6"/>
    <w:rsid w:val="00DC59DA"/>
    <w:rsid w:val="00DD321E"/>
    <w:rsid w:val="00DD493A"/>
    <w:rsid w:val="00DD4DA6"/>
    <w:rsid w:val="00DD62C1"/>
    <w:rsid w:val="00DD74EC"/>
    <w:rsid w:val="00DD75C5"/>
    <w:rsid w:val="00DE028C"/>
    <w:rsid w:val="00DE0415"/>
    <w:rsid w:val="00DE1589"/>
    <w:rsid w:val="00DE44C9"/>
    <w:rsid w:val="00DE7C1C"/>
    <w:rsid w:val="00DF0BF5"/>
    <w:rsid w:val="00DF163A"/>
    <w:rsid w:val="00DF3488"/>
    <w:rsid w:val="00DF6526"/>
    <w:rsid w:val="00E006A3"/>
    <w:rsid w:val="00E0195A"/>
    <w:rsid w:val="00E0214C"/>
    <w:rsid w:val="00E02E11"/>
    <w:rsid w:val="00E03472"/>
    <w:rsid w:val="00E03AE6"/>
    <w:rsid w:val="00E06A88"/>
    <w:rsid w:val="00E1001A"/>
    <w:rsid w:val="00E103C7"/>
    <w:rsid w:val="00E11DEB"/>
    <w:rsid w:val="00E1390C"/>
    <w:rsid w:val="00E16314"/>
    <w:rsid w:val="00E247C9"/>
    <w:rsid w:val="00E26490"/>
    <w:rsid w:val="00E339BF"/>
    <w:rsid w:val="00E353DB"/>
    <w:rsid w:val="00E36222"/>
    <w:rsid w:val="00E36651"/>
    <w:rsid w:val="00E41706"/>
    <w:rsid w:val="00E44240"/>
    <w:rsid w:val="00E47F0C"/>
    <w:rsid w:val="00E50518"/>
    <w:rsid w:val="00E50CF5"/>
    <w:rsid w:val="00E52831"/>
    <w:rsid w:val="00E61F52"/>
    <w:rsid w:val="00E62421"/>
    <w:rsid w:val="00E66599"/>
    <w:rsid w:val="00E760E0"/>
    <w:rsid w:val="00E7631C"/>
    <w:rsid w:val="00E80AA3"/>
    <w:rsid w:val="00E8354B"/>
    <w:rsid w:val="00E85117"/>
    <w:rsid w:val="00E8601E"/>
    <w:rsid w:val="00E867E2"/>
    <w:rsid w:val="00E86F75"/>
    <w:rsid w:val="00E92D82"/>
    <w:rsid w:val="00E97BEE"/>
    <w:rsid w:val="00EA13EF"/>
    <w:rsid w:val="00EA1BFC"/>
    <w:rsid w:val="00EA3341"/>
    <w:rsid w:val="00EA4B72"/>
    <w:rsid w:val="00EA5F9E"/>
    <w:rsid w:val="00EB0AE2"/>
    <w:rsid w:val="00EB1B87"/>
    <w:rsid w:val="00EB5BDF"/>
    <w:rsid w:val="00EB6CC3"/>
    <w:rsid w:val="00EC19EC"/>
    <w:rsid w:val="00EC212B"/>
    <w:rsid w:val="00EC44E3"/>
    <w:rsid w:val="00EC5F9A"/>
    <w:rsid w:val="00ED02F1"/>
    <w:rsid w:val="00ED4C94"/>
    <w:rsid w:val="00ED7F7D"/>
    <w:rsid w:val="00EE04A3"/>
    <w:rsid w:val="00EE1D80"/>
    <w:rsid w:val="00EE1DFF"/>
    <w:rsid w:val="00EE1F1C"/>
    <w:rsid w:val="00EE4371"/>
    <w:rsid w:val="00EE7749"/>
    <w:rsid w:val="00EF0007"/>
    <w:rsid w:val="00EF25D2"/>
    <w:rsid w:val="00EF3C64"/>
    <w:rsid w:val="00EF5B60"/>
    <w:rsid w:val="00EF7997"/>
    <w:rsid w:val="00F0208C"/>
    <w:rsid w:val="00F0388B"/>
    <w:rsid w:val="00F04301"/>
    <w:rsid w:val="00F05A2C"/>
    <w:rsid w:val="00F05ED8"/>
    <w:rsid w:val="00F06EE4"/>
    <w:rsid w:val="00F077BB"/>
    <w:rsid w:val="00F11AC4"/>
    <w:rsid w:val="00F13E1C"/>
    <w:rsid w:val="00F147C8"/>
    <w:rsid w:val="00F14CD7"/>
    <w:rsid w:val="00F14D85"/>
    <w:rsid w:val="00F1598F"/>
    <w:rsid w:val="00F164CD"/>
    <w:rsid w:val="00F17B91"/>
    <w:rsid w:val="00F2069C"/>
    <w:rsid w:val="00F2417D"/>
    <w:rsid w:val="00F268D8"/>
    <w:rsid w:val="00F27D50"/>
    <w:rsid w:val="00F31FEB"/>
    <w:rsid w:val="00F32BBA"/>
    <w:rsid w:val="00F3454D"/>
    <w:rsid w:val="00F3493E"/>
    <w:rsid w:val="00F40029"/>
    <w:rsid w:val="00F43167"/>
    <w:rsid w:val="00F43851"/>
    <w:rsid w:val="00F456AB"/>
    <w:rsid w:val="00F46252"/>
    <w:rsid w:val="00F47BBF"/>
    <w:rsid w:val="00F503DE"/>
    <w:rsid w:val="00F52615"/>
    <w:rsid w:val="00F53D0C"/>
    <w:rsid w:val="00F56616"/>
    <w:rsid w:val="00F5668D"/>
    <w:rsid w:val="00F571B2"/>
    <w:rsid w:val="00F60279"/>
    <w:rsid w:val="00F61BAE"/>
    <w:rsid w:val="00F62101"/>
    <w:rsid w:val="00F62D15"/>
    <w:rsid w:val="00F636CA"/>
    <w:rsid w:val="00F64C6A"/>
    <w:rsid w:val="00F72AA8"/>
    <w:rsid w:val="00F73450"/>
    <w:rsid w:val="00F7442E"/>
    <w:rsid w:val="00F7537A"/>
    <w:rsid w:val="00F7725D"/>
    <w:rsid w:val="00F82B36"/>
    <w:rsid w:val="00F835B2"/>
    <w:rsid w:val="00F8549C"/>
    <w:rsid w:val="00F857F7"/>
    <w:rsid w:val="00F85C45"/>
    <w:rsid w:val="00F85F10"/>
    <w:rsid w:val="00F87642"/>
    <w:rsid w:val="00F94B2E"/>
    <w:rsid w:val="00F94E2A"/>
    <w:rsid w:val="00F95831"/>
    <w:rsid w:val="00F96079"/>
    <w:rsid w:val="00F97367"/>
    <w:rsid w:val="00FA0806"/>
    <w:rsid w:val="00FA5C0E"/>
    <w:rsid w:val="00FB0AEC"/>
    <w:rsid w:val="00FB1CBF"/>
    <w:rsid w:val="00FB2159"/>
    <w:rsid w:val="00FB2DF0"/>
    <w:rsid w:val="00FB2F20"/>
    <w:rsid w:val="00FB3A61"/>
    <w:rsid w:val="00FB4BF3"/>
    <w:rsid w:val="00FB52BE"/>
    <w:rsid w:val="00FB7DC3"/>
    <w:rsid w:val="00FC168A"/>
    <w:rsid w:val="00FC262A"/>
    <w:rsid w:val="00FC7161"/>
    <w:rsid w:val="00FD0190"/>
    <w:rsid w:val="00FD0392"/>
    <w:rsid w:val="00FD18CE"/>
    <w:rsid w:val="00FD44F4"/>
    <w:rsid w:val="00FD6268"/>
    <w:rsid w:val="00FD66D7"/>
    <w:rsid w:val="00FD6EF9"/>
    <w:rsid w:val="00FD73AA"/>
    <w:rsid w:val="00FD73BD"/>
    <w:rsid w:val="00FE15BA"/>
    <w:rsid w:val="00FE195A"/>
    <w:rsid w:val="00FE2A3A"/>
    <w:rsid w:val="00FE385F"/>
    <w:rsid w:val="00FE3FBA"/>
    <w:rsid w:val="00FE4D00"/>
    <w:rsid w:val="00FE534D"/>
    <w:rsid w:val="00FE57AC"/>
    <w:rsid w:val="00FE64EE"/>
    <w:rsid w:val="00FE69A7"/>
    <w:rsid w:val="00FE7A16"/>
    <w:rsid w:val="00FE7DF9"/>
    <w:rsid w:val="00FF3EAD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035908FC"/>
  <w15:chartTrackingRefBased/>
  <w15:docId w15:val="{CB6A3AFB-6B79-495B-97E7-E04DDE84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A518D"/>
    <w:pPr>
      <w:keepNext/>
      <w:keepLines/>
      <w:numPr>
        <w:numId w:val="1"/>
      </w:numPr>
      <w:spacing w:before="360" w:after="80"/>
      <w:ind w:left="1916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3A518D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A518D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3A518D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3A518D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3A518D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A518D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A518D"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A518D"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A518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3A51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3A518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rsid w:val="003A518D"/>
    <w:rPr>
      <w:rFonts w:eastAsiaTheme="majorEastAsia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3A518D"/>
    <w:rPr>
      <w:rFonts w:eastAsiaTheme="majorEastAsia" w:cstheme="majorBidi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3A518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A518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A518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A51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A5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A5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A51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A5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A51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A518D"/>
    <w:rPr>
      <w:i/>
      <w:iCs/>
      <w:color w:val="404040" w:themeColor="text1" w:themeTint="BF"/>
    </w:rPr>
  </w:style>
  <w:style w:type="paragraph" w:styleId="a6">
    <w:name w:val="List Paragraph"/>
    <w:aliases w:val="Liste à puces retrait droite,Bullet2,Bullet21,Bullet22,Bullet23,Bullet211,Bullet24,Bullet25,Bullet26,Bullet27,bl11,Bullet212,Bullet28,bl12,Bullet213,Bullet29,bl13,Bullet214,Bullet210,Bullet215,Γράφημα,List Paragraph1,Παράγραφος λίστας2"/>
    <w:basedOn w:val="a"/>
    <w:link w:val="Char2"/>
    <w:uiPriority w:val="34"/>
    <w:qFormat/>
    <w:rsid w:val="003A518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A518D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3A518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3">
    <w:name w:val="Έντονο απόσπ. Char"/>
    <w:basedOn w:val="a0"/>
    <w:link w:val="a8"/>
    <w:uiPriority w:val="30"/>
    <w:rsid w:val="003A518D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3A518D"/>
    <w:rPr>
      <w:b/>
      <w:bCs/>
      <w:smallCaps/>
      <w:color w:val="365F91" w:themeColor="accent1" w:themeShade="BF"/>
      <w:spacing w:val="5"/>
    </w:rPr>
  </w:style>
  <w:style w:type="paragraph" w:styleId="aa">
    <w:name w:val="TOC Heading"/>
    <w:basedOn w:val="1"/>
    <w:next w:val="a"/>
    <w:uiPriority w:val="39"/>
    <w:unhideWhenUsed/>
    <w:qFormat/>
    <w:rsid w:val="00F0208C"/>
    <w:pPr>
      <w:numPr>
        <w:numId w:val="0"/>
      </w:numPr>
      <w:spacing w:before="240" w:after="0" w:line="259" w:lineRule="auto"/>
      <w:outlineLvl w:val="9"/>
    </w:pPr>
    <w:rPr>
      <w:kern w:val="0"/>
      <w:sz w:val="32"/>
      <w:szCs w:val="32"/>
      <w:lang w:val="el-GR" w:eastAsia="el-GR"/>
      <w14:ligatures w14:val="none"/>
    </w:rPr>
  </w:style>
  <w:style w:type="paragraph" w:styleId="20">
    <w:name w:val="toc 2"/>
    <w:basedOn w:val="a"/>
    <w:next w:val="a"/>
    <w:autoRedefine/>
    <w:uiPriority w:val="39"/>
    <w:unhideWhenUsed/>
    <w:qFormat/>
    <w:rsid w:val="006976A8"/>
    <w:pPr>
      <w:tabs>
        <w:tab w:val="left" w:pos="960"/>
        <w:tab w:val="right" w:leader="dot" w:pos="9350"/>
      </w:tabs>
      <w:spacing w:after="100" w:line="259" w:lineRule="auto"/>
      <w:ind w:left="567" w:hanging="347"/>
    </w:pPr>
    <w:rPr>
      <w:rFonts w:eastAsiaTheme="minorEastAsia" w:cs="Times New Roman"/>
      <w:kern w:val="0"/>
      <w:lang w:val="el-GR" w:eastAsia="el-GR"/>
      <w14:ligatures w14:val="none"/>
    </w:rPr>
  </w:style>
  <w:style w:type="paragraph" w:styleId="10">
    <w:name w:val="toc 1"/>
    <w:basedOn w:val="a"/>
    <w:next w:val="a"/>
    <w:autoRedefine/>
    <w:uiPriority w:val="39"/>
    <w:unhideWhenUsed/>
    <w:qFormat/>
    <w:rsid w:val="00F0208C"/>
    <w:pPr>
      <w:spacing w:after="100" w:line="259" w:lineRule="auto"/>
    </w:pPr>
    <w:rPr>
      <w:rFonts w:eastAsiaTheme="minorEastAsia" w:cs="Times New Roman"/>
      <w:kern w:val="0"/>
      <w:lang w:val="el-GR" w:eastAsia="el-GR"/>
      <w14:ligatures w14:val="none"/>
    </w:rPr>
  </w:style>
  <w:style w:type="paragraph" w:styleId="30">
    <w:name w:val="toc 3"/>
    <w:basedOn w:val="a"/>
    <w:next w:val="a"/>
    <w:autoRedefine/>
    <w:uiPriority w:val="39"/>
    <w:unhideWhenUsed/>
    <w:qFormat/>
    <w:rsid w:val="00F0208C"/>
    <w:pPr>
      <w:spacing w:after="100" w:line="259" w:lineRule="auto"/>
      <w:ind w:left="440"/>
    </w:pPr>
    <w:rPr>
      <w:rFonts w:eastAsiaTheme="minorEastAsia" w:cs="Times New Roman"/>
      <w:kern w:val="0"/>
      <w:lang w:val="el-GR" w:eastAsia="el-GR"/>
      <w14:ligatures w14:val="none"/>
    </w:rPr>
  </w:style>
  <w:style w:type="character" w:styleId="-">
    <w:name w:val="Hyperlink"/>
    <w:basedOn w:val="a0"/>
    <w:uiPriority w:val="99"/>
    <w:unhideWhenUsed/>
    <w:rsid w:val="00F0208C"/>
    <w:rPr>
      <w:color w:val="0000FF" w:themeColor="hyperlink"/>
      <w:u w:val="single"/>
    </w:rPr>
  </w:style>
  <w:style w:type="paragraph" w:customStyle="1" w:styleId="Default">
    <w:name w:val="Default"/>
    <w:rsid w:val="0043096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kern w:val="0"/>
      <w:sz w:val="24"/>
      <w:szCs w:val="24"/>
      <w:lang w:val="el-GR"/>
    </w:rPr>
  </w:style>
  <w:style w:type="paragraph" w:styleId="ab">
    <w:name w:val="No Spacing"/>
    <w:link w:val="Char4"/>
    <w:uiPriority w:val="1"/>
    <w:qFormat/>
    <w:rsid w:val="00930EB3"/>
    <w:pPr>
      <w:spacing w:after="0" w:line="240" w:lineRule="auto"/>
    </w:pPr>
    <w:rPr>
      <w:rFonts w:eastAsiaTheme="minorEastAsia"/>
      <w:kern w:val="0"/>
      <w:lang w:val="el-GR" w:eastAsia="el-GR"/>
      <w14:ligatures w14:val="none"/>
    </w:rPr>
  </w:style>
  <w:style w:type="character" w:customStyle="1" w:styleId="Char4">
    <w:name w:val="Χωρίς διάστιχο Char"/>
    <w:basedOn w:val="a0"/>
    <w:link w:val="ab"/>
    <w:uiPriority w:val="1"/>
    <w:rsid w:val="00930EB3"/>
    <w:rPr>
      <w:rFonts w:eastAsiaTheme="minorEastAsia"/>
      <w:kern w:val="0"/>
      <w:lang w:val="el-GR" w:eastAsia="el-GR"/>
      <w14:ligatures w14:val="none"/>
    </w:rPr>
  </w:style>
  <w:style w:type="paragraph" w:styleId="ac">
    <w:name w:val="header"/>
    <w:basedOn w:val="a"/>
    <w:link w:val="Char5"/>
    <w:unhideWhenUsed/>
    <w:rsid w:val="002A76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Κεφαλίδα Char"/>
    <w:basedOn w:val="a0"/>
    <w:link w:val="ac"/>
    <w:rsid w:val="002A761E"/>
  </w:style>
  <w:style w:type="paragraph" w:styleId="ad">
    <w:name w:val="footer"/>
    <w:basedOn w:val="a"/>
    <w:link w:val="Char6"/>
    <w:uiPriority w:val="99"/>
    <w:unhideWhenUsed/>
    <w:rsid w:val="002A76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Υποσέλιδο Char"/>
    <w:basedOn w:val="a0"/>
    <w:link w:val="ad"/>
    <w:uiPriority w:val="99"/>
    <w:rsid w:val="002A761E"/>
  </w:style>
  <w:style w:type="character" w:styleId="ae">
    <w:name w:val="Unresolved Mention"/>
    <w:basedOn w:val="a0"/>
    <w:uiPriority w:val="99"/>
    <w:semiHidden/>
    <w:unhideWhenUsed/>
    <w:rsid w:val="00B73E8A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4A6B5E"/>
    <w:rPr>
      <w:sz w:val="16"/>
      <w:szCs w:val="16"/>
    </w:rPr>
  </w:style>
  <w:style w:type="paragraph" w:styleId="af0">
    <w:name w:val="annotation text"/>
    <w:basedOn w:val="a"/>
    <w:link w:val="Char7"/>
    <w:uiPriority w:val="99"/>
    <w:unhideWhenUsed/>
    <w:rsid w:val="004A6B5E"/>
    <w:pPr>
      <w:spacing w:line="240" w:lineRule="auto"/>
    </w:pPr>
    <w:rPr>
      <w:sz w:val="20"/>
      <w:szCs w:val="20"/>
    </w:rPr>
  </w:style>
  <w:style w:type="character" w:customStyle="1" w:styleId="Char7">
    <w:name w:val="Κείμενο σχολίου Char"/>
    <w:basedOn w:val="a0"/>
    <w:link w:val="af0"/>
    <w:uiPriority w:val="99"/>
    <w:rsid w:val="004A6B5E"/>
    <w:rPr>
      <w:sz w:val="20"/>
      <w:szCs w:val="20"/>
    </w:rPr>
  </w:style>
  <w:style w:type="paragraph" w:styleId="af1">
    <w:name w:val="annotation subject"/>
    <w:basedOn w:val="af0"/>
    <w:next w:val="af0"/>
    <w:link w:val="Char8"/>
    <w:uiPriority w:val="99"/>
    <w:semiHidden/>
    <w:unhideWhenUsed/>
    <w:rsid w:val="004A6B5E"/>
    <w:rPr>
      <w:b/>
      <w:bCs/>
    </w:rPr>
  </w:style>
  <w:style w:type="character" w:customStyle="1" w:styleId="Char8">
    <w:name w:val="Θέμα σχολίου Char"/>
    <w:basedOn w:val="Char7"/>
    <w:link w:val="af1"/>
    <w:uiPriority w:val="99"/>
    <w:semiHidden/>
    <w:rsid w:val="004A6B5E"/>
    <w:rPr>
      <w:b/>
      <w:bCs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D61D77"/>
    <w:rPr>
      <w:color w:val="800080" w:themeColor="followedHyperlink"/>
      <w:u w:val="single"/>
    </w:rPr>
  </w:style>
  <w:style w:type="character" w:customStyle="1" w:styleId="Char2">
    <w:name w:val="Παράγραφος λίστας Char"/>
    <w:aliases w:val="Liste à puces retrait droite Char,Bullet2 Char,Bullet21 Char,Bullet22 Char,Bullet23 Char,Bullet211 Char,Bullet24 Char,Bullet25 Char,Bullet26 Char,Bullet27 Char,bl11 Char,Bullet212 Char,Bullet28 Char,bl12 Char,Bullet213 Char"/>
    <w:link w:val="a6"/>
    <w:uiPriority w:val="1"/>
    <w:qFormat/>
    <w:locked/>
    <w:rsid w:val="009B3274"/>
  </w:style>
  <w:style w:type="table" w:customStyle="1" w:styleId="TableNormal">
    <w:name w:val="Table Normal"/>
    <w:uiPriority w:val="2"/>
    <w:semiHidden/>
    <w:unhideWhenUsed/>
    <w:qFormat/>
    <w:rsid w:val="002F3710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37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l-GR"/>
      <w14:ligatures w14:val="none"/>
    </w:rPr>
  </w:style>
  <w:style w:type="paragraph" w:styleId="af2">
    <w:name w:val="caption"/>
    <w:basedOn w:val="a"/>
    <w:next w:val="a"/>
    <w:qFormat/>
    <w:rsid w:val="00410ACE"/>
    <w:pPr>
      <w:spacing w:before="120" w:after="120" w:line="360" w:lineRule="atLeast"/>
      <w:jc w:val="both"/>
    </w:pPr>
    <w:rPr>
      <w:rFonts w:ascii="Arial" w:eastAsia="Times New Roman" w:hAnsi="Arial" w:cs="Times New Roman"/>
      <w:b/>
      <w:kern w:val="0"/>
      <w:sz w:val="24"/>
      <w:szCs w:val="20"/>
      <w:lang w:val="el-GR" w:eastAsia="el-GR"/>
      <w14:ligatures w14:val="none"/>
    </w:rPr>
  </w:style>
  <w:style w:type="table" w:styleId="af3">
    <w:name w:val="Table Grid"/>
    <w:basedOn w:val="a1"/>
    <w:uiPriority w:val="59"/>
    <w:rsid w:val="004B613F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B35219"/>
  </w:style>
  <w:style w:type="paragraph" w:styleId="af4">
    <w:name w:val="Body Text"/>
    <w:basedOn w:val="a"/>
    <w:link w:val="Char9"/>
    <w:uiPriority w:val="1"/>
    <w:qFormat/>
    <w:rsid w:val="008B3A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l-GR"/>
      <w14:ligatures w14:val="none"/>
    </w:rPr>
  </w:style>
  <w:style w:type="character" w:customStyle="1" w:styleId="Char9">
    <w:name w:val="Σώμα κειμένου Char"/>
    <w:basedOn w:val="a0"/>
    <w:link w:val="af4"/>
    <w:uiPriority w:val="1"/>
    <w:rsid w:val="008B3A96"/>
    <w:rPr>
      <w:rFonts w:ascii="Calibri" w:eastAsia="Calibri" w:hAnsi="Calibri" w:cs="Calibri"/>
      <w:kern w:val="0"/>
      <w:lang w:val="el-GR"/>
      <w14:ligatures w14:val="none"/>
    </w:rPr>
  </w:style>
  <w:style w:type="paragraph" w:customStyle="1" w:styleId="Arial11pt">
    <w:name w:val="Στυλ Arial 11 pt Πλήρης"/>
    <w:basedOn w:val="a"/>
    <w:rsid w:val="00E8354B"/>
    <w:pPr>
      <w:spacing w:after="120" w:line="240" w:lineRule="auto"/>
      <w:jc w:val="both"/>
    </w:pPr>
    <w:rPr>
      <w:rFonts w:ascii="Arial" w:eastAsia="Times New Roman" w:hAnsi="Arial" w:cs="Times New Roman"/>
      <w:kern w:val="0"/>
      <w:szCs w:val="20"/>
      <w:lang w:val="el-GR" w:eastAsia="el-GR"/>
      <w14:ligatures w14:val="none"/>
    </w:rPr>
  </w:style>
  <w:style w:type="paragraph" w:customStyle="1" w:styleId="Standard">
    <w:name w:val="Standard"/>
    <w:rsid w:val="000B7E91"/>
    <w:pPr>
      <w:suppressAutoHyphens/>
      <w:autoSpaceDN w:val="0"/>
      <w:spacing w:after="0" w:line="360" w:lineRule="auto"/>
      <w:jc w:val="both"/>
      <w:textAlignment w:val="baseline"/>
    </w:pPr>
    <w:rPr>
      <w:rFonts w:ascii="Calibri" w:eastAsia="Times New Roman" w:hAnsi="Calibri" w:cs="Times New Roman"/>
      <w:kern w:val="3"/>
      <w:sz w:val="20"/>
      <w:szCs w:val="24"/>
      <w:lang w:val="en-GB" w:eastAsia="ar-SA"/>
      <w14:ligatures w14:val="none"/>
    </w:rPr>
  </w:style>
  <w:style w:type="character" w:customStyle="1" w:styleId="cf01">
    <w:name w:val="cf01"/>
    <w:rsid w:val="000B7E91"/>
    <w:rPr>
      <w:rFonts w:ascii="Segoe UI" w:hAnsi="Segoe UI" w:cs="Segoe UI" w:hint="default"/>
      <w:sz w:val="18"/>
      <w:szCs w:val="18"/>
    </w:rPr>
  </w:style>
  <w:style w:type="character" w:styleId="af5">
    <w:name w:val="Strong"/>
    <w:basedOn w:val="a0"/>
    <w:uiPriority w:val="22"/>
    <w:qFormat/>
    <w:rsid w:val="00832CDC"/>
    <w:rPr>
      <w:b/>
      <w:bCs/>
    </w:rPr>
  </w:style>
  <w:style w:type="paragraph" w:styleId="af6">
    <w:name w:val="Body Text Indent"/>
    <w:basedOn w:val="a"/>
    <w:link w:val="Chara"/>
    <w:uiPriority w:val="99"/>
    <w:unhideWhenUsed/>
    <w:rsid w:val="000920A9"/>
    <w:pPr>
      <w:spacing w:after="120"/>
      <w:ind w:left="283"/>
    </w:pPr>
  </w:style>
  <w:style w:type="character" w:customStyle="1" w:styleId="Chara">
    <w:name w:val="Σώμα κείμενου με εσοχή Char"/>
    <w:basedOn w:val="a0"/>
    <w:link w:val="af6"/>
    <w:uiPriority w:val="99"/>
    <w:rsid w:val="000920A9"/>
  </w:style>
  <w:style w:type="paragraph" w:styleId="21">
    <w:name w:val="Body Text 2"/>
    <w:basedOn w:val="a"/>
    <w:link w:val="2Char0"/>
    <w:uiPriority w:val="99"/>
    <w:semiHidden/>
    <w:unhideWhenUsed/>
    <w:rsid w:val="000920A9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2Char0">
    <w:name w:val="Σώμα κείμενου 2 Char"/>
    <w:basedOn w:val="a0"/>
    <w:link w:val="21"/>
    <w:uiPriority w:val="99"/>
    <w:semiHidden/>
    <w:rsid w:val="000920A9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numbering" w:customStyle="1" w:styleId="11">
    <w:name w:val="Χωρίς λίστα1"/>
    <w:next w:val="a2"/>
    <w:uiPriority w:val="99"/>
    <w:semiHidden/>
    <w:unhideWhenUsed/>
    <w:rsid w:val="00D14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sri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2264F-2FD5-4082-B9EE-F1E84444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5944</TotalTime>
  <Pages>3</Pages>
  <Words>989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Chrysanthi Chimona</dc:creator>
  <cp:keywords/>
  <dc:description/>
  <cp:lastModifiedBy>Δημήτριος Πουτούκης</cp:lastModifiedBy>
  <cp:revision>982</cp:revision>
  <cp:lastPrinted>2024-07-25T09:22:00Z</cp:lastPrinted>
  <dcterms:created xsi:type="dcterms:W3CDTF">2024-04-23T06:17:00Z</dcterms:created>
  <dcterms:modified xsi:type="dcterms:W3CDTF">2024-07-30T12:11:00Z</dcterms:modified>
</cp:coreProperties>
</file>