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9BC41" w14:textId="05B36861" w:rsidR="001C3CF1" w:rsidRDefault="00754DFB" w:rsidP="001C3CF1">
      <w:pPr>
        <w:tabs>
          <w:tab w:val="left" w:pos="870"/>
        </w:tabs>
        <w:suppressAutoHyphens/>
        <w:ind w:right="-666"/>
        <w:jc w:val="both"/>
        <w:rPr>
          <w:rFonts w:eastAsia="Times New Roman" w:cs="Calibri"/>
          <w:lang w:eastAsia="ar-SA"/>
        </w:rPr>
      </w:pPr>
      <w:r>
        <w:rPr>
          <w:noProof/>
        </w:rPr>
        <w:drawing>
          <wp:anchor distT="0" distB="0" distL="114300" distR="114300" simplePos="0" relativeHeight="251660288" behindDoc="0" locked="0" layoutInCell="1" allowOverlap="1" wp14:anchorId="50DE95F6" wp14:editId="0F6BC028">
            <wp:simplePos x="0" y="0"/>
            <wp:positionH relativeFrom="column">
              <wp:posOffset>3495675</wp:posOffset>
            </wp:positionH>
            <wp:positionV relativeFrom="paragraph">
              <wp:posOffset>0</wp:posOffset>
            </wp:positionV>
            <wp:extent cx="1502410" cy="647065"/>
            <wp:effectExtent l="0" t="0" r="2540" b="635"/>
            <wp:wrapSquare wrapText="bothSides"/>
            <wp:docPr id="654842024" name="Εικόνα 2" descr="Εικόνα που περιέχει γραμματοσειρά, κείμενο, στιγμιότυπο οθόνης,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42024" name="Εικόνα 2" descr="Εικόνα που περιέχει γραμματοσειρά, κείμενο, στιγμιότυπο οθόνης, γραφικά&#10;&#10;Περιγραφή που δημιουργήθηκε αυτόματ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2410" cy="647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4DFB">
        <w:rPr>
          <w:rFonts w:ascii="Calibri" w:eastAsia="Calibri" w:hAnsi="Calibri" w:cs="Times New Roman"/>
          <w:b/>
          <w:bCs/>
          <w:noProof/>
          <w:color w:val="2C5AA0"/>
          <w:kern w:val="0"/>
          <w:sz w:val="36"/>
          <w:szCs w:val="36"/>
          <w:lang w:eastAsia="el-GR"/>
          <w14:ligatures w14:val="none"/>
        </w:rPr>
        <w:drawing>
          <wp:inline distT="0" distB="0" distL="0" distR="0" wp14:anchorId="52A32C57" wp14:editId="3F868972">
            <wp:extent cx="2124075" cy="839043"/>
            <wp:effectExtent l="0" t="0" r="0" b="0"/>
            <wp:docPr id="10" name="Εικόνα 10" descr="C:\Users\maggaeir\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ggaeir\Desktop\logo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8205" cy="840674"/>
                    </a:xfrm>
                    <a:prstGeom prst="rect">
                      <a:avLst/>
                    </a:prstGeom>
                    <a:noFill/>
                    <a:ln>
                      <a:noFill/>
                    </a:ln>
                  </pic:spPr>
                </pic:pic>
              </a:graphicData>
            </a:graphic>
          </wp:inline>
        </w:drawing>
      </w:r>
    </w:p>
    <w:p w14:paraId="1257E3D4" w14:textId="64BCF923" w:rsidR="001C3CF1" w:rsidRDefault="001C3CF1" w:rsidP="001C3CF1">
      <w:pPr>
        <w:suppressAutoHyphens/>
        <w:jc w:val="both"/>
        <w:rPr>
          <w:rFonts w:eastAsia="Times New Roman" w:cs="Calibri"/>
          <w:lang w:eastAsia="ar-SA"/>
        </w:rPr>
      </w:pPr>
    </w:p>
    <w:p w14:paraId="50CC0A2A" w14:textId="3260EB69" w:rsidR="001C3CF1" w:rsidRDefault="001C3CF1" w:rsidP="001C3CF1">
      <w:pPr>
        <w:widowControl w:val="0"/>
        <w:pBdr>
          <w:bottom w:val="single" w:sz="12" w:space="1" w:color="auto"/>
        </w:pBdr>
        <w:autoSpaceDE w:val="0"/>
        <w:autoSpaceDN w:val="0"/>
        <w:spacing w:before="100" w:beforeAutospacing="1" w:after="100" w:afterAutospacing="1"/>
        <w:jc w:val="both"/>
        <w:outlineLvl w:val="1"/>
        <w:rPr>
          <w:rFonts w:eastAsia="Times New Roman" w:cs="Calibri"/>
          <w:b/>
        </w:rPr>
      </w:pPr>
      <w:r>
        <w:rPr>
          <w:rFonts w:eastAsia="Times New Roman" w:cs="Calibri"/>
          <w:b/>
        </w:rPr>
        <w:t xml:space="preserve">ΔΕΛΤΙΟ </w:t>
      </w:r>
      <w:r w:rsidRPr="000151F4">
        <w:rPr>
          <w:rFonts w:eastAsia="Times New Roman" w:cs="Calibri"/>
          <w:b/>
        </w:rPr>
        <w:t xml:space="preserve">ΤΥΠΟΥ                                                                                                 </w:t>
      </w:r>
      <w:r w:rsidR="00A86A87">
        <w:rPr>
          <w:rFonts w:eastAsia="Times New Roman" w:cs="Calibri"/>
          <w:b/>
        </w:rPr>
        <w:t>05/02/2025</w:t>
      </w:r>
    </w:p>
    <w:p w14:paraId="367B40D3" w14:textId="71379C2C" w:rsidR="00A86A87" w:rsidRDefault="00BD2E3D" w:rsidP="00A86A87">
      <w:pPr>
        <w:spacing w:line="278" w:lineRule="auto"/>
        <w:jc w:val="both"/>
      </w:pPr>
      <w:r w:rsidRPr="005B4E51">
        <w:t> </w:t>
      </w:r>
      <w:r w:rsidR="00A86A87">
        <w:rPr>
          <w:b/>
          <w:bCs/>
        </w:rPr>
        <w:t>Τάσος Γαϊτάνης: «Η αντιμετώπιση του καρκίνου αποτελεί μια από τις κύριες προτεραιότητες στον τομέα της Υγείας»</w:t>
      </w:r>
    </w:p>
    <w:p w14:paraId="540898E8" w14:textId="77777777" w:rsidR="00A86A87" w:rsidRDefault="00A86A87" w:rsidP="00A86A87">
      <w:pPr>
        <w:jc w:val="both"/>
      </w:pPr>
      <w:r>
        <w:t xml:space="preserve"> «Η αντιμετώπιση του καρκίνου αποτελεί μια από τις κύριες προτεραιότητες στον τομέα της Υγείας», δήλωσε ο  κ. Τάσος Γαϊτάνης, Γενικός Γραμματέας Έρευνας και Καινοτομίας, κατά την διάρκεια της ομιλίας του στο </w:t>
      </w:r>
      <w:proofErr w:type="spellStart"/>
      <w:r>
        <w:t>9ο</w:t>
      </w:r>
      <w:proofErr w:type="spellEnd"/>
      <w:r>
        <w:t xml:space="preserve"> Ετήσιο Συνέδριο της Ελληνικής Ομοσπονδίας Καρκίνου. </w:t>
      </w:r>
    </w:p>
    <w:p w14:paraId="46B54159" w14:textId="4B33EBFE" w:rsidR="00A86A87" w:rsidRDefault="00A86A87" w:rsidP="00A86A87">
      <w:pPr>
        <w:jc w:val="both"/>
      </w:pPr>
      <w:r>
        <w:t>Όπως εξήγησε, στο καθήκον αυτό, ανταποκρίνεται και η Γενική Γραμματεία Έρευνας και Καινοτομίας</w:t>
      </w:r>
      <w:r>
        <w:t xml:space="preserve"> </w:t>
      </w:r>
      <w:r>
        <w:t>με τις εμβληματικές δράσεις που διαμορφώνει και υλοποιεί. </w:t>
      </w:r>
    </w:p>
    <w:p w14:paraId="2576D396" w14:textId="15844C31" w:rsidR="00A86A87" w:rsidRDefault="00A86A87" w:rsidP="00A86A87">
      <w:pPr>
        <w:jc w:val="both"/>
      </w:pPr>
      <w:r>
        <w:t xml:space="preserve">Πιο συγκεκριμένα, έκανε λόγο για το πρόγραμμα Ερευνώ – Καινοτομώ στο πλαίσιο του οποίου υποβάλλονται αιτήσεις που μεταξύ άλλων, αφορούν, στην γενετική ανάλυση της προδιάθεσης σε ασθένειες όπως καρκίνος, στα εξατομικευμένα όγκο-μοσχεύματα και </w:t>
      </w:r>
      <w:proofErr w:type="spellStart"/>
      <w:r>
        <w:t>φαινοτυπικά</w:t>
      </w:r>
      <w:proofErr w:type="spellEnd"/>
      <w:r>
        <w:t xml:space="preserve"> </w:t>
      </w:r>
      <w:proofErr w:type="spellStart"/>
      <w:r>
        <w:t>προκλινικά</w:t>
      </w:r>
      <w:proofErr w:type="spellEnd"/>
      <w:r>
        <w:t xml:space="preserve"> μοντέλα ασθενειών για την επιβεβαίωση νέων θεραπευτικών προσεγγίσεων κατά του καρκίνου αλλά και στην αξιοποίηση καινοτομικών μεθόδων χημικής βιολογίας για την ανάδειξη και επιβεβαίωση νέων θεραπευτικών στόχων, μέσων και </w:t>
      </w:r>
      <w:proofErr w:type="spellStart"/>
      <w:r>
        <w:t>βιοδεικτών</w:t>
      </w:r>
      <w:proofErr w:type="spellEnd"/>
      <w:r>
        <w:t>.</w:t>
      </w:r>
      <w:r>
        <w:br/>
        <w:t xml:space="preserve"> Σύμφωνα με τον ίδιο η </w:t>
      </w:r>
      <w:proofErr w:type="spellStart"/>
      <w:r>
        <w:t>ΓΓΕΚ</w:t>
      </w:r>
      <w:proofErr w:type="spellEnd"/>
      <w:r>
        <w:t xml:space="preserve"> έχει ήδη χρηματοδοτήσει 26 έργα συνολικού προϋπολογισμού 19,8 εκατ. ευρώ τα οποία σχετίζονται με την αντιμετώπιση του καρκίνου. </w:t>
      </w:r>
      <w:r>
        <w:br/>
        <w:t>Ακόμη, η Ελλάδα συμμετέχει ενεργά στην αποστολή για τον Καρκίνο του προγράμματος «Ορίζοντας Ευρώπη». Σύμφωνα με πρόσφατα στατιστικά στοιχεία, η Ελλάδα από το 2021 έχει απορροφήσει 29 εκ</w:t>
      </w:r>
      <w:r>
        <w:t>.</w:t>
      </w:r>
      <w:r>
        <w:t xml:space="preserve"> ευρώ, καταλαμβάνοντας την </w:t>
      </w:r>
      <w:proofErr w:type="spellStart"/>
      <w:r>
        <w:t>7η</w:t>
      </w:r>
      <w:proofErr w:type="spellEnd"/>
      <w:r>
        <w:t xml:space="preserve"> θέση ανάμεσα στα 27 κράτη μέλη. </w:t>
      </w:r>
    </w:p>
    <w:p w14:paraId="41E21272" w14:textId="77777777" w:rsidR="00A86A87" w:rsidRDefault="00A86A87" w:rsidP="00A86A87">
      <w:pPr>
        <w:jc w:val="both"/>
      </w:pPr>
      <w:r>
        <w:t xml:space="preserve"> Ο κ. Τάσος Γαϊτάνης, Γενικός Γραμματέας Έρευνας και Καινοτομίας, δήλωσε ότι: «Η αντιμετώπιση του καρκίνου είναι μια από τις μεγάλες επιστημονικές προσκλήσεις της εποχής μας. Ήδη έχουν γίνει μεγάλα βήματα στην πρόσληψη, στη διάγνωση και στη θεραπεία και τα επόμενα χρόνια θα έχουμε ακόμα μεγαλύτερες ανακαλύψεις. Ο τομέας της εξατομικευμένης ιατρικής αναμένεται να δώσει σημαντική ώθηση στην κατεύθυνση αυτή. Από την πλευρά μας, θα συνεχίσουμε το έργο μας, βοηθώντας την προσπάθεια της ερευνητικής και της επιχειρηματικής κοινότητας, προωθώντας τη </w:t>
      </w:r>
      <w:proofErr w:type="spellStart"/>
      <w:r>
        <w:t>διατομεακή</w:t>
      </w:r>
      <w:proofErr w:type="spellEnd"/>
      <w:r>
        <w:t xml:space="preserve"> και διεθνή συνεργασία και ελπίζοντας ότι η σημερινή εκδήλωση θα ενισχύσει τις συνέργειες μεταξύ όλων των φορέων προς όφελος ολόκληρης της κοινωνίας μας».</w:t>
      </w:r>
    </w:p>
    <w:p w14:paraId="78E97CBE" w14:textId="77777777" w:rsidR="00BD2E3D" w:rsidRDefault="00BD2E3D" w:rsidP="00A86A87">
      <w:pPr>
        <w:jc w:val="both"/>
      </w:pPr>
    </w:p>
    <w:p w14:paraId="01779B51" w14:textId="77777777" w:rsidR="00BD2E3D" w:rsidRPr="00BD2E3D" w:rsidRDefault="00BD2E3D" w:rsidP="00A86A87">
      <w:pPr>
        <w:jc w:val="both"/>
        <w:rPr>
          <w:rFonts w:eastAsia="Times New Roman" w:cs="Calibri"/>
        </w:rPr>
      </w:pPr>
    </w:p>
    <w:sectPr w:rsidR="00BD2E3D" w:rsidRPr="00BD2E3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52376" w14:textId="77777777" w:rsidR="00650650" w:rsidRDefault="00650650" w:rsidP="001C3CF1">
      <w:pPr>
        <w:spacing w:after="0" w:line="240" w:lineRule="auto"/>
      </w:pPr>
      <w:r>
        <w:separator/>
      </w:r>
    </w:p>
  </w:endnote>
  <w:endnote w:type="continuationSeparator" w:id="0">
    <w:p w14:paraId="700C0F82" w14:textId="77777777" w:rsidR="00650650" w:rsidRDefault="00650650" w:rsidP="001C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8116" w14:textId="4C955AE8" w:rsidR="001C3CF1" w:rsidRPr="00DF391F" w:rsidRDefault="001C3CF1" w:rsidP="001C3CF1">
    <w:pPr>
      <w:pStyle w:val="a4"/>
    </w:pPr>
    <w:r w:rsidRPr="000453AD">
      <w:rPr>
        <w:rFonts w:eastAsia="Times New Roman" w:cs="Arial"/>
        <w:i/>
        <w:sz w:val="16"/>
        <w:szCs w:val="16"/>
      </w:rPr>
      <w:t>Γενική Γραμματεία Έρευνας και Καινοτομίας (</w:t>
    </w:r>
    <w:proofErr w:type="spellStart"/>
    <w:r w:rsidRPr="000453AD">
      <w:rPr>
        <w:rFonts w:eastAsia="Times New Roman" w:cs="Arial"/>
        <w:b/>
        <w:i/>
        <w:sz w:val="16"/>
        <w:szCs w:val="16"/>
      </w:rPr>
      <w:t>ΓΓΕΚ</w:t>
    </w:r>
    <w:proofErr w:type="spellEnd"/>
    <w:r w:rsidRPr="000453AD">
      <w:rPr>
        <w:rFonts w:eastAsia="Times New Roman" w:cs="Arial"/>
        <w:b/>
        <w:i/>
        <w:sz w:val="16"/>
        <w:szCs w:val="16"/>
      </w:rPr>
      <w:t>)</w:t>
    </w:r>
    <w:r w:rsidRPr="000453AD">
      <w:rPr>
        <w:rFonts w:eastAsia="Times New Roman" w:cs="Arial"/>
        <w:i/>
        <w:sz w:val="16"/>
        <w:szCs w:val="16"/>
      </w:rPr>
      <w:t xml:space="preserve"> </w:t>
    </w:r>
    <w:r w:rsidRPr="000453AD">
      <w:rPr>
        <w:rFonts w:eastAsia="Times New Roman" w:cs="Arial"/>
        <w:sz w:val="16"/>
        <w:szCs w:val="16"/>
      </w:rPr>
      <w:t xml:space="preserve">// </w:t>
    </w:r>
    <w:proofErr w:type="spellStart"/>
    <w:r w:rsidRPr="000453AD">
      <w:rPr>
        <w:rFonts w:eastAsia="Times New Roman" w:cs="Arial"/>
        <w:i/>
        <w:sz w:val="16"/>
        <w:szCs w:val="16"/>
      </w:rPr>
      <w:t>Τηλ</w:t>
    </w:r>
    <w:proofErr w:type="spellEnd"/>
    <w:r w:rsidRPr="000453AD">
      <w:rPr>
        <w:rFonts w:eastAsia="Times New Roman" w:cs="Arial"/>
        <w:i/>
        <w:sz w:val="16"/>
        <w:szCs w:val="16"/>
      </w:rPr>
      <w:t xml:space="preserve">: 213 1300015// </w:t>
    </w:r>
    <w:r w:rsidRPr="00922EF6">
      <w:rPr>
        <w:rFonts w:eastAsia="Times New Roman" w:cs="Arial"/>
        <w:i/>
        <w:sz w:val="16"/>
        <w:szCs w:val="16"/>
      </w:rPr>
      <w:t>Email</w:t>
    </w:r>
    <w:r w:rsidRPr="000453AD">
      <w:rPr>
        <w:rFonts w:eastAsia="Times New Roman" w:cs="Arial"/>
        <w:i/>
        <w:sz w:val="16"/>
        <w:szCs w:val="16"/>
      </w:rPr>
      <w:t xml:space="preserve">: </w:t>
    </w:r>
    <w:hyperlink r:id="rId1" w:history="1">
      <w:r w:rsidRPr="00922EF6">
        <w:rPr>
          <w:rFonts w:eastAsia="Times New Roman" w:cs="Arial"/>
          <w:i/>
          <w:color w:val="0000FF"/>
          <w:sz w:val="16"/>
          <w:szCs w:val="16"/>
          <w:u w:val="single"/>
        </w:rPr>
        <w:t>gsrt</w:t>
      </w:r>
      <w:r w:rsidRPr="000453AD">
        <w:rPr>
          <w:rFonts w:eastAsia="Times New Roman" w:cs="Arial"/>
          <w:i/>
          <w:color w:val="0000FF"/>
          <w:sz w:val="16"/>
          <w:szCs w:val="16"/>
          <w:u w:val="single"/>
        </w:rPr>
        <w:t>@</w:t>
      </w:r>
      <w:r w:rsidRPr="00922EF6">
        <w:rPr>
          <w:rFonts w:eastAsia="Times New Roman" w:cs="Arial"/>
          <w:i/>
          <w:color w:val="0000FF"/>
          <w:sz w:val="16"/>
          <w:szCs w:val="16"/>
          <w:u w:val="single"/>
        </w:rPr>
        <w:t>gsrt</w:t>
      </w:r>
      <w:r w:rsidRPr="000453AD">
        <w:rPr>
          <w:rFonts w:eastAsia="Times New Roman" w:cs="Arial"/>
          <w:i/>
          <w:color w:val="0000FF"/>
          <w:sz w:val="16"/>
          <w:szCs w:val="16"/>
          <w:u w:val="single"/>
        </w:rPr>
        <w:t>.</w:t>
      </w:r>
      <w:r w:rsidRPr="00922EF6">
        <w:rPr>
          <w:rFonts w:eastAsia="Times New Roman" w:cs="Arial"/>
          <w:i/>
          <w:color w:val="0000FF"/>
          <w:sz w:val="16"/>
          <w:szCs w:val="16"/>
          <w:u w:val="single"/>
        </w:rPr>
        <w:t>gr</w:t>
      </w:r>
    </w:hyperlink>
    <w:r w:rsidRPr="000453AD">
      <w:rPr>
        <w:rFonts w:eastAsia="Times New Roman" w:cs="Arial"/>
        <w:i/>
        <w:sz w:val="16"/>
        <w:szCs w:val="16"/>
      </w:rPr>
      <w:t xml:space="preserve"> </w:t>
    </w:r>
    <w:r w:rsidRPr="000453AD">
      <w:rPr>
        <w:rFonts w:eastAsia="Times New Roman"/>
        <w:sz w:val="16"/>
        <w:szCs w:val="16"/>
      </w:rPr>
      <w:t xml:space="preserve"> // </w:t>
    </w:r>
    <w:hyperlink r:id="rId2" w:history="1">
      <w:r w:rsidRPr="007229C9">
        <w:rPr>
          <w:rStyle w:val="-"/>
          <w:rFonts w:eastAsia="Times New Roman"/>
          <w:i/>
          <w:sz w:val="16"/>
          <w:szCs w:val="16"/>
        </w:rPr>
        <w:t>https</w:t>
      </w:r>
      <w:r w:rsidRPr="000453AD">
        <w:rPr>
          <w:rStyle w:val="-"/>
          <w:rFonts w:eastAsia="Times New Roman"/>
          <w:i/>
          <w:sz w:val="16"/>
          <w:szCs w:val="16"/>
        </w:rPr>
        <w:t>://</w:t>
      </w:r>
      <w:r w:rsidRPr="007229C9">
        <w:rPr>
          <w:rStyle w:val="-"/>
          <w:rFonts w:eastAsia="Times New Roman"/>
          <w:i/>
          <w:sz w:val="16"/>
          <w:szCs w:val="16"/>
        </w:rPr>
        <w:t>gsri</w:t>
      </w:r>
      <w:r w:rsidRPr="000453AD">
        <w:rPr>
          <w:rStyle w:val="-"/>
          <w:rFonts w:eastAsia="Times New Roman"/>
          <w:i/>
          <w:sz w:val="16"/>
          <w:szCs w:val="16"/>
        </w:rPr>
        <w:t>.</w:t>
      </w:r>
      <w:r w:rsidRPr="007229C9">
        <w:rPr>
          <w:rStyle w:val="-"/>
          <w:rFonts w:eastAsia="Times New Roman"/>
          <w:i/>
          <w:sz w:val="16"/>
          <w:szCs w:val="16"/>
        </w:rPr>
        <w:t>gov</w:t>
      </w:r>
      <w:r w:rsidRPr="000453AD">
        <w:rPr>
          <w:rStyle w:val="-"/>
          <w:rFonts w:eastAsia="Times New Roman"/>
          <w:i/>
          <w:sz w:val="16"/>
          <w:szCs w:val="16"/>
        </w:rPr>
        <w:t>.</w:t>
      </w:r>
      <w:r w:rsidRPr="007229C9">
        <w:rPr>
          <w:rStyle w:val="-"/>
          <w:rFonts w:eastAsia="Times New Roman"/>
          <w:i/>
          <w:sz w:val="16"/>
          <w:szCs w:val="16"/>
        </w:rPr>
        <w:t>gr</w:t>
      </w:r>
    </w:hyperlink>
  </w:p>
  <w:p w14:paraId="7D727FAE" w14:textId="2EECC6DA" w:rsidR="001C3CF1" w:rsidRDefault="001C3CF1">
    <w:pPr>
      <w:pStyle w:val="a4"/>
    </w:pPr>
  </w:p>
  <w:p w14:paraId="79ABE2A6" w14:textId="77777777" w:rsidR="001C3CF1" w:rsidRDefault="001C3C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CEEDB" w14:textId="77777777" w:rsidR="00650650" w:rsidRDefault="00650650" w:rsidP="001C3CF1">
      <w:pPr>
        <w:spacing w:after="0" w:line="240" w:lineRule="auto"/>
      </w:pPr>
      <w:r>
        <w:separator/>
      </w:r>
    </w:p>
  </w:footnote>
  <w:footnote w:type="continuationSeparator" w:id="0">
    <w:p w14:paraId="09631B0A" w14:textId="77777777" w:rsidR="00650650" w:rsidRDefault="00650650" w:rsidP="001C3C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0C"/>
    <w:rsid w:val="000151F4"/>
    <w:rsid w:val="000B3047"/>
    <w:rsid w:val="00133AEB"/>
    <w:rsid w:val="00152A96"/>
    <w:rsid w:val="00197C4A"/>
    <w:rsid w:val="001C3CF1"/>
    <w:rsid w:val="002142F9"/>
    <w:rsid w:val="002B7C0C"/>
    <w:rsid w:val="00304B4D"/>
    <w:rsid w:val="00336823"/>
    <w:rsid w:val="003668B6"/>
    <w:rsid w:val="00402012"/>
    <w:rsid w:val="004027F4"/>
    <w:rsid w:val="004910F5"/>
    <w:rsid w:val="004B4ACF"/>
    <w:rsid w:val="004C7E08"/>
    <w:rsid w:val="004E2727"/>
    <w:rsid w:val="00544A5D"/>
    <w:rsid w:val="005856AC"/>
    <w:rsid w:val="00650650"/>
    <w:rsid w:val="0066050C"/>
    <w:rsid w:val="0066646F"/>
    <w:rsid w:val="00754DFB"/>
    <w:rsid w:val="007A2162"/>
    <w:rsid w:val="007B02A1"/>
    <w:rsid w:val="007D7A53"/>
    <w:rsid w:val="00837A4C"/>
    <w:rsid w:val="00844340"/>
    <w:rsid w:val="008468BC"/>
    <w:rsid w:val="008F223C"/>
    <w:rsid w:val="00967F8B"/>
    <w:rsid w:val="009A3989"/>
    <w:rsid w:val="00A65F76"/>
    <w:rsid w:val="00A7116B"/>
    <w:rsid w:val="00A82608"/>
    <w:rsid w:val="00A86A87"/>
    <w:rsid w:val="00AE26C3"/>
    <w:rsid w:val="00AF13BE"/>
    <w:rsid w:val="00B157F4"/>
    <w:rsid w:val="00B208E1"/>
    <w:rsid w:val="00B67021"/>
    <w:rsid w:val="00BD2E3D"/>
    <w:rsid w:val="00BD6CB4"/>
    <w:rsid w:val="00CA1BF8"/>
    <w:rsid w:val="00DD2E98"/>
    <w:rsid w:val="00DF1D4E"/>
    <w:rsid w:val="00ED1A6F"/>
    <w:rsid w:val="00F01579"/>
    <w:rsid w:val="00F231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3326"/>
  <w15:chartTrackingRefBased/>
  <w15:docId w15:val="{CBEB8E81-7B72-4B51-9B55-6441385C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3CF1"/>
    <w:pPr>
      <w:tabs>
        <w:tab w:val="center" w:pos="4153"/>
        <w:tab w:val="right" w:pos="8306"/>
      </w:tabs>
      <w:spacing w:after="0" w:line="240" w:lineRule="auto"/>
    </w:pPr>
  </w:style>
  <w:style w:type="character" w:customStyle="1" w:styleId="Char">
    <w:name w:val="Κεφαλίδα Char"/>
    <w:basedOn w:val="a0"/>
    <w:link w:val="a3"/>
    <w:uiPriority w:val="99"/>
    <w:rsid w:val="001C3CF1"/>
  </w:style>
  <w:style w:type="paragraph" w:styleId="a4">
    <w:name w:val="footer"/>
    <w:basedOn w:val="a"/>
    <w:link w:val="Char0"/>
    <w:uiPriority w:val="99"/>
    <w:unhideWhenUsed/>
    <w:rsid w:val="001C3CF1"/>
    <w:pPr>
      <w:tabs>
        <w:tab w:val="center" w:pos="4153"/>
        <w:tab w:val="right" w:pos="8306"/>
      </w:tabs>
      <w:spacing w:after="0" w:line="240" w:lineRule="auto"/>
    </w:pPr>
  </w:style>
  <w:style w:type="character" w:customStyle="1" w:styleId="Char0">
    <w:name w:val="Υποσέλιδο Char"/>
    <w:basedOn w:val="a0"/>
    <w:link w:val="a4"/>
    <w:uiPriority w:val="99"/>
    <w:rsid w:val="001C3CF1"/>
  </w:style>
  <w:style w:type="character" w:styleId="-">
    <w:name w:val="Hyperlink"/>
    <w:rsid w:val="001C3CF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0097">
      <w:bodyDiv w:val="1"/>
      <w:marLeft w:val="0"/>
      <w:marRight w:val="0"/>
      <w:marTop w:val="0"/>
      <w:marBottom w:val="0"/>
      <w:divBdr>
        <w:top w:val="none" w:sz="0" w:space="0" w:color="auto"/>
        <w:left w:val="none" w:sz="0" w:space="0" w:color="auto"/>
        <w:bottom w:val="none" w:sz="0" w:space="0" w:color="auto"/>
        <w:right w:val="none" w:sz="0" w:space="0" w:color="auto"/>
      </w:divBdr>
    </w:div>
    <w:div w:id="116680719">
      <w:bodyDiv w:val="1"/>
      <w:marLeft w:val="0"/>
      <w:marRight w:val="0"/>
      <w:marTop w:val="0"/>
      <w:marBottom w:val="0"/>
      <w:divBdr>
        <w:top w:val="none" w:sz="0" w:space="0" w:color="auto"/>
        <w:left w:val="none" w:sz="0" w:space="0" w:color="auto"/>
        <w:bottom w:val="none" w:sz="0" w:space="0" w:color="auto"/>
        <w:right w:val="none" w:sz="0" w:space="0" w:color="auto"/>
      </w:divBdr>
    </w:div>
    <w:div w:id="922226460">
      <w:bodyDiv w:val="1"/>
      <w:marLeft w:val="0"/>
      <w:marRight w:val="0"/>
      <w:marTop w:val="0"/>
      <w:marBottom w:val="0"/>
      <w:divBdr>
        <w:top w:val="none" w:sz="0" w:space="0" w:color="auto"/>
        <w:left w:val="none" w:sz="0" w:space="0" w:color="auto"/>
        <w:bottom w:val="none" w:sz="0" w:space="0" w:color="auto"/>
        <w:right w:val="none" w:sz="0" w:space="0" w:color="auto"/>
      </w:divBdr>
    </w:div>
    <w:div w:id="948202184">
      <w:bodyDiv w:val="1"/>
      <w:marLeft w:val="0"/>
      <w:marRight w:val="0"/>
      <w:marTop w:val="0"/>
      <w:marBottom w:val="0"/>
      <w:divBdr>
        <w:top w:val="none" w:sz="0" w:space="0" w:color="auto"/>
        <w:left w:val="none" w:sz="0" w:space="0" w:color="auto"/>
        <w:bottom w:val="none" w:sz="0" w:space="0" w:color="auto"/>
        <w:right w:val="none" w:sz="0" w:space="0" w:color="auto"/>
      </w:divBdr>
    </w:div>
    <w:div w:id="993877709">
      <w:bodyDiv w:val="1"/>
      <w:marLeft w:val="0"/>
      <w:marRight w:val="0"/>
      <w:marTop w:val="0"/>
      <w:marBottom w:val="0"/>
      <w:divBdr>
        <w:top w:val="none" w:sz="0" w:space="0" w:color="auto"/>
        <w:left w:val="none" w:sz="0" w:space="0" w:color="auto"/>
        <w:bottom w:val="none" w:sz="0" w:space="0" w:color="auto"/>
        <w:right w:val="none" w:sz="0" w:space="0" w:color="auto"/>
      </w:divBdr>
    </w:div>
    <w:div w:id="1490289787">
      <w:bodyDiv w:val="1"/>
      <w:marLeft w:val="0"/>
      <w:marRight w:val="0"/>
      <w:marTop w:val="0"/>
      <w:marBottom w:val="0"/>
      <w:divBdr>
        <w:top w:val="none" w:sz="0" w:space="0" w:color="auto"/>
        <w:left w:val="none" w:sz="0" w:space="0" w:color="auto"/>
        <w:bottom w:val="none" w:sz="0" w:space="0" w:color="auto"/>
        <w:right w:val="none" w:sz="0" w:space="0" w:color="auto"/>
      </w:divBdr>
    </w:div>
    <w:div w:id="1921214681">
      <w:bodyDiv w:val="1"/>
      <w:marLeft w:val="0"/>
      <w:marRight w:val="0"/>
      <w:marTop w:val="0"/>
      <w:marBottom w:val="0"/>
      <w:divBdr>
        <w:top w:val="none" w:sz="0" w:space="0" w:color="auto"/>
        <w:left w:val="none" w:sz="0" w:space="0" w:color="auto"/>
        <w:bottom w:val="none" w:sz="0" w:space="0" w:color="auto"/>
        <w:right w:val="none" w:sz="0" w:space="0" w:color="auto"/>
      </w:divBdr>
    </w:div>
    <w:div w:id="1925992944">
      <w:bodyDiv w:val="1"/>
      <w:marLeft w:val="0"/>
      <w:marRight w:val="0"/>
      <w:marTop w:val="0"/>
      <w:marBottom w:val="0"/>
      <w:divBdr>
        <w:top w:val="none" w:sz="0" w:space="0" w:color="auto"/>
        <w:left w:val="none" w:sz="0" w:space="0" w:color="auto"/>
        <w:bottom w:val="none" w:sz="0" w:space="0" w:color="auto"/>
        <w:right w:val="none" w:sz="0" w:space="0" w:color="auto"/>
      </w:divBdr>
    </w:div>
    <w:div w:id="204728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355</Words>
  <Characters>1917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Νικολέτα Κανάκη</dc:creator>
  <cp:keywords/>
  <dc:description/>
  <cp:lastModifiedBy>Πολυξένη Κασδοβασίλη</cp:lastModifiedBy>
  <cp:revision>3</cp:revision>
  <cp:lastPrinted>2025-01-21T11:13:00Z</cp:lastPrinted>
  <dcterms:created xsi:type="dcterms:W3CDTF">2025-02-05T08:43:00Z</dcterms:created>
  <dcterms:modified xsi:type="dcterms:W3CDTF">2025-02-05T10:18:00Z</dcterms:modified>
</cp:coreProperties>
</file>