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A1956" w14:textId="000EA6CF" w:rsidR="001D117C" w:rsidRDefault="00554EFD">
      <w:pPr>
        <w:jc w:val="center"/>
        <w:rPr>
          <w:rFonts w:ascii="Tahoma" w:hAnsi="Tahoma" w:cs="Tahoma"/>
          <w:b/>
          <w:sz w:val="20"/>
          <w:szCs w:val="20"/>
        </w:rPr>
      </w:pPr>
      <w:r>
        <w:rPr>
          <w:rFonts w:ascii="Tahoma" w:hAnsi="Tahoma" w:cs="Tahoma"/>
          <w:b/>
          <w:sz w:val="20"/>
          <w:szCs w:val="20"/>
        </w:rPr>
        <w:t>ΔΕΙΚΤΕΣ «Διμερής Επιστημονική και Τεχνολογική Συνεργασία Ελλάδας-</w:t>
      </w:r>
      <w:r w:rsidR="00413599">
        <w:rPr>
          <w:rFonts w:ascii="Tahoma" w:hAnsi="Tahoma" w:cs="Tahoma"/>
          <w:b/>
          <w:sz w:val="20"/>
          <w:szCs w:val="20"/>
        </w:rPr>
        <w:t>Τουρκίας</w:t>
      </w:r>
      <w:r>
        <w:rPr>
          <w:rFonts w:ascii="Tahoma" w:hAnsi="Tahoma" w:cs="Tahoma"/>
          <w:b/>
          <w:sz w:val="20"/>
          <w:szCs w:val="20"/>
        </w:rPr>
        <w:t>»</w:t>
      </w:r>
    </w:p>
    <w:p w14:paraId="37BADF45" w14:textId="77777777" w:rsidR="001D117C" w:rsidRPr="00554EFD" w:rsidRDefault="001D117C">
      <w:pPr>
        <w:spacing w:after="0" w:line="240" w:lineRule="auto"/>
        <w:jc w:val="both"/>
        <w:rPr>
          <w:rFonts w:ascii="Tahoma" w:hAnsi="Tahoma" w:cs="Tahoma"/>
          <w:sz w:val="20"/>
          <w:szCs w:val="20"/>
        </w:rPr>
      </w:pPr>
    </w:p>
    <w:p w14:paraId="17142A8B" w14:textId="77777777" w:rsidR="001D117C" w:rsidRPr="00554EFD" w:rsidRDefault="00554EFD">
      <w:pPr>
        <w:spacing w:after="0" w:line="240" w:lineRule="auto"/>
        <w:jc w:val="both"/>
        <w:rPr>
          <w:rFonts w:ascii="Tahoma" w:hAnsi="Tahoma" w:cs="Tahoma"/>
          <w:sz w:val="20"/>
          <w:szCs w:val="20"/>
        </w:rPr>
      </w:pPr>
      <w:r>
        <w:rPr>
          <w:rFonts w:ascii="Tahoma" w:hAnsi="Tahoma" w:cs="Tahoma"/>
          <w:sz w:val="20"/>
          <w:szCs w:val="20"/>
        </w:rPr>
        <w:t>Οι Δείκτες Εκροών και Αποτελέσματος που αφορούν στη Δράση είναι:</w:t>
      </w:r>
    </w:p>
    <w:p w14:paraId="7BB0CD1E" w14:textId="77777777" w:rsidR="001D117C" w:rsidRDefault="001D117C">
      <w:pPr>
        <w:spacing w:after="0" w:line="240" w:lineRule="auto"/>
        <w:jc w:val="both"/>
        <w:rPr>
          <w:rFonts w:ascii="Tahoma" w:hAnsi="Tahoma" w:cs="Tahoma"/>
          <w:sz w:val="20"/>
          <w:szCs w:val="20"/>
        </w:rPr>
      </w:pPr>
    </w:p>
    <w:p w14:paraId="48B9E1B2" w14:textId="77777777" w:rsidR="001D117C" w:rsidRDefault="001D117C">
      <w:pPr>
        <w:spacing w:after="0" w:line="240" w:lineRule="auto"/>
        <w:jc w:val="both"/>
        <w:rPr>
          <w:rFonts w:ascii="Tahoma" w:hAnsi="Tahoma" w:cs="Tahoma"/>
          <w:sz w:val="20"/>
          <w:szCs w:val="20"/>
        </w:rPr>
      </w:pPr>
    </w:p>
    <w:tbl>
      <w:tblPr>
        <w:tblW w:w="9747" w:type="dxa"/>
        <w:tblLook w:val="04A0" w:firstRow="1" w:lastRow="0" w:firstColumn="1" w:lastColumn="0" w:noHBand="0" w:noVBand="1"/>
      </w:tblPr>
      <w:tblGrid>
        <w:gridCol w:w="1046"/>
        <w:gridCol w:w="7142"/>
        <w:gridCol w:w="1559"/>
      </w:tblGrid>
      <w:tr w:rsidR="001D117C" w14:paraId="155EC699" w14:textId="77777777">
        <w:trPr>
          <w:trHeight w:val="300"/>
        </w:trPr>
        <w:tc>
          <w:tcPr>
            <w:tcW w:w="1046" w:type="dxa"/>
            <w:tcBorders>
              <w:top w:val="single" w:sz="4" w:space="0" w:color="auto"/>
              <w:left w:val="single" w:sz="4" w:space="0" w:color="auto"/>
              <w:bottom w:val="single" w:sz="4" w:space="0" w:color="auto"/>
              <w:right w:val="single" w:sz="4" w:space="0" w:color="auto"/>
            </w:tcBorders>
            <w:shd w:val="clear" w:color="000000" w:fill="F4B084"/>
            <w:vAlign w:val="center"/>
          </w:tcPr>
          <w:p w14:paraId="1E1455CA" w14:textId="77777777" w:rsidR="001D117C" w:rsidRDefault="00554EFD">
            <w:pPr>
              <w:spacing w:after="0" w:line="240" w:lineRule="auto"/>
              <w:jc w:val="both"/>
              <w:rPr>
                <w:rFonts w:ascii="Tahoma" w:eastAsia="Times New Roman" w:hAnsi="Tahoma" w:cs="Tahoma"/>
                <w:b/>
                <w:bCs/>
                <w:color w:val="000000"/>
                <w:sz w:val="20"/>
                <w:szCs w:val="20"/>
                <w:lang w:eastAsia="el-GR"/>
              </w:rPr>
            </w:pPr>
            <w:bookmarkStart w:id="0" w:name="_Hlk158976762"/>
            <w:r>
              <w:rPr>
                <w:rFonts w:ascii="Tahoma" w:eastAsia="Times New Roman" w:hAnsi="Tahoma" w:cs="Tahoma"/>
                <w:b/>
                <w:bCs/>
                <w:color w:val="000000"/>
                <w:sz w:val="20"/>
                <w:szCs w:val="20"/>
                <w:lang w:eastAsia="el-GR"/>
              </w:rPr>
              <w:t>Κωδικός Δείκτη</w:t>
            </w:r>
          </w:p>
        </w:tc>
        <w:tc>
          <w:tcPr>
            <w:tcW w:w="7142" w:type="dxa"/>
            <w:tcBorders>
              <w:top w:val="single" w:sz="4" w:space="0" w:color="auto"/>
              <w:left w:val="nil"/>
              <w:bottom w:val="single" w:sz="4" w:space="0" w:color="auto"/>
              <w:right w:val="single" w:sz="4" w:space="0" w:color="auto"/>
            </w:tcBorders>
            <w:shd w:val="clear" w:color="000000" w:fill="F4B084"/>
            <w:vAlign w:val="center"/>
          </w:tcPr>
          <w:p w14:paraId="0D2BDDFC" w14:textId="77777777" w:rsidR="001D117C" w:rsidRDefault="00554EFD">
            <w:pPr>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Δείκτης Εκροών</w:t>
            </w:r>
          </w:p>
        </w:tc>
        <w:tc>
          <w:tcPr>
            <w:tcW w:w="1559" w:type="dxa"/>
            <w:tcBorders>
              <w:top w:val="single" w:sz="4" w:space="0" w:color="auto"/>
              <w:left w:val="nil"/>
              <w:bottom w:val="single" w:sz="4" w:space="0" w:color="auto"/>
              <w:right w:val="single" w:sz="4" w:space="0" w:color="auto"/>
            </w:tcBorders>
            <w:shd w:val="clear" w:color="000000" w:fill="F4B084"/>
            <w:vAlign w:val="center"/>
          </w:tcPr>
          <w:p w14:paraId="66EFB77B" w14:textId="77777777" w:rsidR="001D117C" w:rsidRDefault="00554EFD">
            <w:pPr>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Μονάδα</w:t>
            </w:r>
          </w:p>
        </w:tc>
      </w:tr>
      <w:tr w:rsidR="00025E60" w14:paraId="06E516F8" w14:textId="77777777" w:rsidTr="00AB0A17">
        <w:trPr>
          <w:trHeight w:val="728"/>
        </w:trPr>
        <w:tc>
          <w:tcPr>
            <w:tcW w:w="1046" w:type="dxa"/>
            <w:vMerge w:val="restart"/>
            <w:tcBorders>
              <w:top w:val="nil"/>
              <w:left w:val="single" w:sz="4" w:space="0" w:color="auto"/>
              <w:right w:val="single" w:sz="4" w:space="0" w:color="auto"/>
            </w:tcBorders>
            <w:shd w:val="clear" w:color="auto" w:fill="auto"/>
            <w:noWrap/>
            <w:vAlign w:val="center"/>
          </w:tcPr>
          <w:p w14:paraId="6FF5980C" w14:textId="77777777" w:rsidR="00025E60" w:rsidRDefault="00025E60">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RCO01</w:t>
            </w:r>
          </w:p>
        </w:tc>
        <w:tc>
          <w:tcPr>
            <w:tcW w:w="7142" w:type="dxa"/>
            <w:tcBorders>
              <w:top w:val="nil"/>
              <w:left w:val="nil"/>
              <w:bottom w:val="single" w:sz="4" w:space="0" w:color="auto"/>
              <w:right w:val="single" w:sz="4" w:space="0" w:color="auto"/>
            </w:tcBorders>
            <w:shd w:val="clear" w:color="auto" w:fill="auto"/>
            <w:vAlign w:val="center"/>
          </w:tcPr>
          <w:p w14:paraId="674B93DC" w14:textId="77777777" w:rsidR="00025E60" w:rsidRDefault="00025E60">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Υποστηριζόμενες επιχειρήσεις (εκ των οποίων: πολύ μικρές, μικρές, μεσαίες, μεγάλες) </w:t>
            </w:r>
          </w:p>
          <w:p w14:paraId="3BD6F49A" w14:textId="0A666625" w:rsidR="00025E60" w:rsidRDefault="00025E60" w:rsidP="00025E60">
            <w:pPr>
              <w:spacing w:after="0" w:line="240" w:lineRule="auto"/>
              <w:jc w:val="both"/>
              <w:rPr>
                <w:rFonts w:ascii="Tahoma" w:eastAsia="Times New Roman" w:hAnsi="Tahoma" w:cs="Tahoma"/>
                <w:color w:val="000000"/>
                <w:sz w:val="20"/>
                <w:szCs w:val="20"/>
                <w:lang w:eastAsia="el-GR"/>
              </w:rPr>
            </w:pPr>
          </w:p>
        </w:tc>
        <w:tc>
          <w:tcPr>
            <w:tcW w:w="1559" w:type="dxa"/>
            <w:vMerge w:val="restart"/>
            <w:tcBorders>
              <w:top w:val="nil"/>
              <w:left w:val="nil"/>
              <w:right w:val="single" w:sz="4" w:space="0" w:color="auto"/>
            </w:tcBorders>
            <w:shd w:val="clear" w:color="auto" w:fill="auto"/>
            <w:vAlign w:val="center"/>
          </w:tcPr>
          <w:p w14:paraId="407295AE" w14:textId="77777777" w:rsidR="00025E60" w:rsidRDefault="00025E60">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επιχειρήσεις </w:t>
            </w:r>
          </w:p>
        </w:tc>
      </w:tr>
      <w:tr w:rsidR="00025E60" w14:paraId="0D0362CC" w14:textId="77777777" w:rsidTr="00AB0A17">
        <w:trPr>
          <w:trHeight w:val="727"/>
        </w:trPr>
        <w:tc>
          <w:tcPr>
            <w:tcW w:w="1046" w:type="dxa"/>
            <w:vMerge/>
            <w:tcBorders>
              <w:left w:val="single" w:sz="4" w:space="0" w:color="auto"/>
              <w:bottom w:val="single" w:sz="4" w:space="0" w:color="auto"/>
              <w:right w:val="single" w:sz="4" w:space="0" w:color="auto"/>
            </w:tcBorders>
            <w:shd w:val="clear" w:color="auto" w:fill="auto"/>
            <w:noWrap/>
            <w:vAlign w:val="center"/>
          </w:tcPr>
          <w:p w14:paraId="5BFB0507" w14:textId="77777777" w:rsidR="00025E60" w:rsidRDefault="00025E60">
            <w:pPr>
              <w:spacing w:after="0" w:line="240" w:lineRule="auto"/>
              <w:jc w:val="both"/>
              <w:rPr>
                <w:rFonts w:ascii="Tahoma" w:eastAsia="Times New Roman" w:hAnsi="Tahoma" w:cs="Tahoma"/>
                <w:color w:val="000000"/>
                <w:sz w:val="20"/>
                <w:szCs w:val="20"/>
                <w:lang w:eastAsia="el-GR"/>
              </w:rPr>
            </w:pPr>
          </w:p>
        </w:tc>
        <w:tc>
          <w:tcPr>
            <w:tcW w:w="7142" w:type="dxa"/>
            <w:tcBorders>
              <w:top w:val="nil"/>
              <w:left w:val="nil"/>
              <w:bottom w:val="single" w:sz="4" w:space="0" w:color="auto"/>
              <w:right w:val="single" w:sz="4" w:space="0" w:color="auto"/>
            </w:tcBorders>
            <w:shd w:val="clear" w:color="auto" w:fill="auto"/>
            <w:vAlign w:val="center"/>
          </w:tcPr>
          <w:p w14:paraId="36094D54" w14:textId="77777777" w:rsidR="00025E60" w:rsidRPr="00025E60" w:rsidRDefault="00025E60" w:rsidP="00025E60">
            <w:pPr>
              <w:spacing w:after="0" w:line="240" w:lineRule="auto"/>
              <w:jc w:val="both"/>
              <w:rPr>
                <w:rFonts w:ascii="Tahoma" w:eastAsia="Times New Roman" w:hAnsi="Tahoma" w:cs="Tahoma"/>
                <w:color w:val="000000"/>
                <w:sz w:val="20"/>
                <w:szCs w:val="20"/>
                <w:lang w:eastAsia="el-GR"/>
              </w:rPr>
            </w:pPr>
            <w:r w:rsidRPr="00025E60">
              <w:rPr>
                <w:rFonts w:ascii="Tahoma" w:eastAsia="Times New Roman" w:hAnsi="Tahoma" w:cs="Tahoma"/>
                <w:color w:val="000000"/>
                <w:sz w:val="20"/>
                <w:szCs w:val="20"/>
                <w:lang w:eastAsia="el-GR"/>
              </w:rPr>
              <w:t>RCO01a (πολύ μικρές)</w:t>
            </w:r>
          </w:p>
          <w:p w14:paraId="1DE86CE1" w14:textId="77777777" w:rsidR="00025E60" w:rsidRPr="00025E60" w:rsidRDefault="00025E60" w:rsidP="00025E60">
            <w:pPr>
              <w:spacing w:after="0" w:line="240" w:lineRule="auto"/>
              <w:jc w:val="both"/>
              <w:rPr>
                <w:rFonts w:ascii="Tahoma" w:eastAsia="Times New Roman" w:hAnsi="Tahoma" w:cs="Tahoma"/>
                <w:color w:val="000000"/>
                <w:sz w:val="20"/>
                <w:szCs w:val="20"/>
                <w:lang w:eastAsia="el-GR"/>
              </w:rPr>
            </w:pPr>
            <w:r w:rsidRPr="00025E60">
              <w:rPr>
                <w:rFonts w:ascii="Tahoma" w:eastAsia="Times New Roman" w:hAnsi="Tahoma" w:cs="Tahoma"/>
                <w:color w:val="000000"/>
                <w:sz w:val="20"/>
                <w:szCs w:val="20"/>
                <w:lang w:eastAsia="el-GR"/>
              </w:rPr>
              <w:t>RCO01b (μικρές)</w:t>
            </w:r>
          </w:p>
          <w:p w14:paraId="78A5B3A6" w14:textId="77777777" w:rsidR="00025E60" w:rsidRPr="00025E60" w:rsidRDefault="00025E60" w:rsidP="00025E60">
            <w:pPr>
              <w:spacing w:after="0" w:line="240" w:lineRule="auto"/>
              <w:jc w:val="both"/>
              <w:rPr>
                <w:rFonts w:ascii="Tahoma" w:eastAsia="Times New Roman" w:hAnsi="Tahoma" w:cs="Tahoma"/>
                <w:color w:val="000000"/>
                <w:sz w:val="20"/>
                <w:szCs w:val="20"/>
                <w:lang w:eastAsia="el-GR"/>
              </w:rPr>
            </w:pPr>
            <w:r w:rsidRPr="00025E60">
              <w:rPr>
                <w:rFonts w:ascii="Tahoma" w:eastAsia="Times New Roman" w:hAnsi="Tahoma" w:cs="Tahoma"/>
                <w:color w:val="000000"/>
                <w:sz w:val="20"/>
                <w:szCs w:val="20"/>
                <w:lang w:eastAsia="el-GR"/>
              </w:rPr>
              <w:t>RCO01c (μεσαίες)</w:t>
            </w:r>
          </w:p>
          <w:p w14:paraId="47FCBFA0" w14:textId="07E9E530" w:rsidR="00025E60" w:rsidRDefault="00025E60" w:rsidP="00025E60">
            <w:pPr>
              <w:spacing w:after="0" w:line="240" w:lineRule="auto"/>
              <w:jc w:val="both"/>
              <w:rPr>
                <w:rFonts w:ascii="Tahoma" w:eastAsia="Times New Roman" w:hAnsi="Tahoma" w:cs="Tahoma"/>
                <w:color w:val="000000"/>
                <w:sz w:val="20"/>
                <w:szCs w:val="20"/>
                <w:lang w:eastAsia="el-GR"/>
              </w:rPr>
            </w:pPr>
            <w:r w:rsidRPr="00025E60">
              <w:rPr>
                <w:rFonts w:ascii="Tahoma" w:eastAsia="Times New Roman" w:hAnsi="Tahoma" w:cs="Tahoma"/>
                <w:color w:val="000000"/>
                <w:sz w:val="20"/>
                <w:szCs w:val="20"/>
                <w:lang w:eastAsia="el-GR"/>
              </w:rPr>
              <w:t>RCO01d (μεγάλες)</w:t>
            </w:r>
          </w:p>
        </w:tc>
        <w:tc>
          <w:tcPr>
            <w:tcW w:w="1559" w:type="dxa"/>
            <w:vMerge/>
            <w:tcBorders>
              <w:left w:val="nil"/>
              <w:bottom w:val="single" w:sz="4" w:space="0" w:color="auto"/>
              <w:right w:val="single" w:sz="4" w:space="0" w:color="auto"/>
            </w:tcBorders>
            <w:shd w:val="clear" w:color="auto" w:fill="auto"/>
            <w:vAlign w:val="center"/>
          </w:tcPr>
          <w:p w14:paraId="46502E0C" w14:textId="77777777" w:rsidR="00025E60" w:rsidRDefault="00025E60">
            <w:pPr>
              <w:spacing w:after="0" w:line="240" w:lineRule="auto"/>
              <w:jc w:val="both"/>
              <w:rPr>
                <w:rFonts w:ascii="Tahoma" w:eastAsia="Times New Roman" w:hAnsi="Tahoma" w:cs="Tahoma"/>
                <w:color w:val="000000"/>
                <w:sz w:val="20"/>
                <w:szCs w:val="20"/>
                <w:lang w:eastAsia="el-GR"/>
              </w:rPr>
            </w:pPr>
          </w:p>
        </w:tc>
      </w:tr>
      <w:tr w:rsidR="00025E60" w14:paraId="771A9CE7" w14:textId="77777777" w:rsidTr="00DA73D4">
        <w:trPr>
          <w:trHeight w:val="480"/>
        </w:trPr>
        <w:tc>
          <w:tcPr>
            <w:tcW w:w="1046" w:type="dxa"/>
            <w:vMerge w:val="restart"/>
            <w:tcBorders>
              <w:top w:val="nil"/>
              <w:left w:val="single" w:sz="4" w:space="0" w:color="auto"/>
              <w:right w:val="single" w:sz="4" w:space="0" w:color="auto"/>
            </w:tcBorders>
            <w:shd w:val="clear" w:color="auto" w:fill="auto"/>
            <w:noWrap/>
          </w:tcPr>
          <w:p w14:paraId="1DAEEB02" w14:textId="77777777" w:rsidR="00025E60" w:rsidRDefault="00025E60">
            <w:pPr>
              <w:spacing w:after="0" w:line="240" w:lineRule="auto"/>
              <w:jc w:val="both"/>
              <w:rPr>
                <w:rFonts w:ascii="Tahoma" w:eastAsia="Times New Roman" w:hAnsi="Tahoma" w:cs="Tahoma"/>
                <w:color w:val="000000"/>
                <w:sz w:val="20"/>
                <w:szCs w:val="20"/>
                <w:lang w:eastAsia="el-GR"/>
              </w:rPr>
            </w:pPr>
          </w:p>
          <w:p w14:paraId="5A7A6712" w14:textId="77777777" w:rsidR="00025E60" w:rsidRDefault="00025E60">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RCO02</w:t>
            </w:r>
          </w:p>
        </w:tc>
        <w:tc>
          <w:tcPr>
            <w:tcW w:w="7142" w:type="dxa"/>
            <w:tcBorders>
              <w:top w:val="nil"/>
              <w:left w:val="nil"/>
              <w:bottom w:val="single" w:sz="4" w:space="0" w:color="auto"/>
              <w:right w:val="single" w:sz="4" w:space="0" w:color="auto"/>
            </w:tcBorders>
            <w:shd w:val="clear" w:color="auto" w:fill="auto"/>
            <w:vAlign w:val="center"/>
          </w:tcPr>
          <w:p w14:paraId="2EAD3E88" w14:textId="77777777" w:rsidR="00025E60" w:rsidRDefault="00025E60">
            <w:pPr>
              <w:spacing w:after="0" w:line="240" w:lineRule="auto"/>
              <w:jc w:val="both"/>
              <w:rPr>
                <w:rFonts w:ascii="Tahoma" w:hAnsi="Tahoma" w:cs="Tahoma"/>
                <w:sz w:val="20"/>
                <w:szCs w:val="20"/>
              </w:rPr>
            </w:pPr>
            <w:r>
              <w:rPr>
                <w:rFonts w:ascii="Tahoma" w:hAnsi="Tahoma" w:cs="Tahoma"/>
                <w:sz w:val="20"/>
                <w:szCs w:val="20"/>
              </w:rPr>
              <w:t>Επιχειρήσεις που υποστηρίζονται με επιχορηγήσεις</w:t>
            </w:r>
          </w:p>
          <w:p w14:paraId="24D0F1FC" w14:textId="29AAE35C" w:rsidR="00025E60" w:rsidRDefault="00025E60">
            <w:pPr>
              <w:spacing w:after="0" w:line="240" w:lineRule="auto"/>
              <w:jc w:val="both"/>
              <w:rPr>
                <w:rFonts w:ascii="Tahoma" w:eastAsia="Times New Roman" w:hAnsi="Tahoma" w:cs="Tahoma"/>
                <w:color w:val="000000"/>
                <w:sz w:val="20"/>
                <w:szCs w:val="20"/>
                <w:lang w:eastAsia="el-GR"/>
              </w:rPr>
            </w:pPr>
          </w:p>
        </w:tc>
        <w:tc>
          <w:tcPr>
            <w:tcW w:w="1559" w:type="dxa"/>
            <w:vMerge w:val="restart"/>
            <w:tcBorders>
              <w:top w:val="nil"/>
              <w:left w:val="nil"/>
              <w:right w:val="single" w:sz="4" w:space="0" w:color="auto"/>
            </w:tcBorders>
            <w:shd w:val="clear" w:color="auto" w:fill="auto"/>
            <w:vAlign w:val="center"/>
          </w:tcPr>
          <w:p w14:paraId="7EE01F38" w14:textId="77777777" w:rsidR="00025E60" w:rsidRDefault="00025E60">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επιχειρήσεις</w:t>
            </w:r>
          </w:p>
        </w:tc>
      </w:tr>
      <w:tr w:rsidR="00025E60" w14:paraId="47F1994E" w14:textId="77777777" w:rsidTr="00DA73D4">
        <w:trPr>
          <w:trHeight w:val="480"/>
        </w:trPr>
        <w:tc>
          <w:tcPr>
            <w:tcW w:w="1046" w:type="dxa"/>
            <w:vMerge/>
            <w:tcBorders>
              <w:left w:val="single" w:sz="4" w:space="0" w:color="auto"/>
              <w:bottom w:val="single" w:sz="4" w:space="0" w:color="auto"/>
              <w:right w:val="single" w:sz="4" w:space="0" w:color="auto"/>
            </w:tcBorders>
            <w:shd w:val="clear" w:color="auto" w:fill="auto"/>
            <w:noWrap/>
          </w:tcPr>
          <w:p w14:paraId="51C884A3" w14:textId="77777777" w:rsidR="00025E60" w:rsidRDefault="00025E60">
            <w:pPr>
              <w:spacing w:after="0" w:line="240" w:lineRule="auto"/>
              <w:jc w:val="both"/>
              <w:rPr>
                <w:rFonts w:ascii="Tahoma" w:eastAsia="Times New Roman" w:hAnsi="Tahoma" w:cs="Tahoma"/>
                <w:color w:val="000000"/>
                <w:sz w:val="20"/>
                <w:szCs w:val="20"/>
                <w:lang w:eastAsia="el-GR"/>
              </w:rPr>
            </w:pPr>
          </w:p>
        </w:tc>
        <w:tc>
          <w:tcPr>
            <w:tcW w:w="7142" w:type="dxa"/>
            <w:tcBorders>
              <w:top w:val="nil"/>
              <w:left w:val="nil"/>
              <w:bottom w:val="single" w:sz="4" w:space="0" w:color="auto"/>
              <w:right w:val="single" w:sz="4" w:space="0" w:color="auto"/>
            </w:tcBorders>
            <w:shd w:val="clear" w:color="auto" w:fill="auto"/>
            <w:vAlign w:val="center"/>
          </w:tcPr>
          <w:p w14:paraId="14953AC2" w14:textId="73C00C75" w:rsidR="00025E60" w:rsidRDefault="00025E60">
            <w:pPr>
              <w:spacing w:after="0" w:line="240" w:lineRule="auto"/>
              <w:jc w:val="both"/>
              <w:rPr>
                <w:rFonts w:ascii="Tahoma" w:hAnsi="Tahoma" w:cs="Tahoma"/>
                <w:sz w:val="20"/>
                <w:szCs w:val="20"/>
              </w:rPr>
            </w:pPr>
            <w:r w:rsidRPr="00025E60">
              <w:rPr>
                <w:rFonts w:ascii="Tahoma" w:hAnsi="Tahoma" w:cs="Tahoma"/>
                <w:sz w:val="20"/>
                <w:szCs w:val="20"/>
              </w:rPr>
              <w:t>RCR02a : Ιδιωτικές επενδύσεις οι οποίες συμπληρώνουν τη δημόσια στήριξη (εκ της οποίας: επιχορηγήσεις, χρηματοδοτικά μέσα), εκ των οποίων: επιχορηγήσεις</w:t>
            </w:r>
          </w:p>
        </w:tc>
        <w:tc>
          <w:tcPr>
            <w:tcW w:w="1559" w:type="dxa"/>
            <w:vMerge/>
            <w:tcBorders>
              <w:left w:val="nil"/>
              <w:bottom w:val="single" w:sz="4" w:space="0" w:color="auto"/>
              <w:right w:val="single" w:sz="4" w:space="0" w:color="auto"/>
            </w:tcBorders>
            <w:shd w:val="clear" w:color="auto" w:fill="auto"/>
            <w:vAlign w:val="center"/>
          </w:tcPr>
          <w:p w14:paraId="3BFBDA47" w14:textId="77777777" w:rsidR="00025E60" w:rsidRDefault="00025E60">
            <w:pPr>
              <w:spacing w:after="0" w:line="240" w:lineRule="auto"/>
              <w:jc w:val="both"/>
              <w:rPr>
                <w:rFonts w:ascii="Tahoma" w:eastAsia="Times New Roman" w:hAnsi="Tahoma" w:cs="Tahoma"/>
                <w:color w:val="000000"/>
                <w:sz w:val="20"/>
                <w:szCs w:val="20"/>
                <w:lang w:eastAsia="el-GR"/>
              </w:rPr>
            </w:pPr>
          </w:p>
        </w:tc>
      </w:tr>
      <w:tr w:rsidR="001D117C" w14:paraId="026FEC7A" w14:textId="77777777">
        <w:trPr>
          <w:trHeight w:val="691"/>
        </w:trPr>
        <w:tc>
          <w:tcPr>
            <w:tcW w:w="1046" w:type="dxa"/>
            <w:tcBorders>
              <w:top w:val="nil"/>
              <w:left w:val="single" w:sz="4" w:space="0" w:color="auto"/>
              <w:bottom w:val="single" w:sz="4" w:space="0" w:color="auto"/>
              <w:right w:val="single" w:sz="4" w:space="0" w:color="auto"/>
            </w:tcBorders>
            <w:shd w:val="clear" w:color="auto" w:fill="auto"/>
            <w:noWrap/>
          </w:tcPr>
          <w:p w14:paraId="530249F8" w14:textId="77777777" w:rsidR="001D117C" w:rsidRDefault="001D117C">
            <w:pPr>
              <w:spacing w:after="0" w:line="240" w:lineRule="auto"/>
              <w:jc w:val="both"/>
              <w:rPr>
                <w:rFonts w:ascii="Tahoma" w:hAnsi="Tahoma" w:cs="Tahoma"/>
                <w:sz w:val="20"/>
                <w:szCs w:val="20"/>
              </w:rPr>
            </w:pPr>
          </w:p>
          <w:p w14:paraId="19DC9945"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RCO05</w:t>
            </w:r>
          </w:p>
        </w:tc>
        <w:tc>
          <w:tcPr>
            <w:tcW w:w="7142" w:type="dxa"/>
            <w:tcBorders>
              <w:top w:val="nil"/>
              <w:left w:val="nil"/>
              <w:bottom w:val="single" w:sz="4" w:space="0" w:color="auto"/>
              <w:right w:val="single" w:sz="4" w:space="0" w:color="auto"/>
            </w:tcBorders>
            <w:shd w:val="clear" w:color="auto" w:fill="auto"/>
            <w:vAlign w:val="center"/>
          </w:tcPr>
          <w:p w14:paraId="3EF0AE4E"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Νέες επιχειρήσεις που υποστηρίζονται (&lt;3ετίας)</w:t>
            </w:r>
          </w:p>
        </w:tc>
        <w:tc>
          <w:tcPr>
            <w:tcW w:w="1559" w:type="dxa"/>
            <w:tcBorders>
              <w:top w:val="nil"/>
              <w:left w:val="nil"/>
              <w:bottom w:val="single" w:sz="4" w:space="0" w:color="auto"/>
              <w:right w:val="single" w:sz="4" w:space="0" w:color="auto"/>
            </w:tcBorders>
            <w:shd w:val="clear" w:color="auto" w:fill="auto"/>
            <w:vAlign w:val="center"/>
          </w:tcPr>
          <w:p w14:paraId="325BAFB1"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επιχειρήσεις</w:t>
            </w:r>
          </w:p>
        </w:tc>
      </w:tr>
      <w:tr w:rsidR="00E05C23" w14:paraId="4EEA3718" w14:textId="77777777">
        <w:trPr>
          <w:trHeight w:val="691"/>
        </w:trPr>
        <w:tc>
          <w:tcPr>
            <w:tcW w:w="1046" w:type="dxa"/>
            <w:tcBorders>
              <w:top w:val="nil"/>
              <w:left w:val="single" w:sz="4" w:space="0" w:color="auto"/>
              <w:bottom w:val="single" w:sz="4" w:space="0" w:color="auto"/>
              <w:right w:val="single" w:sz="4" w:space="0" w:color="auto"/>
            </w:tcBorders>
            <w:shd w:val="clear" w:color="auto" w:fill="auto"/>
            <w:noWrap/>
            <w:vAlign w:val="center"/>
          </w:tcPr>
          <w:p w14:paraId="1ACFA943" w14:textId="25B60E95" w:rsidR="00E05C23" w:rsidRPr="00205098" w:rsidRDefault="00E05C23" w:rsidP="00E05C23">
            <w:pPr>
              <w:spacing w:after="0" w:line="240" w:lineRule="auto"/>
              <w:jc w:val="both"/>
              <w:rPr>
                <w:rFonts w:ascii="Tahoma" w:eastAsia="Times New Roman" w:hAnsi="Tahoma" w:cs="Tahoma"/>
                <w:strike/>
                <w:color w:val="000000"/>
                <w:sz w:val="20"/>
                <w:szCs w:val="20"/>
                <w:lang w:eastAsia="el-GR"/>
              </w:rPr>
            </w:pPr>
            <w:r w:rsidRPr="00205098">
              <w:rPr>
                <w:rFonts w:ascii="Tahoma" w:eastAsia="Times New Roman" w:hAnsi="Tahoma" w:cs="Tahoma"/>
                <w:color w:val="000000"/>
                <w:sz w:val="20"/>
                <w:szCs w:val="20"/>
                <w:lang w:val="en-US" w:eastAsia="el-GR"/>
              </w:rPr>
              <w:t>PSO</w:t>
            </w:r>
            <w:r w:rsidRPr="00205098">
              <w:rPr>
                <w:rFonts w:ascii="Tahoma" w:eastAsia="Times New Roman" w:hAnsi="Tahoma" w:cs="Tahoma"/>
                <w:color w:val="000000"/>
                <w:sz w:val="20"/>
                <w:szCs w:val="20"/>
                <w:lang w:eastAsia="el-GR"/>
              </w:rPr>
              <w:t xml:space="preserve">920 </w:t>
            </w:r>
          </w:p>
        </w:tc>
        <w:tc>
          <w:tcPr>
            <w:tcW w:w="7142" w:type="dxa"/>
            <w:tcBorders>
              <w:top w:val="nil"/>
              <w:left w:val="nil"/>
              <w:bottom w:val="single" w:sz="4" w:space="0" w:color="auto"/>
              <w:right w:val="single" w:sz="4" w:space="0" w:color="auto"/>
            </w:tcBorders>
            <w:shd w:val="clear" w:color="auto" w:fill="auto"/>
            <w:vAlign w:val="center"/>
          </w:tcPr>
          <w:p w14:paraId="25393AEA" w14:textId="77777777" w:rsidR="00E05C23" w:rsidRPr="00205098" w:rsidRDefault="00E05C23" w:rsidP="00E05C23">
            <w:pPr>
              <w:spacing w:after="0" w:line="240" w:lineRule="auto"/>
              <w:jc w:val="both"/>
              <w:rPr>
                <w:rFonts w:ascii="Tahoma" w:eastAsia="Times New Roman" w:hAnsi="Tahoma" w:cs="Tahoma"/>
                <w:color w:val="000000"/>
                <w:sz w:val="20"/>
                <w:szCs w:val="20"/>
                <w:lang w:eastAsia="el-GR"/>
              </w:rPr>
            </w:pPr>
            <w:r w:rsidRPr="00205098">
              <w:rPr>
                <w:rFonts w:ascii="Tahoma" w:eastAsia="Times New Roman" w:hAnsi="Tahoma" w:cs="Tahoma"/>
                <w:color w:val="000000"/>
                <w:sz w:val="20"/>
                <w:szCs w:val="20"/>
                <w:lang w:eastAsia="el-GR"/>
              </w:rPr>
              <w:t>Ερευνητές που εργάζονται σε υποστηριζόμενα ερευνητικά έργα</w:t>
            </w:r>
          </w:p>
          <w:p w14:paraId="49755043" w14:textId="1F95F37C" w:rsidR="00E05C23" w:rsidRPr="00205098" w:rsidRDefault="00E05C23" w:rsidP="00E05C23">
            <w:pPr>
              <w:spacing w:after="0" w:line="240" w:lineRule="auto"/>
              <w:jc w:val="both"/>
              <w:rPr>
                <w:i/>
                <w:iCs/>
                <w:strike/>
              </w:rPr>
            </w:pPr>
            <w:r w:rsidRPr="00205098">
              <w:rPr>
                <w:rFonts w:ascii="Tahoma" w:hAnsi="Tahoma" w:cs="Tahoma"/>
                <w:i/>
                <w:iCs/>
                <w:sz w:val="20"/>
                <w:szCs w:val="20"/>
              </w:rPr>
              <w:t>(υφιστάμενες θέσεις ερευνητών (όχι τεχνικό προσωπικό))</w:t>
            </w:r>
          </w:p>
        </w:tc>
        <w:tc>
          <w:tcPr>
            <w:tcW w:w="1559" w:type="dxa"/>
            <w:tcBorders>
              <w:top w:val="nil"/>
              <w:left w:val="nil"/>
              <w:bottom w:val="single" w:sz="4" w:space="0" w:color="auto"/>
              <w:right w:val="single" w:sz="4" w:space="0" w:color="auto"/>
            </w:tcBorders>
            <w:shd w:val="clear" w:color="auto" w:fill="auto"/>
            <w:vAlign w:val="center"/>
          </w:tcPr>
          <w:p w14:paraId="3494E38C" w14:textId="1232165E" w:rsidR="00E05C23" w:rsidRPr="00E05C23" w:rsidRDefault="00E05C23" w:rsidP="00E05C23">
            <w:pPr>
              <w:spacing w:after="0" w:line="240" w:lineRule="auto"/>
              <w:jc w:val="both"/>
              <w:rPr>
                <w:rFonts w:ascii="Tahoma" w:eastAsia="Times New Roman" w:hAnsi="Tahoma" w:cs="Tahoma"/>
                <w:strike/>
                <w:color w:val="000000"/>
                <w:sz w:val="20"/>
                <w:szCs w:val="20"/>
                <w:lang w:eastAsia="el-GR"/>
              </w:rPr>
            </w:pPr>
            <w:r w:rsidRPr="00205098">
              <w:rPr>
                <w:rFonts w:ascii="Tahoma" w:eastAsia="Times New Roman" w:hAnsi="Tahoma" w:cs="Tahoma"/>
                <w:color w:val="000000"/>
                <w:sz w:val="20"/>
                <w:szCs w:val="20"/>
                <w:lang w:eastAsia="el-GR"/>
              </w:rPr>
              <w:t>ΙΠΑ</w:t>
            </w:r>
          </w:p>
        </w:tc>
      </w:tr>
      <w:tr w:rsidR="001D117C" w14:paraId="4B29C65C" w14:textId="77777777">
        <w:trPr>
          <w:trHeight w:val="691"/>
        </w:trPr>
        <w:tc>
          <w:tcPr>
            <w:tcW w:w="1046" w:type="dxa"/>
            <w:tcBorders>
              <w:top w:val="nil"/>
              <w:left w:val="single" w:sz="4" w:space="0" w:color="auto"/>
              <w:bottom w:val="single" w:sz="4" w:space="0" w:color="auto"/>
              <w:right w:val="single" w:sz="4" w:space="0" w:color="auto"/>
            </w:tcBorders>
            <w:shd w:val="clear" w:color="auto" w:fill="auto"/>
            <w:noWrap/>
            <w:vAlign w:val="center"/>
          </w:tcPr>
          <w:p w14:paraId="0A506744"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RCO07</w:t>
            </w:r>
          </w:p>
        </w:tc>
        <w:tc>
          <w:tcPr>
            <w:tcW w:w="7142" w:type="dxa"/>
            <w:tcBorders>
              <w:top w:val="nil"/>
              <w:left w:val="nil"/>
              <w:bottom w:val="single" w:sz="4" w:space="0" w:color="auto"/>
              <w:right w:val="single" w:sz="4" w:space="0" w:color="auto"/>
            </w:tcBorders>
            <w:shd w:val="clear" w:color="auto" w:fill="auto"/>
            <w:vAlign w:val="center"/>
          </w:tcPr>
          <w:p w14:paraId="4996637C"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Ερευνητικοί οργανισμοί που συμμετέχουν σε κοινά ερευνητικά έργα</w:t>
            </w:r>
          </w:p>
        </w:tc>
        <w:tc>
          <w:tcPr>
            <w:tcW w:w="1559" w:type="dxa"/>
            <w:tcBorders>
              <w:top w:val="nil"/>
              <w:left w:val="nil"/>
              <w:bottom w:val="single" w:sz="4" w:space="0" w:color="auto"/>
              <w:right w:val="single" w:sz="4" w:space="0" w:color="auto"/>
            </w:tcBorders>
            <w:shd w:val="clear" w:color="auto" w:fill="auto"/>
            <w:vAlign w:val="center"/>
          </w:tcPr>
          <w:p w14:paraId="29736656"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ερευνητικοί οργανισμοί</w:t>
            </w:r>
          </w:p>
        </w:tc>
      </w:tr>
      <w:tr w:rsidR="001D117C" w14:paraId="11B38DAC" w14:textId="77777777">
        <w:trPr>
          <w:trHeight w:val="691"/>
        </w:trPr>
        <w:tc>
          <w:tcPr>
            <w:tcW w:w="1046" w:type="dxa"/>
            <w:tcBorders>
              <w:top w:val="nil"/>
              <w:left w:val="single" w:sz="4" w:space="0" w:color="auto"/>
              <w:bottom w:val="single" w:sz="4" w:space="0" w:color="auto"/>
              <w:right w:val="single" w:sz="4" w:space="0" w:color="auto"/>
            </w:tcBorders>
            <w:shd w:val="clear" w:color="auto" w:fill="auto"/>
            <w:noWrap/>
            <w:vAlign w:val="center"/>
          </w:tcPr>
          <w:p w14:paraId="1CAB9E73" w14:textId="77777777" w:rsidR="001D117C" w:rsidRDefault="00554EFD">
            <w:pPr>
              <w:spacing w:after="0" w:line="240" w:lineRule="auto"/>
              <w:jc w:val="both"/>
              <w:rPr>
                <w:rFonts w:ascii="Tahoma" w:eastAsia="Times New Roman" w:hAnsi="Tahoma" w:cs="Tahoma"/>
                <w:color w:val="000000"/>
                <w:sz w:val="20"/>
                <w:szCs w:val="20"/>
                <w:lang w:val="en-US" w:eastAsia="el-GR"/>
              </w:rPr>
            </w:pPr>
            <w:r>
              <w:rPr>
                <w:rFonts w:ascii="Tahoma" w:eastAsia="Times New Roman" w:hAnsi="Tahoma" w:cs="Tahoma"/>
                <w:color w:val="000000"/>
                <w:sz w:val="20"/>
                <w:szCs w:val="20"/>
                <w:lang w:eastAsia="el-GR"/>
              </w:rPr>
              <w:t>RCO</w:t>
            </w:r>
            <w:r>
              <w:rPr>
                <w:rFonts w:ascii="Tahoma" w:eastAsia="Times New Roman" w:hAnsi="Tahoma" w:cs="Tahoma"/>
                <w:color w:val="000000"/>
                <w:sz w:val="20"/>
                <w:szCs w:val="20"/>
                <w:lang w:val="en-US" w:eastAsia="el-GR"/>
              </w:rPr>
              <w:t>08</w:t>
            </w:r>
          </w:p>
        </w:tc>
        <w:tc>
          <w:tcPr>
            <w:tcW w:w="7142" w:type="dxa"/>
            <w:tcBorders>
              <w:top w:val="nil"/>
              <w:left w:val="nil"/>
              <w:bottom w:val="single" w:sz="4" w:space="0" w:color="auto"/>
              <w:right w:val="single" w:sz="4" w:space="0" w:color="auto"/>
            </w:tcBorders>
            <w:shd w:val="clear" w:color="auto" w:fill="auto"/>
            <w:vAlign w:val="center"/>
          </w:tcPr>
          <w:p w14:paraId="7EEA723F"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Ονομαστική αξία εξοπλισμού έρευνας και καινοτομίας</w:t>
            </w:r>
          </w:p>
        </w:tc>
        <w:tc>
          <w:tcPr>
            <w:tcW w:w="1559" w:type="dxa"/>
            <w:tcBorders>
              <w:top w:val="nil"/>
              <w:left w:val="nil"/>
              <w:bottom w:val="single" w:sz="4" w:space="0" w:color="auto"/>
              <w:right w:val="single" w:sz="4" w:space="0" w:color="auto"/>
            </w:tcBorders>
            <w:shd w:val="clear" w:color="auto" w:fill="auto"/>
            <w:vAlign w:val="center"/>
          </w:tcPr>
          <w:p w14:paraId="032DDE3D"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18"/>
                <w:szCs w:val="18"/>
                <w:lang w:eastAsia="el-GR"/>
              </w:rPr>
              <w:t>ευρώ</w:t>
            </w:r>
          </w:p>
        </w:tc>
      </w:tr>
      <w:tr w:rsidR="001D117C" w14:paraId="622F7B2B" w14:textId="77777777">
        <w:trPr>
          <w:trHeight w:val="691"/>
        </w:trPr>
        <w:tc>
          <w:tcPr>
            <w:tcW w:w="1046" w:type="dxa"/>
            <w:tcBorders>
              <w:top w:val="nil"/>
              <w:left w:val="single" w:sz="4" w:space="0" w:color="auto"/>
              <w:bottom w:val="single" w:sz="4" w:space="0" w:color="auto"/>
              <w:right w:val="single" w:sz="4" w:space="0" w:color="auto"/>
            </w:tcBorders>
            <w:shd w:val="clear" w:color="auto" w:fill="auto"/>
            <w:noWrap/>
            <w:vAlign w:val="center"/>
          </w:tcPr>
          <w:p w14:paraId="304ECC37"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RCO10</w:t>
            </w:r>
          </w:p>
        </w:tc>
        <w:tc>
          <w:tcPr>
            <w:tcW w:w="7142" w:type="dxa"/>
            <w:tcBorders>
              <w:top w:val="nil"/>
              <w:left w:val="nil"/>
              <w:bottom w:val="single" w:sz="4" w:space="0" w:color="auto"/>
              <w:right w:val="single" w:sz="4" w:space="0" w:color="auto"/>
            </w:tcBorders>
            <w:shd w:val="clear" w:color="auto" w:fill="auto"/>
            <w:vAlign w:val="center"/>
          </w:tcPr>
          <w:p w14:paraId="59FD2475"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Επιχειρήσεις που συνεργάζονται με ερευνητικούς οργανισμούς</w:t>
            </w:r>
          </w:p>
        </w:tc>
        <w:tc>
          <w:tcPr>
            <w:tcW w:w="1559" w:type="dxa"/>
            <w:tcBorders>
              <w:top w:val="nil"/>
              <w:left w:val="nil"/>
              <w:bottom w:val="single" w:sz="4" w:space="0" w:color="auto"/>
              <w:right w:val="single" w:sz="4" w:space="0" w:color="auto"/>
            </w:tcBorders>
            <w:shd w:val="clear" w:color="auto" w:fill="auto"/>
            <w:vAlign w:val="center"/>
          </w:tcPr>
          <w:p w14:paraId="5F6C8B79"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επιχειρήσεις</w:t>
            </w:r>
          </w:p>
        </w:tc>
      </w:tr>
      <w:bookmarkEnd w:id="0"/>
    </w:tbl>
    <w:p w14:paraId="52951522" w14:textId="77777777" w:rsidR="001D117C" w:rsidRDefault="001D117C">
      <w:pPr>
        <w:spacing w:after="0" w:line="240" w:lineRule="auto"/>
        <w:jc w:val="both"/>
        <w:rPr>
          <w:rFonts w:ascii="Tahoma" w:hAnsi="Tahoma" w:cs="Tahoma"/>
          <w:sz w:val="20"/>
          <w:szCs w:val="20"/>
        </w:rPr>
      </w:pPr>
    </w:p>
    <w:p w14:paraId="3C58A480" w14:textId="77777777" w:rsidR="001D117C" w:rsidRDefault="001D117C">
      <w:pPr>
        <w:spacing w:after="0" w:line="240" w:lineRule="auto"/>
        <w:jc w:val="both"/>
        <w:rPr>
          <w:rFonts w:ascii="Tahoma" w:hAnsi="Tahoma" w:cs="Tahoma"/>
          <w:sz w:val="20"/>
          <w:szCs w:val="20"/>
        </w:rPr>
      </w:pPr>
    </w:p>
    <w:tbl>
      <w:tblPr>
        <w:tblW w:w="9747" w:type="dxa"/>
        <w:tblLook w:val="04A0" w:firstRow="1" w:lastRow="0" w:firstColumn="1" w:lastColumn="0" w:noHBand="0" w:noVBand="1"/>
      </w:tblPr>
      <w:tblGrid>
        <w:gridCol w:w="1046"/>
        <w:gridCol w:w="6571"/>
        <w:gridCol w:w="2130"/>
      </w:tblGrid>
      <w:tr w:rsidR="001D117C" w14:paraId="199F86F1" w14:textId="77777777">
        <w:trPr>
          <w:trHeight w:val="300"/>
        </w:trPr>
        <w:tc>
          <w:tcPr>
            <w:tcW w:w="1046" w:type="dxa"/>
            <w:tcBorders>
              <w:top w:val="single" w:sz="4" w:space="0" w:color="auto"/>
              <w:left w:val="single" w:sz="4" w:space="0" w:color="auto"/>
              <w:bottom w:val="single" w:sz="4" w:space="0" w:color="auto"/>
              <w:right w:val="single" w:sz="4" w:space="0" w:color="auto"/>
            </w:tcBorders>
            <w:shd w:val="clear" w:color="000000" w:fill="F4B084"/>
            <w:vAlign w:val="center"/>
          </w:tcPr>
          <w:p w14:paraId="2FAB929A" w14:textId="77777777" w:rsidR="001D117C" w:rsidRDefault="00554EFD">
            <w:pPr>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Κωδικός</w:t>
            </w:r>
          </w:p>
        </w:tc>
        <w:tc>
          <w:tcPr>
            <w:tcW w:w="6571" w:type="dxa"/>
            <w:tcBorders>
              <w:top w:val="single" w:sz="4" w:space="0" w:color="auto"/>
              <w:left w:val="nil"/>
              <w:bottom w:val="single" w:sz="4" w:space="0" w:color="auto"/>
              <w:right w:val="single" w:sz="4" w:space="0" w:color="auto"/>
            </w:tcBorders>
            <w:shd w:val="clear" w:color="000000" w:fill="F4B084"/>
            <w:vAlign w:val="center"/>
          </w:tcPr>
          <w:p w14:paraId="6423D816" w14:textId="77777777" w:rsidR="001D117C" w:rsidRDefault="00554EFD">
            <w:pPr>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Δείκτης Αποτελέσματος</w:t>
            </w:r>
          </w:p>
        </w:tc>
        <w:tc>
          <w:tcPr>
            <w:tcW w:w="2130" w:type="dxa"/>
            <w:tcBorders>
              <w:top w:val="single" w:sz="4" w:space="0" w:color="auto"/>
              <w:left w:val="nil"/>
              <w:bottom w:val="single" w:sz="4" w:space="0" w:color="auto"/>
              <w:right w:val="single" w:sz="4" w:space="0" w:color="auto"/>
            </w:tcBorders>
            <w:shd w:val="clear" w:color="000000" w:fill="F4B084"/>
            <w:vAlign w:val="center"/>
          </w:tcPr>
          <w:p w14:paraId="4E25C265" w14:textId="77777777" w:rsidR="001D117C" w:rsidRDefault="00554EFD">
            <w:pPr>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Μονάδα</w:t>
            </w:r>
          </w:p>
        </w:tc>
      </w:tr>
      <w:tr w:rsidR="001C21CA" w14:paraId="38F3CD6C" w14:textId="77777777">
        <w:trPr>
          <w:trHeight w:val="841"/>
        </w:trPr>
        <w:tc>
          <w:tcPr>
            <w:tcW w:w="1046" w:type="dxa"/>
            <w:tcBorders>
              <w:top w:val="nil"/>
              <w:left w:val="single" w:sz="4" w:space="0" w:color="auto"/>
              <w:bottom w:val="single" w:sz="4" w:space="0" w:color="auto"/>
              <w:right w:val="single" w:sz="4" w:space="0" w:color="auto"/>
            </w:tcBorders>
            <w:shd w:val="clear" w:color="auto" w:fill="auto"/>
            <w:noWrap/>
            <w:vAlign w:val="center"/>
          </w:tcPr>
          <w:p w14:paraId="180894C2" w14:textId="597AB57C" w:rsidR="001C21CA" w:rsidRPr="00205098" w:rsidRDefault="001C21CA" w:rsidP="001C21CA">
            <w:pPr>
              <w:spacing w:after="0" w:line="240" w:lineRule="auto"/>
              <w:jc w:val="both"/>
              <w:rPr>
                <w:rFonts w:ascii="Tahoma" w:eastAsia="Times New Roman" w:hAnsi="Tahoma" w:cs="Tahoma"/>
                <w:color w:val="000000"/>
                <w:sz w:val="20"/>
                <w:szCs w:val="20"/>
                <w:lang w:eastAsia="el-GR"/>
              </w:rPr>
            </w:pPr>
            <w:r w:rsidRPr="00205098">
              <w:rPr>
                <w:rFonts w:ascii="Tahoma" w:eastAsia="Times New Roman" w:hAnsi="Tahoma" w:cs="Tahoma"/>
                <w:color w:val="000000"/>
                <w:sz w:val="20"/>
                <w:szCs w:val="20"/>
                <w:lang w:val="en-US" w:eastAsia="el-GR"/>
              </w:rPr>
              <w:t>PSR</w:t>
            </w:r>
            <w:r w:rsidRPr="00205098">
              <w:rPr>
                <w:rFonts w:ascii="Tahoma" w:eastAsia="Times New Roman" w:hAnsi="Tahoma" w:cs="Tahoma"/>
                <w:color w:val="000000"/>
                <w:sz w:val="20"/>
                <w:szCs w:val="20"/>
                <w:lang w:eastAsia="el-GR"/>
              </w:rPr>
              <w:t xml:space="preserve">920 </w:t>
            </w:r>
          </w:p>
        </w:tc>
        <w:tc>
          <w:tcPr>
            <w:tcW w:w="6571" w:type="dxa"/>
            <w:tcBorders>
              <w:top w:val="nil"/>
              <w:left w:val="nil"/>
              <w:bottom w:val="single" w:sz="4" w:space="0" w:color="auto"/>
              <w:right w:val="single" w:sz="4" w:space="0" w:color="auto"/>
            </w:tcBorders>
            <w:shd w:val="clear" w:color="auto" w:fill="auto"/>
            <w:vAlign w:val="center"/>
          </w:tcPr>
          <w:p w14:paraId="4F4568A9" w14:textId="05A19539" w:rsidR="001C21CA" w:rsidRPr="00205098" w:rsidRDefault="001C21CA" w:rsidP="001C21CA">
            <w:pPr>
              <w:spacing w:after="0" w:line="240" w:lineRule="auto"/>
              <w:jc w:val="both"/>
              <w:rPr>
                <w:rFonts w:ascii="Tahoma" w:eastAsia="Times New Roman" w:hAnsi="Tahoma" w:cs="Tahoma"/>
                <w:color w:val="000000"/>
                <w:sz w:val="20"/>
                <w:szCs w:val="20"/>
                <w:lang w:eastAsia="el-GR"/>
              </w:rPr>
            </w:pPr>
            <w:r w:rsidRPr="00205098">
              <w:rPr>
                <w:rFonts w:ascii="Tahoma" w:eastAsia="Times New Roman" w:hAnsi="Tahoma" w:cs="Tahoma"/>
                <w:color w:val="000000"/>
                <w:sz w:val="20"/>
                <w:szCs w:val="20"/>
                <w:lang w:eastAsia="el-GR"/>
              </w:rPr>
              <w:t xml:space="preserve">Θέσεις έρευνας που δημιουργήθηκαν στα υποστηριζόμενα ερευνητικά έργα </w:t>
            </w:r>
            <w:r w:rsidRPr="00205098">
              <w:rPr>
                <w:rFonts w:ascii="Tahoma" w:hAnsi="Tahoma" w:cs="Tahoma"/>
                <w:i/>
                <w:iCs/>
                <w:sz w:val="20"/>
                <w:szCs w:val="20"/>
              </w:rPr>
              <w:t>(νέες θέσεις ερευνητών που δημιουργούνται)</w:t>
            </w:r>
          </w:p>
        </w:tc>
        <w:tc>
          <w:tcPr>
            <w:tcW w:w="2130" w:type="dxa"/>
            <w:tcBorders>
              <w:top w:val="nil"/>
              <w:left w:val="nil"/>
              <w:bottom w:val="single" w:sz="4" w:space="0" w:color="auto"/>
              <w:right w:val="single" w:sz="4" w:space="0" w:color="auto"/>
            </w:tcBorders>
            <w:shd w:val="clear" w:color="auto" w:fill="auto"/>
            <w:vAlign w:val="center"/>
          </w:tcPr>
          <w:p w14:paraId="34CD098A" w14:textId="542AF1D1" w:rsidR="001C21CA" w:rsidRDefault="001C21CA" w:rsidP="001C21CA">
            <w:pPr>
              <w:spacing w:after="0" w:line="240" w:lineRule="auto"/>
              <w:jc w:val="both"/>
              <w:rPr>
                <w:rFonts w:ascii="Tahoma" w:eastAsia="Times New Roman" w:hAnsi="Tahoma" w:cs="Tahoma"/>
                <w:color w:val="000000"/>
                <w:sz w:val="20"/>
                <w:szCs w:val="20"/>
                <w:lang w:eastAsia="el-GR"/>
              </w:rPr>
            </w:pPr>
            <w:r w:rsidRPr="00205098">
              <w:rPr>
                <w:rFonts w:ascii="Tahoma" w:hAnsi="Tahoma" w:cs="Tahoma"/>
                <w:sz w:val="20"/>
                <w:szCs w:val="20"/>
              </w:rPr>
              <w:t>ΙΠΑ</w:t>
            </w:r>
          </w:p>
        </w:tc>
      </w:tr>
      <w:tr w:rsidR="001D117C" w14:paraId="4C846EB9" w14:textId="77777777">
        <w:trPr>
          <w:trHeight w:val="600"/>
        </w:trPr>
        <w:tc>
          <w:tcPr>
            <w:tcW w:w="1046" w:type="dxa"/>
            <w:tcBorders>
              <w:top w:val="nil"/>
              <w:left w:val="single" w:sz="4" w:space="0" w:color="auto"/>
              <w:bottom w:val="single" w:sz="4" w:space="0" w:color="auto"/>
              <w:right w:val="single" w:sz="4" w:space="0" w:color="auto"/>
            </w:tcBorders>
            <w:shd w:val="clear" w:color="auto" w:fill="auto"/>
            <w:noWrap/>
          </w:tcPr>
          <w:p w14:paraId="7C1C7D59" w14:textId="0E8BB8EB" w:rsidR="001D117C" w:rsidRDefault="00554EFD">
            <w:pPr>
              <w:spacing w:after="0" w:line="240" w:lineRule="auto"/>
              <w:jc w:val="both"/>
              <w:rPr>
                <w:rFonts w:ascii="Tahoma" w:hAnsi="Tahoma" w:cs="Tahoma"/>
                <w:sz w:val="20"/>
                <w:szCs w:val="20"/>
              </w:rPr>
            </w:pPr>
            <w:r>
              <w:t>RCR02</w:t>
            </w:r>
          </w:p>
        </w:tc>
        <w:tc>
          <w:tcPr>
            <w:tcW w:w="6571" w:type="dxa"/>
            <w:tcBorders>
              <w:top w:val="nil"/>
              <w:left w:val="nil"/>
              <w:bottom w:val="single" w:sz="4" w:space="0" w:color="auto"/>
              <w:right w:val="single" w:sz="4" w:space="0" w:color="auto"/>
            </w:tcBorders>
            <w:shd w:val="clear" w:color="auto" w:fill="auto"/>
          </w:tcPr>
          <w:p w14:paraId="6C01CCB8" w14:textId="77777777" w:rsidR="001D117C" w:rsidRDefault="00554EFD">
            <w:pPr>
              <w:spacing w:after="0" w:line="240" w:lineRule="auto"/>
              <w:jc w:val="both"/>
              <w:rPr>
                <w:rFonts w:ascii="Tahoma" w:hAnsi="Tahoma" w:cs="Tahoma"/>
                <w:sz w:val="20"/>
                <w:szCs w:val="20"/>
              </w:rPr>
            </w:pPr>
            <w:r>
              <w:rPr>
                <w:rFonts w:ascii="Tahoma" w:hAnsi="Tahoma" w:cs="Tahoma"/>
                <w:sz w:val="20"/>
                <w:szCs w:val="20"/>
              </w:rPr>
              <w:t>Ιδιωτικές επενδύσεις οι οποίες συμπληρώνουν τη δημόσια στήριξη</w:t>
            </w:r>
          </w:p>
          <w:p w14:paraId="1C17A5C2" w14:textId="77777777" w:rsidR="001D117C" w:rsidRDefault="00554EFD">
            <w:pPr>
              <w:spacing w:after="0" w:line="240" w:lineRule="auto"/>
              <w:jc w:val="both"/>
              <w:rPr>
                <w:rFonts w:ascii="Tahoma" w:hAnsi="Tahoma" w:cs="Tahoma"/>
                <w:i/>
                <w:iCs/>
                <w:sz w:val="20"/>
                <w:szCs w:val="20"/>
              </w:rPr>
            </w:pPr>
            <w:r>
              <w:rPr>
                <w:i/>
                <w:iCs/>
              </w:rPr>
              <w:t>(αφορά την ιδιωτική συμμετοχή στο έργο)</w:t>
            </w:r>
          </w:p>
        </w:tc>
        <w:tc>
          <w:tcPr>
            <w:tcW w:w="2130" w:type="dxa"/>
            <w:tcBorders>
              <w:top w:val="nil"/>
              <w:left w:val="nil"/>
              <w:bottom w:val="single" w:sz="4" w:space="0" w:color="auto"/>
              <w:right w:val="single" w:sz="4" w:space="0" w:color="auto"/>
            </w:tcBorders>
            <w:shd w:val="clear" w:color="auto" w:fill="auto"/>
            <w:vAlign w:val="center"/>
          </w:tcPr>
          <w:p w14:paraId="523EC124" w14:textId="77777777" w:rsidR="001D117C" w:rsidRDefault="00554EFD">
            <w:pPr>
              <w:spacing w:after="0" w:line="240" w:lineRule="auto"/>
              <w:jc w:val="both"/>
              <w:rPr>
                <w:rFonts w:ascii="Tahoma" w:hAnsi="Tahoma" w:cs="Tahoma"/>
                <w:sz w:val="20"/>
                <w:szCs w:val="20"/>
              </w:rPr>
            </w:pPr>
            <w:r>
              <w:rPr>
                <w:rFonts w:ascii="Tahoma" w:hAnsi="Tahoma" w:cs="Tahoma"/>
                <w:sz w:val="20"/>
                <w:szCs w:val="20"/>
              </w:rPr>
              <w:t>ευρώ</w:t>
            </w:r>
          </w:p>
        </w:tc>
      </w:tr>
      <w:tr w:rsidR="00F876FE" w14:paraId="23209F8D" w14:textId="77777777">
        <w:trPr>
          <w:trHeight w:val="600"/>
        </w:trPr>
        <w:tc>
          <w:tcPr>
            <w:tcW w:w="10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057C1" w14:textId="2018CFFA" w:rsidR="00F876FE" w:rsidRPr="009756DA" w:rsidRDefault="00F876FE">
            <w:pPr>
              <w:spacing w:after="0" w:line="240" w:lineRule="auto"/>
              <w:jc w:val="both"/>
              <w:rPr>
                <w:rFonts w:ascii="Tahoma" w:hAnsi="Tahoma" w:cs="Tahoma"/>
                <w:sz w:val="20"/>
                <w:szCs w:val="20"/>
                <w:lang w:val="en-US"/>
              </w:rPr>
            </w:pPr>
            <w:r>
              <w:rPr>
                <w:rFonts w:ascii="Tahoma" w:hAnsi="Tahoma" w:cs="Tahoma"/>
                <w:sz w:val="20"/>
                <w:szCs w:val="20"/>
              </w:rPr>
              <w:t>RCR0</w:t>
            </w:r>
            <w:r>
              <w:rPr>
                <w:rFonts w:ascii="Tahoma" w:hAnsi="Tahoma" w:cs="Tahoma"/>
                <w:sz w:val="20"/>
                <w:szCs w:val="20"/>
                <w:lang w:val="en-US"/>
              </w:rPr>
              <w:t>6</w:t>
            </w:r>
          </w:p>
        </w:tc>
        <w:tc>
          <w:tcPr>
            <w:tcW w:w="6571" w:type="dxa"/>
            <w:tcBorders>
              <w:top w:val="single" w:sz="4" w:space="0" w:color="auto"/>
              <w:left w:val="nil"/>
              <w:bottom w:val="single" w:sz="4" w:space="0" w:color="auto"/>
              <w:right w:val="single" w:sz="4" w:space="0" w:color="auto"/>
            </w:tcBorders>
            <w:shd w:val="clear" w:color="auto" w:fill="auto"/>
            <w:vAlign w:val="center"/>
          </w:tcPr>
          <w:p w14:paraId="791369CA" w14:textId="3007F8F2" w:rsidR="00F876FE" w:rsidRDefault="00F876FE">
            <w:pPr>
              <w:spacing w:after="0" w:line="240" w:lineRule="auto"/>
              <w:jc w:val="both"/>
              <w:rPr>
                <w:rFonts w:ascii="Tahoma" w:hAnsi="Tahoma" w:cs="Tahoma"/>
                <w:sz w:val="20"/>
                <w:szCs w:val="20"/>
              </w:rPr>
            </w:pPr>
            <w:r w:rsidRPr="00BB0034">
              <w:rPr>
                <w:rFonts w:ascii="Tahoma" w:hAnsi="Tahoma" w:cs="Tahoma"/>
                <w:sz w:val="20"/>
                <w:szCs w:val="20"/>
              </w:rPr>
              <w:t>Υποβληθείσες αιτήσεις για δίπλωμα ευρεσιτεχνίας</w:t>
            </w:r>
          </w:p>
        </w:tc>
        <w:tc>
          <w:tcPr>
            <w:tcW w:w="2130" w:type="dxa"/>
            <w:tcBorders>
              <w:top w:val="single" w:sz="4" w:space="0" w:color="auto"/>
              <w:left w:val="nil"/>
              <w:bottom w:val="single" w:sz="4" w:space="0" w:color="auto"/>
              <w:right w:val="single" w:sz="4" w:space="0" w:color="auto"/>
            </w:tcBorders>
            <w:shd w:val="clear" w:color="auto" w:fill="auto"/>
            <w:vAlign w:val="center"/>
          </w:tcPr>
          <w:p w14:paraId="78CE730D" w14:textId="5B6B40CB" w:rsidR="00F876FE" w:rsidRDefault="00F876FE">
            <w:pPr>
              <w:spacing w:after="0" w:line="240" w:lineRule="auto"/>
              <w:jc w:val="both"/>
              <w:rPr>
                <w:rFonts w:ascii="Tahoma" w:hAnsi="Tahoma" w:cs="Tahoma"/>
                <w:sz w:val="20"/>
                <w:szCs w:val="20"/>
              </w:rPr>
            </w:pPr>
            <w:r w:rsidRPr="002E0109">
              <w:rPr>
                <w:rFonts w:ascii="Tahoma" w:hAnsi="Tahoma" w:cs="Tahoma"/>
                <w:sz w:val="20"/>
                <w:szCs w:val="20"/>
              </w:rPr>
              <w:t>Αιτήσεις για δίπλωμα ευρεσιτεχνίας</w:t>
            </w:r>
          </w:p>
        </w:tc>
      </w:tr>
      <w:tr w:rsidR="001D117C" w14:paraId="53F2103F" w14:textId="77777777">
        <w:trPr>
          <w:trHeight w:val="600"/>
        </w:trPr>
        <w:tc>
          <w:tcPr>
            <w:tcW w:w="10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89796"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RCR08</w:t>
            </w:r>
          </w:p>
        </w:tc>
        <w:tc>
          <w:tcPr>
            <w:tcW w:w="6571" w:type="dxa"/>
            <w:tcBorders>
              <w:top w:val="single" w:sz="4" w:space="0" w:color="auto"/>
              <w:left w:val="nil"/>
              <w:bottom w:val="single" w:sz="4" w:space="0" w:color="auto"/>
              <w:right w:val="single" w:sz="4" w:space="0" w:color="auto"/>
            </w:tcBorders>
            <w:shd w:val="clear" w:color="auto" w:fill="auto"/>
            <w:vAlign w:val="center"/>
          </w:tcPr>
          <w:p w14:paraId="6BFC09F1"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Εκδόσεις από υποστηριζόμενα έργα</w:t>
            </w:r>
          </w:p>
        </w:tc>
        <w:tc>
          <w:tcPr>
            <w:tcW w:w="2130" w:type="dxa"/>
            <w:tcBorders>
              <w:top w:val="single" w:sz="4" w:space="0" w:color="auto"/>
              <w:left w:val="nil"/>
              <w:bottom w:val="single" w:sz="4" w:space="0" w:color="auto"/>
              <w:right w:val="single" w:sz="4" w:space="0" w:color="auto"/>
            </w:tcBorders>
            <w:shd w:val="clear" w:color="auto" w:fill="auto"/>
            <w:vAlign w:val="center"/>
          </w:tcPr>
          <w:p w14:paraId="3F164216" w14:textId="77777777" w:rsidR="001D117C" w:rsidRDefault="00554EFD">
            <w:pPr>
              <w:spacing w:after="0" w:line="240" w:lineRule="auto"/>
              <w:jc w:val="both"/>
              <w:rPr>
                <w:rFonts w:ascii="Tahoma" w:eastAsia="Times New Roman" w:hAnsi="Tahoma" w:cs="Tahoma"/>
                <w:color w:val="000000"/>
                <w:sz w:val="20"/>
                <w:szCs w:val="20"/>
                <w:lang w:eastAsia="el-GR"/>
              </w:rPr>
            </w:pPr>
            <w:r>
              <w:rPr>
                <w:rFonts w:ascii="Tahoma" w:hAnsi="Tahoma" w:cs="Tahoma"/>
                <w:sz w:val="20"/>
                <w:szCs w:val="20"/>
              </w:rPr>
              <w:t>δημοσιεύσεις</w:t>
            </w:r>
          </w:p>
        </w:tc>
      </w:tr>
      <w:tr w:rsidR="001D117C" w14:paraId="48937CA8" w14:textId="77777777">
        <w:trPr>
          <w:trHeight w:val="600"/>
        </w:trPr>
        <w:tc>
          <w:tcPr>
            <w:tcW w:w="10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61AF4" w14:textId="77777777" w:rsidR="001D117C" w:rsidRDefault="00554EFD">
            <w:pPr>
              <w:spacing w:after="0" w:line="240" w:lineRule="auto"/>
              <w:jc w:val="both"/>
              <w:rPr>
                <w:rFonts w:ascii="Tahoma" w:hAnsi="Tahoma" w:cs="Tahoma"/>
                <w:sz w:val="20"/>
                <w:szCs w:val="20"/>
              </w:rPr>
            </w:pPr>
            <w:r>
              <w:rPr>
                <w:rFonts w:ascii="Tahoma" w:hAnsi="Tahoma" w:cs="Tahoma"/>
                <w:sz w:val="20"/>
                <w:szCs w:val="20"/>
              </w:rPr>
              <w:t>PSR016</w:t>
            </w:r>
          </w:p>
        </w:tc>
        <w:tc>
          <w:tcPr>
            <w:tcW w:w="6571" w:type="dxa"/>
            <w:tcBorders>
              <w:top w:val="single" w:sz="4" w:space="0" w:color="auto"/>
              <w:left w:val="nil"/>
              <w:bottom w:val="single" w:sz="4" w:space="0" w:color="auto"/>
              <w:right w:val="single" w:sz="4" w:space="0" w:color="auto"/>
            </w:tcBorders>
            <w:shd w:val="clear" w:color="auto" w:fill="auto"/>
            <w:vAlign w:val="center"/>
          </w:tcPr>
          <w:p w14:paraId="5024C2DA" w14:textId="77777777" w:rsidR="001D117C" w:rsidRDefault="00554EFD">
            <w:pPr>
              <w:autoSpaceDE w:val="0"/>
              <w:autoSpaceDN w:val="0"/>
              <w:adjustRightInd w:val="0"/>
              <w:spacing w:after="0" w:line="240" w:lineRule="auto"/>
              <w:rPr>
                <w:rFonts w:ascii="Tahoma" w:hAnsi="Tahoma" w:cs="Tahoma"/>
                <w:sz w:val="20"/>
                <w:szCs w:val="20"/>
              </w:rPr>
            </w:pPr>
            <w:r>
              <w:rPr>
                <w:rFonts w:ascii="Tahoma" w:hAnsi="Tahoma" w:cs="Tahoma"/>
                <w:sz w:val="20"/>
                <w:szCs w:val="20"/>
              </w:rPr>
              <w:t>Επιχειρήσεις που εντάσσονται σε προσκλήσεις που προκύπτουν από</w:t>
            </w:r>
          </w:p>
          <w:p w14:paraId="2D541896" w14:textId="77777777" w:rsidR="001D117C" w:rsidRDefault="00554EFD">
            <w:pPr>
              <w:spacing w:after="0" w:line="240" w:lineRule="auto"/>
              <w:jc w:val="both"/>
              <w:rPr>
                <w:rFonts w:ascii="Tahoma" w:hAnsi="Tahoma" w:cs="Tahoma"/>
                <w:sz w:val="20"/>
                <w:szCs w:val="20"/>
              </w:rPr>
            </w:pPr>
            <w:r>
              <w:rPr>
                <w:rFonts w:ascii="Tahoma" w:hAnsi="Tahoma" w:cs="Tahoma"/>
                <w:sz w:val="20"/>
                <w:szCs w:val="20"/>
              </w:rPr>
              <w:t>διαδικασία επιχειρηματικής ανακάλυψης</w:t>
            </w:r>
          </w:p>
        </w:tc>
        <w:tc>
          <w:tcPr>
            <w:tcW w:w="2130" w:type="dxa"/>
            <w:tcBorders>
              <w:top w:val="single" w:sz="4" w:space="0" w:color="auto"/>
              <w:left w:val="nil"/>
              <w:bottom w:val="single" w:sz="4" w:space="0" w:color="auto"/>
              <w:right w:val="single" w:sz="4" w:space="0" w:color="auto"/>
            </w:tcBorders>
            <w:shd w:val="clear" w:color="auto" w:fill="auto"/>
            <w:vAlign w:val="center"/>
          </w:tcPr>
          <w:p w14:paraId="0E4001D8" w14:textId="77777777" w:rsidR="001D117C" w:rsidRDefault="00554EFD">
            <w:pPr>
              <w:spacing w:after="0" w:line="240" w:lineRule="auto"/>
              <w:jc w:val="both"/>
              <w:rPr>
                <w:rFonts w:ascii="Tahoma" w:hAnsi="Tahoma" w:cs="Tahoma"/>
                <w:sz w:val="20"/>
                <w:szCs w:val="20"/>
              </w:rPr>
            </w:pPr>
            <w:r>
              <w:rPr>
                <w:rFonts w:ascii="Tahoma" w:eastAsia="Times New Roman" w:hAnsi="Tahoma" w:cs="Tahoma"/>
                <w:color w:val="000000"/>
                <w:sz w:val="20"/>
                <w:szCs w:val="20"/>
                <w:lang w:eastAsia="el-GR"/>
              </w:rPr>
              <w:t>επιχειρήσεις</w:t>
            </w:r>
          </w:p>
        </w:tc>
      </w:tr>
    </w:tbl>
    <w:p w14:paraId="5D2213EB" w14:textId="77777777" w:rsidR="001D117C" w:rsidRDefault="001D117C">
      <w:pPr>
        <w:spacing w:after="0" w:line="240" w:lineRule="auto"/>
        <w:jc w:val="both"/>
        <w:rPr>
          <w:rFonts w:ascii="Tahoma" w:hAnsi="Tahoma" w:cs="Tahoma"/>
          <w:sz w:val="20"/>
          <w:szCs w:val="20"/>
        </w:rPr>
      </w:pPr>
    </w:p>
    <w:p w14:paraId="768F34DE" w14:textId="77777777" w:rsidR="001D117C" w:rsidRDefault="00554EFD">
      <w:pPr>
        <w:spacing w:after="0" w:line="240" w:lineRule="auto"/>
        <w:jc w:val="both"/>
        <w:rPr>
          <w:rFonts w:ascii="Tahoma" w:hAnsi="Tahoma" w:cs="Tahoma"/>
          <w:sz w:val="20"/>
          <w:szCs w:val="20"/>
        </w:rPr>
      </w:pPr>
      <w:r>
        <w:rPr>
          <w:rFonts w:ascii="Tahoma" w:hAnsi="Tahoma" w:cs="Tahoma"/>
          <w:sz w:val="20"/>
          <w:szCs w:val="20"/>
        </w:rPr>
        <w:lastRenderedPageBreak/>
        <w:t>ΓΕΝΙΚΕΣ ΕΠΙΣΗΜΑΝΣΕΙΣ:</w:t>
      </w:r>
    </w:p>
    <w:p w14:paraId="6EEC16CA" w14:textId="77777777" w:rsidR="001D117C" w:rsidRDefault="001D117C">
      <w:pPr>
        <w:spacing w:after="0" w:line="240" w:lineRule="auto"/>
        <w:jc w:val="both"/>
        <w:rPr>
          <w:rFonts w:ascii="Tahoma" w:hAnsi="Tahoma" w:cs="Tahoma"/>
          <w:sz w:val="20"/>
          <w:szCs w:val="20"/>
        </w:rPr>
      </w:pPr>
    </w:p>
    <w:p w14:paraId="7233442F" w14:textId="6EA72E9B"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 xml:space="preserve">Οι δείκτες </w:t>
      </w:r>
      <w:r>
        <w:rPr>
          <w:rFonts w:ascii="Tahoma" w:hAnsi="Tahoma" w:cs="Tahoma"/>
          <w:sz w:val="20"/>
          <w:szCs w:val="20"/>
          <w:lang w:val="en-US"/>
        </w:rPr>
        <w:t>RCO</w:t>
      </w:r>
      <w:r>
        <w:rPr>
          <w:rFonts w:ascii="Tahoma" w:hAnsi="Tahoma" w:cs="Tahoma"/>
          <w:sz w:val="20"/>
          <w:szCs w:val="20"/>
        </w:rPr>
        <w:t xml:space="preserve">01, </w:t>
      </w:r>
      <w:r>
        <w:rPr>
          <w:rFonts w:ascii="Tahoma" w:hAnsi="Tahoma" w:cs="Tahoma"/>
          <w:sz w:val="20"/>
          <w:szCs w:val="20"/>
          <w:lang w:val="en-US"/>
        </w:rPr>
        <w:t>RCO</w:t>
      </w:r>
      <w:r>
        <w:rPr>
          <w:rFonts w:ascii="Tahoma" w:hAnsi="Tahoma" w:cs="Tahoma"/>
          <w:sz w:val="20"/>
          <w:szCs w:val="20"/>
        </w:rPr>
        <w:t xml:space="preserve">02 και </w:t>
      </w:r>
      <w:r>
        <w:rPr>
          <w:rFonts w:ascii="Tahoma" w:hAnsi="Tahoma" w:cs="Tahoma"/>
          <w:sz w:val="20"/>
          <w:szCs w:val="20"/>
          <w:lang w:val="en-US"/>
        </w:rPr>
        <w:t>PSR</w:t>
      </w:r>
      <w:r>
        <w:rPr>
          <w:rFonts w:ascii="Tahoma" w:hAnsi="Tahoma" w:cs="Tahoma"/>
          <w:sz w:val="20"/>
          <w:szCs w:val="20"/>
        </w:rPr>
        <w:t xml:space="preserve">016 χρησιμοποιούνται ταυτόχρονα (με στόχο=1 για κάθε διακριτό ΑΦΜ </w:t>
      </w:r>
      <w:r w:rsidR="00F876FE">
        <w:rPr>
          <w:rFonts w:ascii="Tahoma" w:hAnsi="Tahoma" w:cs="Tahoma"/>
          <w:sz w:val="20"/>
          <w:szCs w:val="20"/>
        </w:rPr>
        <w:t xml:space="preserve">επιχείρησης </w:t>
      </w:r>
      <w:r>
        <w:rPr>
          <w:rFonts w:ascii="Tahoma" w:hAnsi="Tahoma" w:cs="Tahoma"/>
          <w:sz w:val="20"/>
          <w:szCs w:val="20"/>
        </w:rPr>
        <w:t>σε κάθε έργο)</w:t>
      </w:r>
    </w:p>
    <w:p w14:paraId="33CBA235" w14:textId="77777777"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 xml:space="preserve">Ο δείκτης </w:t>
      </w:r>
      <w:r>
        <w:rPr>
          <w:rFonts w:ascii="Tahoma" w:hAnsi="Tahoma" w:cs="Tahoma"/>
          <w:sz w:val="20"/>
          <w:szCs w:val="20"/>
          <w:lang w:val="en-US"/>
        </w:rPr>
        <w:t>RCO</w:t>
      </w:r>
      <w:r>
        <w:rPr>
          <w:rFonts w:ascii="Tahoma" w:hAnsi="Tahoma" w:cs="Tahoma"/>
          <w:sz w:val="20"/>
          <w:szCs w:val="20"/>
        </w:rPr>
        <w:t>05 χρησιμοποιείται όταν η επιχείρηση είναι κατά την υποβολή της πρότασης &lt; 3ετίας (Μια επιχείρηση δεν θα θεωρείται νέα εάν αλλάξει μόνο η νομική της μορφή)</w:t>
      </w:r>
    </w:p>
    <w:p w14:paraId="261A8AB8" w14:textId="77777777"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 xml:space="preserve">Ο δείκτης </w:t>
      </w:r>
      <w:r>
        <w:rPr>
          <w:rFonts w:ascii="Tahoma" w:hAnsi="Tahoma" w:cs="Tahoma"/>
          <w:sz w:val="20"/>
          <w:szCs w:val="20"/>
          <w:lang w:val="en-US"/>
        </w:rPr>
        <w:t>RCO</w:t>
      </w:r>
      <w:r>
        <w:rPr>
          <w:rFonts w:ascii="Tahoma" w:hAnsi="Tahoma" w:cs="Tahoma"/>
          <w:sz w:val="20"/>
          <w:szCs w:val="20"/>
        </w:rPr>
        <w:t>07 λαμβάνει τιμή στόχο=1 για κάθε διακριτό ΑΦΜ ερευνητικού οργανισμού που συμμετέχει σε κοινό ερευνητικό έργο</w:t>
      </w:r>
    </w:p>
    <w:p w14:paraId="634888E9" w14:textId="77777777"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 xml:space="preserve"> Ο δείκτης </w:t>
      </w:r>
      <w:r>
        <w:rPr>
          <w:rFonts w:ascii="Tahoma" w:hAnsi="Tahoma" w:cs="Tahoma"/>
          <w:sz w:val="20"/>
          <w:szCs w:val="20"/>
          <w:lang w:val="en-US"/>
        </w:rPr>
        <w:t>RCO</w:t>
      </w:r>
      <w:r>
        <w:rPr>
          <w:rFonts w:ascii="Tahoma" w:hAnsi="Tahoma" w:cs="Tahoma"/>
          <w:sz w:val="20"/>
          <w:szCs w:val="20"/>
        </w:rPr>
        <w:t>10 λαμβάνει τιμή στόχο=1 για κάθε διακριτό ΑΦΜ επιχείρησης που συνεργάζεται με ερευνητικό/ούς οργανισμό/ούς στο πλαίσιο του έργου</w:t>
      </w:r>
    </w:p>
    <w:p w14:paraId="70B94B34" w14:textId="77777777"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 xml:space="preserve">Ο δείκτης </w:t>
      </w:r>
      <w:r>
        <w:rPr>
          <w:rFonts w:ascii="Tahoma" w:hAnsi="Tahoma" w:cs="Tahoma"/>
          <w:sz w:val="20"/>
          <w:szCs w:val="20"/>
          <w:lang w:val="en-US"/>
        </w:rPr>
        <w:t>RCO</w:t>
      </w:r>
      <w:r>
        <w:rPr>
          <w:rFonts w:ascii="Tahoma" w:hAnsi="Tahoma" w:cs="Tahoma"/>
          <w:sz w:val="20"/>
          <w:szCs w:val="20"/>
        </w:rPr>
        <w:t xml:space="preserve">08 χρησιμοποιείται εφ’ όσον στο πλαίσιο του έργου γίνεται προμήθεια εξοπλισμού έρευνας και καινοτομίας (συνολικό κόστος αυτού),  έστω και αν αποτελεί μέρος του απλοποιημένου κόστους. </w:t>
      </w:r>
    </w:p>
    <w:p w14:paraId="0F86EDB3" w14:textId="77777777" w:rsidR="001D117C" w:rsidRDefault="00554EFD">
      <w:pPr>
        <w:pStyle w:val="aa"/>
        <w:numPr>
          <w:ilvl w:val="0"/>
          <w:numId w:val="1"/>
        </w:numPr>
        <w:spacing w:after="0" w:line="240" w:lineRule="auto"/>
        <w:jc w:val="both"/>
        <w:rPr>
          <w:rFonts w:ascii="Tahoma" w:hAnsi="Tahoma" w:cs="Tahoma"/>
          <w:sz w:val="20"/>
          <w:szCs w:val="20"/>
        </w:rPr>
      </w:pPr>
      <w:r>
        <w:rPr>
          <w:rFonts w:ascii="Tahoma" w:hAnsi="Tahoma" w:cs="Tahoma"/>
          <w:sz w:val="20"/>
          <w:szCs w:val="20"/>
        </w:rPr>
        <w:t>Το πρότυπο ΙΠΑ που θα χρησιμοποιηθεί για τους ερευνητές είναι οι Ετήσιες Μονάδες Εργασίας (ΕΜΕ). Ένας ερευνητής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w:t>
      </w:r>
    </w:p>
    <w:p w14:paraId="0705C43E" w14:textId="77777777" w:rsidR="00F876FE" w:rsidRDefault="00F876FE" w:rsidP="00F876FE">
      <w:pPr>
        <w:pStyle w:val="aa"/>
        <w:numPr>
          <w:ilvl w:val="0"/>
          <w:numId w:val="1"/>
        </w:numPr>
        <w:spacing w:after="0" w:line="240" w:lineRule="auto"/>
        <w:jc w:val="both"/>
        <w:rPr>
          <w:rFonts w:ascii="Tahoma" w:hAnsi="Tahoma" w:cs="Tahoma"/>
          <w:sz w:val="20"/>
          <w:szCs w:val="20"/>
        </w:rPr>
      </w:pPr>
      <w:r w:rsidRPr="00EA7C6A">
        <w:rPr>
          <w:rFonts w:ascii="Tahoma" w:hAnsi="Tahoma" w:cs="Tahoma"/>
          <w:sz w:val="20"/>
          <w:szCs w:val="20"/>
        </w:rPr>
        <w:t>Ο ετήσιος παραγωγικός χρόνος υπολογίζεται από το σύνολο των εργάσιμων ημερών ανά έτος για σύμβαση πλήρους απασχόλησης οκτώ (8) ωρών ημερησίως και πενθήμερης εργασίας, αφαιρουμένων των αδειών, των επίσημων αργιών, των απουσιών για λόγους υγείας κλπ. Για όλες τις κατηγορίες προσωπικού, ο παραγωγικός χρόνος για εργασία πλήρους απασχόλησης ορίζεται σε 1720 ώρες ανά έτος</w:t>
      </w:r>
      <w:r>
        <w:rPr>
          <w:rFonts w:ascii="Tahoma" w:hAnsi="Tahoma" w:cs="Tahoma"/>
          <w:sz w:val="20"/>
          <w:szCs w:val="20"/>
        </w:rPr>
        <w:t xml:space="preserve">, όπως ορίζεται στα Δελτία Ταυτότητας των Δεικτών </w:t>
      </w:r>
      <w:r>
        <w:rPr>
          <w:rFonts w:ascii="Tahoma" w:hAnsi="Tahoma" w:cs="Tahoma"/>
          <w:sz w:val="20"/>
          <w:szCs w:val="20"/>
          <w:lang w:val="en-US"/>
        </w:rPr>
        <w:t>PSO</w:t>
      </w:r>
      <w:r w:rsidRPr="00EA7C6A">
        <w:rPr>
          <w:rFonts w:ascii="Tahoma" w:hAnsi="Tahoma" w:cs="Tahoma"/>
          <w:sz w:val="20"/>
          <w:szCs w:val="20"/>
        </w:rPr>
        <w:t xml:space="preserve">920 </w:t>
      </w:r>
      <w:r>
        <w:rPr>
          <w:rFonts w:ascii="Tahoma" w:hAnsi="Tahoma" w:cs="Tahoma"/>
          <w:sz w:val="20"/>
          <w:szCs w:val="20"/>
        </w:rPr>
        <w:t>και</w:t>
      </w:r>
      <w:r w:rsidRPr="00EA7C6A">
        <w:rPr>
          <w:rFonts w:ascii="Tahoma" w:hAnsi="Tahoma" w:cs="Tahoma"/>
          <w:sz w:val="20"/>
          <w:szCs w:val="20"/>
        </w:rPr>
        <w:t xml:space="preserve"> </w:t>
      </w:r>
      <w:r>
        <w:rPr>
          <w:rFonts w:ascii="Tahoma" w:hAnsi="Tahoma" w:cs="Tahoma"/>
          <w:sz w:val="20"/>
          <w:szCs w:val="20"/>
          <w:lang w:val="en-US"/>
        </w:rPr>
        <w:t>PSR</w:t>
      </w:r>
      <w:r w:rsidRPr="00EA7C6A">
        <w:rPr>
          <w:rFonts w:ascii="Tahoma" w:hAnsi="Tahoma" w:cs="Tahoma"/>
          <w:sz w:val="20"/>
          <w:szCs w:val="20"/>
        </w:rPr>
        <w:t>920</w:t>
      </w:r>
      <w:r>
        <w:rPr>
          <w:rFonts w:ascii="Tahoma" w:hAnsi="Tahoma" w:cs="Tahoma"/>
          <w:sz w:val="20"/>
          <w:szCs w:val="20"/>
        </w:rPr>
        <w:t>.</w:t>
      </w:r>
    </w:p>
    <w:p w14:paraId="33807139" w14:textId="77777777" w:rsidR="001D117C" w:rsidRPr="009756DA" w:rsidRDefault="00554EFD">
      <w:pPr>
        <w:pStyle w:val="aa"/>
        <w:numPr>
          <w:ilvl w:val="0"/>
          <w:numId w:val="1"/>
        </w:numPr>
        <w:spacing w:after="0" w:line="240" w:lineRule="auto"/>
        <w:jc w:val="both"/>
        <w:rPr>
          <w:rFonts w:ascii="Tahoma" w:hAnsi="Tahoma" w:cs="Tahoma"/>
          <w:sz w:val="20"/>
          <w:szCs w:val="20"/>
        </w:rPr>
      </w:pPr>
      <w:r>
        <w:rPr>
          <w:rFonts w:ascii="Tahoma" w:eastAsia="Times New Roman" w:hAnsi="Tahoma" w:cs="Tahoma"/>
          <w:iCs/>
          <w:color w:val="000000"/>
          <w:sz w:val="20"/>
          <w:szCs w:val="20"/>
          <w:lang w:eastAsia="el-GR"/>
        </w:rPr>
        <w:t xml:space="preserve">Σε περίπτωση που το αντικείμενο του Δείκτη RCR08 δηλώνεται και σε άλλες πράξεις, η τιμή του επιμερίζεται στο σύνολο των πράξεων που δηλώνεται. </w:t>
      </w:r>
    </w:p>
    <w:p w14:paraId="3ABDAB3E" w14:textId="77777777" w:rsidR="00F876FE" w:rsidRDefault="00F876FE" w:rsidP="00F876FE">
      <w:pPr>
        <w:pStyle w:val="aa"/>
        <w:numPr>
          <w:ilvl w:val="0"/>
          <w:numId w:val="1"/>
        </w:numPr>
        <w:spacing w:after="0" w:line="240" w:lineRule="auto"/>
        <w:jc w:val="both"/>
        <w:rPr>
          <w:rFonts w:ascii="Tahoma" w:hAnsi="Tahoma" w:cs="Tahoma"/>
          <w:sz w:val="20"/>
          <w:szCs w:val="20"/>
        </w:rPr>
      </w:pPr>
      <w:r>
        <w:rPr>
          <w:rFonts w:ascii="Tahoma" w:eastAsia="Times New Roman" w:hAnsi="Tahoma" w:cs="Tahoma"/>
          <w:iCs/>
          <w:color w:val="000000"/>
          <w:sz w:val="20"/>
          <w:szCs w:val="20"/>
          <w:lang w:eastAsia="el-GR"/>
        </w:rPr>
        <w:t xml:space="preserve">Ο δείκτης </w:t>
      </w:r>
      <w:r>
        <w:rPr>
          <w:rFonts w:ascii="Tahoma" w:eastAsia="Times New Roman" w:hAnsi="Tahoma" w:cs="Tahoma"/>
          <w:iCs/>
          <w:color w:val="000000"/>
          <w:sz w:val="20"/>
          <w:szCs w:val="20"/>
          <w:lang w:val="en-US" w:eastAsia="el-GR"/>
        </w:rPr>
        <w:t>RCR</w:t>
      </w:r>
      <w:r w:rsidRPr="00EA7C6A">
        <w:rPr>
          <w:rFonts w:ascii="Tahoma" w:eastAsia="Times New Roman" w:hAnsi="Tahoma" w:cs="Tahoma"/>
          <w:iCs/>
          <w:color w:val="000000"/>
          <w:sz w:val="20"/>
          <w:szCs w:val="20"/>
          <w:lang w:eastAsia="el-GR"/>
        </w:rPr>
        <w:t xml:space="preserve">02 </w:t>
      </w:r>
      <w:r>
        <w:rPr>
          <w:rFonts w:ascii="Tahoma" w:eastAsia="Times New Roman" w:hAnsi="Tahoma" w:cs="Tahoma"/>
          <w:iCs/>
          <w:color w:val="000000"/>
          <w:sz w:val="20"/>
          <w:szCs w:val="20"/>
          <w:lang w:eastAsia="el-GR"/>
        </w:rPr>
        <w:t>λαμβάνει την τιμής της σ</w:t>
      </w:r>
      <w:r w:rsidRPr="00EA7C6A">
        <w:rPr>
          <w:rFonts w:ascii="Tahoma" w:eastAsia="Times New Roman" w:hAnsi="Tahoma" w:cs="Tahoma"/>
          <w:iCs/>
          <w:color w:val="000000"/>
          <w:sz w:val="20"/>
          <w:szCs w:val="20"/>
          <w:lang w:eastAsia="el-GR"/>
        </w:rPr>
        <w:t>υνολική</w:t>
      </w:r>
      <w:r>
        <w:rPr>
          <w:rFonts w:ascii="Tahoma" w:eastAsia="Times New Roman" w:hAnsi="Tahoma" w:cs="Tahoma"/>
          <w:iCs/>
          <w:color w:val="000000"/>
          <w:sz w:val="20"/>
          <w:szCs w:val="20"/>
          <w:lang w:eastAsia="el-GR"/>
        </w:rPr>
        <w:t>ς</w:t>
      </w:r>
      <w:r w:rsidRPr="00EA7C6A">
        <w:rPr>
          <w:rFonts w:ascii="Tahoma" w:eastAsia="Times New Roman" w:hAnsi="Tahoma" w:cs="Tahoma"/>
          <w:iCs/>
          <w:color w:val="000000"/>
          <w:sz w:val="20"/>
          <w:szCs w:val="20"/>
          <w:lang w:eastAsia="el-GR"/>
        </w:rPr>
        <w:t xml:space="preserve"> </w:t>
      </w:r>
      <w:r>
        <w:rPr>
          <w:rFonts w:ascii="Tahoma" w:eastAsia="Times New Roman" w:hAnsi="Tahoma" w:cs="Tahoma"/>
          <w:iCs/>
          <w:color w:val="000000"/>
          <w:sz w:val="20"/>
          <w:szCs w:val="20"/>
          <w:lang w:eastAsia="el-GR"/>
        </w:rPr>
        <w:t xml:space="preserve">αναμενόμενης </w:t>
      </w:r>
      <w:r w:rsidRPr="00EA7C6A">
        <w:rPr>
          <w:rFonts w:ascii="Tahoma" w:eastAsia="Times New Roman" w:hAnsi="Tahoma" w:cs="Tahoma"/>
          <w:iCs/>
          <w:color w:val="000000"/>
          <w:sz w:val="20"/>
          <w:szCs w:val="20"/>
          <w:lang w:eastAsia="el-GR"/>
        </w:rPr>
        <w:t>ιδιωτική</w:t>
      </w:r>
      <w:r>
        <w:rPr>
          <w:rFonts w:ascii="Tahoma" w:eastAsia="Times New Roman" w:hAnsi="Tahoma" w:cs="Tahoma"/>
          <w:iCs/>
          <w:color w:val="000000"/>
          <w:sz w:val="20"/>
          <w:szCs w:val="20"/>
          <w:lang w:eastAsia="el-GR"/>
        </w:rPr>
        <w:t>ς</w:t>
      </w:r>
      <w:r w:rsidRPr="00EA7C6A">
        <w:rPr>
          <w:rFonts w:ascii="Tahoma" w:eastAsia="Times New Roman" w:hAnsi="Tahoma" w:cs="Tahoma"/>
          <w:iCs/>
          <w:color w:val="000000"/>
          <w:sz w:val="20"/>
          <w:szCs w:val="20"/>
          <w:lang w:eastAsia="el-GR"/>
        </w:rPr>
        <w:t xml:space="preserve"> συνεισφορά</w:t>
      </w:r>
      <w:r>
        <w:rPr>
          <w:rFonts w:ascii="Tahoma" w:eastAsia="Times New Roman" w:hAnsi="Tahoma" w:cs="Tahoma"/>
          <w:iCs/>
          <w:color w:val="000000"/>
          <w:sz w:val="20"/>
          <w:szCs w:val="20"/>
          <w:lang w:eastAsia="el-GR"/>
        </w:rPr>
        <w:t>ς</w:t>
      </w:r>
      <w:r w:rsidRPr="00EA7C6A">
        <w:rPr>
          <w:rFonts w:ascii="Tahoma" w:eastAsia="Times New Roman" w:hAnsi="Tahoma" w:cs="Tahoma"/>
          <w:iCs/>
          <w:color w:val="000000"/>
          <w:sz w:val="20"/>
          <w:szCs w:val="20"/>
          <w:lang w:eastAsia="el-GR"/>
        </w:rPr>
        <w:t xml:space="preserve"> </w:t>
      </w:r>
      <w:r>
        <w:rPr>
          <w:rFonts w:ascii="Tahoma" w:eastAsia="Times New Roman" w:hAnsi="Tahoma" w:cs="Tahoma"/>
          <w:iCs/>
          <w:color w:val="000000"/>
          <w:sz w:val="20"/>
          <w:szCs w:val="20"/>
          <w:lang w:eastAsia="el-GR"/>
        </w:rPr>
        <w:t>στο έργο</w:t>
      </w:r>
      <w:r w:rsidRPr="00EA7C6A">
        <w:rPr>
          <w:rFonts w:ascii="Tahoma" w:eastAsia="Times New Roman" w:hAnsi="Tahoma" w:cs="Tahoma"/>
          <w:iCs/>
          <w:color w:val="000000"/>
          <w:sz w:val="20"/>
          <w:szCs w:val="20"/>
          <w:lang w:eastAsia="el-GR"/>
        </w:rPr>
        <w:t>. Ο δείκτης καλύπτει επίσης το μη επιλέξιμο μέρος του κόστους του έργου, συμπεριλαμβανομένου του ΦΠΑ.</w:t>
      </w:r>
    </w:p>
    <w:p w14:paraId="2E399D04" w14:textId="77777777" w:rsidR="00F876FE" w:rsidRDefault="00F876FE" w:rsidP="009756DA">
      <w:pPr>
        <w:pStyle w:val="aa"/>
        <w:spacing w:after="0" w:line="240" w:lineRule="auto"/>
        <w:ind w:left="360"/>
        <w:jc w:val="both"/>
        <w:rPr>
          <w:rFonts w:ascii="Tahoma" w:hAnsi="Tahoma" w:cs="Tahoma"/>
          <w:sz w:val="20"/>
          <w:szCs w:val="20"/>
        </w:rPr>
      </w:pPr>
    </w:p>
    <w:sectPr w:rsidR="00F876FE">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ABF87" w14:textId="77777777" w:rsidR="00AB0A6D" w:rsidRDefault="00AB0A6D">
      <w:pPr>
        <w:spacing w:line="240" w:lineRule="auto"/>
      </w:pPr>
      <w:r>
        <w:separator/>
      </w:r>
    </w:p>
  </w:endnote>
  <w:endnote w:type="continuationSeparator" w:id="0">
    <w:p w14:paraId="393E6333" w14:textId="77777777" w:rsidR="00AB0A6D" w:rsidRDefault="00AB0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536"/>
      <w:gridCol w:w="1795"/>
      <w:gridCol w:w="2700"/>
    </w:tblGrid>
    <w:tr w:rsidR="001D117C" w14:paraId="510F3325" w14:textId="77777777">
      <w:trPr>
        <w:jc w:val="center"/>
      </w:trPr>
      <w:tc>
        <w:tcPr>
          <w:tcW w:w="4370" w:type="dxa"/>
          <w:shd w:val="clear" w:color="auto" w:fill="auto"/>
        </w:tcPr>
        <w:p w14:paraId="44EDB6F3" w14:textId="77777777" w:rsidR="001D117C" w:rsidRDefault="00554EFD">
          <w:pPr>
            <w:pStyle w:val="a7"/>
            <w:rPr>
              <w:rFonts w:ascii="Tahoma" w:hAnsi="Tahoma" w:cs="Tahoma"/>
              <w:sz w:val="18"/>
              <w:szCs w:val="18"/>
            </w:rPr>
          </w:pPr>
          <w:r>
            <w:rPr>
              <w:rFonts w:ascii="Tahoma" w:hAnsi="Tahoma" w:cs="Tahoma"/>
              <w:sz w:val="18"/>
              <w:szCs w:val="18"/>
            </w:rPr>
            <w:tab/>
          </w:r>
          <w:r>
            <w:rPr>
              <w:rFonts w:ascii="Tahoma" w:hAnsi="Tahoma" w:cs="Tahoma"/>
              <w:sz w:val="18"/>
              <w:szCs w:val="18"/>
            </w:rPr>
            <w:tab/>
            <w:t xml:space="preserve"> </w:t>
          </w:r>
        </w:p>
      </w:tc>
      <w:tc>
        <w:tcPr>
          <w:tcW w:w="1909" w:type="dxa"/>
          <w:shd w:val="clear" w:color="auto" w:fill="auto"/>
          <w:vAlign w:val="center"/>
        </w:tcPr>
        <w:p w14:paraId="6E905AC5" w14:textId="77777777" w:rsidR="001D117C" w:rsidRDefault="001D117C">
          <w:pPr>
            <w:spacing w:before="60"/>
            <w:jc w:val="center"/>
            <w:rPr>
              <w:rFonts w:ascii="Tahoma" w:hAnsi="Tahoma" w:cs="Tahoma"/>
              <w:b/>
              <w:bCs/>
              <w:sz w:val="18"/>
              <w:szCs w:val="18"/>
            </w:rPr>
          </w:pPr>
        </w:p>
      </w:tc>
      <w:tc>
        <w:tcPr>
          <w:tcW w:w="2752" w:type="dxa"/>
          <w:shd w:val="clear" w:color="auto" w:fill="auto"/>
          <w:vAlign w:val="center"/>
        </w:tcPr>
        <w:p w14:paraId="32F7373F" w14:textId="77777777" w:rsidR="001D117C" w:rsidRDefault="00554EFD">
          <w:pPr>
            <w:pStyle w:val="a7"/>
            <w:ind w:left="1662"/>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2</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3</w:t>
          </w:r>
          <w:r>
            <w:rPr>
              <w:rFonts w:ascii="Tahoma" w:hAnsi="Tahoma" w:cs="Tahoma"/>
              <w:sz w:val="18"/>
              <w:szCs w:val="18"/>
            </w:rPr>
            <w:fldChar w:fldCharType="end"/>
          </w:r>
        </w:p>
      </w:tc>
    </w:tr>
  </w:tbl>
  <w:p w14:paraId="4F29E250" w14:textId="77777777" w:rsidR="001D117C" w:rsidRDefault="001D117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536"/>
      <w:gridCol w:w="1795"/>
      <w:gridCol w:w="2700"/>
    </w:tblGrid>
    <w:tr w:rsidR="001D117C" w14:paraId="4B89BA98" w14:textId="77777777">
      <w:trPr>
        <w:jc w:val="center"/>
      </w:trPr>
      <w:tc>
        <w:tcPr>
          <w:tcW w:w="4370" w:type="dxa"/>
          <w:shd w:val="clear" w:color="auto" w:fill="auto"/>
        </w:tcPr>
        <w:p w14:paraId="347FD11B" w14:textId="77777777" w:rsidR="001D117C" w:rsidRDefault="00554EFD">
          <w:pPr>
            <w:pStyle w:val="a7"/>
            <w:rPr>
              <w:rFonts w:ascii="Tahoma" w:hAnsi="Tahoma" w:cs="Tahoma"/>
              <w:sz w:val="18"/>
              <w:szCs w:val="18"/>
            </w:rPr>
          </w:pPr>
          <w:r>
            <w:rPr>
              <w:rFonts w:ascii="Tahoma" w:hAnsi="Tahoma" w:cs="Tahoma"/>
              <w:sz w:val="18"/>
              <w:szCs w:val="18"/>
            </w:rPr>
            <w:tab/>
          </w:r>
          <w:r>
            <w:rPr>
              <w:rFonts w:ascii="Tahoma" w:hAnsi="Tahoma" w:cs="Tahoma"/>
              <w:sz w:val="18"/>
              <w:szCs w:val="18"/>
            </w:rPr>
            <w:tab/>
          </w:r>
        </w:p>
      </w:tc>
      <w:tc>
        <w:tcPr>
          <w:tcW w:w="1909" w:type="dxa"/>
          <w:shd w:val="clear" w:color="auto" w:fill="auto"/>
          <w:vAlign w:val="center"/>
        </w:tcPr>
        <w:p w14:paraId="2685C6BC" w14:textId="77777777" w:rsidR="001D117C" w:rsidRDefault="001D117C">
          <w:pPr>
            <w:spacing w:before="60"/>
            <w:jc w:val="center"/>
            <w:rPr>
              <w:rFonts w:ascii="Tahoma" w:hAnsi="Tahoma" w:cs="Tahoma"/>
              <w:b/>
              <w:bCs/>
              <w:sz w:val="18"/>
              <w:szCs w:val="18"/>
            </w:rPr>
          </w:pPr>
        </w:p>
      </w:tc>
      <w:tc>
        <w:tcPr>
          <w:tcW w:w="2752" w:type="dxa"/>
          <w:shd w:val="clear" w:color="auto" w:fill="auto"/>
          <w:vAlign w:val="center"/>
        </w:tcPr>
        <w:p w14:paraId="7525F089" w14:textId="77777777" w:rsidR="001D117C" w:rsidRDefault="00554EFD">
          <w:pPr>
            <w:pStyle w:val="a7"/>
            <w:ind w:left="1662"/>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4</w:t>
          </w:r>
          <w:r>
            <w:rPr>
              <w:rFonts w:ascii="Tahoma" w:hAnsi="Tahoma" w:cs="Tahoma"/>
              <w:sz w:val="18"/>
              <w:szCs w:val="18"/>
            </w:rPr>
            <w:fldChar w:fldCharType="end"/>
          </w:r>
        </w:p>
      </w:tc>
    </w:tr>
  </w:tbl>
  <w:p w14:paraId="7DC838C0" w14:textId="77777777" w:rsidR="001D117C" w:rsidRDefault="001D117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4AC4A" w14:textId="77777777" w:rsidR="00AB0A6D" w:rsidRDefault="00AB0A6D">
      <w:pPr>
        <w:spacing w:after="0"/>
      </w:pPr>
      <w:r>
        <w:separator/>
      </w:r>
    </w:p>
  </w:footnote>
  <w:footnote w:type="continuationSeparator" w:id="0">
    <w:p w14:paraId="6ADB8681" w14:textId="77777777" w:rsidR="00AB0A6D" w:rsidRDefault="00AB0A6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89D70" w14:textId="18EAEDCA" w:rsidR="001D117C" w:rsidRDefault="00554EFD" w:rsidP="00554EFD">
    <w:pPr>
      <w:pStyle w:val="a8"/>
      <w:jc w:val="center"/>
    </w:pPr>
    <w:bookmarkStart w:id="1" w:name="_Hlk141097439"/>
    <w:r>
      <w:t xml:space="preserve">Διμερής Επιστημονική και Τεχνολογική Συνεργασία Ελλάδας – </w:t>
    </w:r>
    <w:r w:rsidR="00711ACD">
      <w:t>Τουρκίας</w:t>
    </w:r>
  </w:p>
  <w:p w14:paraId="0B1C9D25" w14:textId="69C722C7" w:rsidR="001D117C" w:rsidRDefault="00554EFD" w:rsidP="00554EFD">
    <w:pPr>
      <w:pStyle w:val="a8"/>
      <w:jc w:val="center"/>
      <w:rPr>
        <w:rFonts w:ascii="Tahoma" w:hAnsi="Tahoma" w:cs="Tahoma"/>
        <w:i/>
        <w:sz w:val="20"/>
        <w:szCs w:val="20"/>
      </w:rPr>
    </w:pPr>
    <w:r>
      <w:rPr>
        <w:rFonts w:ascii="Tahoma" w:eastAsia="Tahoma" w:hAnsi="Tahoma" w:cs="Tahoma"/>
        <w:bCs/>
        <w:i/>
        <w:iCs/>
        <w:spacing w:val="-1"/>
        <w:sz w:val="18"/>
        <w:szCs w:val="18"/>
      </w:rPr>
      <w:t>Π</w:t>
    </w:r>
    <w:r>
      <w:rPr>
        <w:rFonts w:ascii="Tahoma" w:eastAsia="Tahoma" w:hAnsi="Tahoma" w:cs="Tahoma"/>
        <w:bCs/>
        <w:i/>
        <w:iCs/>
        <w:sz w:val="18"/>
        <w:szCs w:val="18"/>
      </w:rPr>
      <w:t>Α</w:t>
    </w:r>
    <w:r>
      <w:rPr>
        <w:rFonts w:ascii="Tahoma" w:eastAsia="Tahoma" w:hAnsi="Tahoma" w:cs="Tahoma"/>
        <w:bCs/>
        <w:i/>
        <w:iCs/>
        <w:spacing w:val="1"/>
        <w:sz w:val="18"/>
        <w:szCs w:val="18"/>
      </w:rPr>
      <w:t>Ρ</w:t>
    </w:r>
    <w:r>
      <w:rPr>
        <w:rFonts w:ascii="Tahoma" w:eastAsia="Tahoma" w:hAnsi="Tahoma" w:cs="Tahoma"/>
        <w:bCs/>
        <w:i/>
        <w:iCs/>
        <w:sz w:val="18"/>
        <w:szCs w:val="18"/>
      </w:rPr>
      <w:t>Α</w:t>
    </w:r>
    <w:r>
      <w:rPr>
        <w:rFonts w:ascii="Tahoma" w:eastAsia="Tahoma" w:hAnsi="Tahoma" w:cs="Tahoma"/>
        <w:bCs/>
        <w:i/>
        <w:iCs/>
        <w:spacing w:val="1"/>
        <w:sz w:val="18"/>
        <w:szCs w:val="18"/>
      </w:rPr>
      <w:t>Ρ</w:t>
    </w:r>
    <w:r>
      <w:rPr>
        <w:rFonts w:ascii="Tahoma" w:eastAsia="Tahoma" w:hAnsi="Tahoma" w:cs="Tahoma"/>
        <w:bCs/>
        <w:i/>
        <w:iCs/>
        <w:sz w:val="18"/>
        <w:szCs w:val="18"/>
      </w:rPr>
      <w:t>Τ</w:t>
    </w:r>
    <w:r>
      <w:rPr>
        <w:rFonts w:ascii="Tahoma" w:eastAsia="Tahoma" w:hAnsi="Tahoma" w:cs="Tahoma"/>
        <w:bCs/>
        <w:i/>
        <w:iCs/>
        <w:spacing w:val="-1"/>
        <w:sz w:val="18"/>
        <w:szCs w:val="18"/>
      </w:rPr>
      <w:t>Η</w:t>
    </w:r>
    <w:r>
      <w:rPr>
        <w:rFonts w:ascii="Tahoma" w:eastAsia="Tahoma" w:hAnsi="Tahoma" w:cs="Tahoma"/>
        <w:bCs/>
        <w:i/>
        <w:iCs/>
        <w:spacing w:val="2"/>
        <w:sz w:val="18"/>
        <w:szCs w:val="18"/>
      </w:rPr>
      <w:t>Μ</w:t>
    </w:r>
    <w:r>
      <w:rPr>
        <w:rFonts w:ascii="Tahoma" w:eastAsia="Tahoma" w:hAnsi="Tahoma" w:cs="Tahoma"/>
        <w:bCs/>
        <w:i/>
        <w:iCs/>
        <w:sz w:val="18"/>
        <w:szCs w:val="18"/>
      </w:rPr>
      <w:t>Α</w:t>
    </w:r>
    <w:r>
      <w:rPr>
        <w:rFonts w:ascii="Tahoma" w:hAnsi="Tahoma" w:cs="Tahoma"/>
        <w:i/>
        <w:sz w:val="20"/>
        <w:szCs w:val="20"/>
      </w:rPr>
      <w:t xml:space="preserve"> </w:t>
    </w:r>
    <w:bookmarkStart w:id="2" w:name="_Hlk134012915"/>
    <w:r>
      <w:rPr>
        <w:rFonts w:ascii="Tahoma" w:hAnsi="Tahoma" w:cs="Tahoma"/>
        <w:i/>
        <w:sz w:val="20"/>
        <w:szCs w:val="20"/>
        <w:lang w:val="en-US"/>
      </w:rPr>
      <w:t>VIII</w:t>
    </w:r>
    <w:r>
      <w:rPr>
        <w:rFonts w:ascii="Tahoma" w:hAnsi="Tahoma" w:cs="Tahoma"/>
        <w:i/>
        <w:sz w:val="20"/>
        <w:szCs w:val="20"/>
      </w:rPr>
      <w:t>: ΔΕΙΚΤΕΣ</w:t>
    </w:r>
    <w:bookmarkEnd w:id="2"/>
  </w:p>
  <w:bookmarkEnd w:id="1"/>
  <w:p w14:paraId="63C5448B" w14:textId="77777777" w:rsidR="001D117C" w:rsidRDefault="001D117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335F2" w14:textId="7920BD00" w:rsidR="001D117C" w:rsidRPr="00C25D85" w:rsidRDefault="00554EFD" w:rsidP="00554EFD">
    <w:pPr>
      <w:pStyle w:val="a8"/>
      <w:jc w:val="center"/>
    </w:pPr>
    <w:bookmarkStart w:id="3" w:name="_Hlk164176939"/>
    <w:r>
      <w:t xml:space="preserve">Διμερής Επιστημονική και Τεχνολογική Συνεργασία Ελλάδας – </w:t>
    </w:r>
    <w:r w:rsidR="00C55795">
      <w:t>Τουρκίας</w:t>
    </w:r>
  </w:p>
  <w:bookmarkEnd w:id="3"/>
  <w:p w14:paraId="0B496E0B" w14:textId="77777777" w:rsidR="001D117C" w:rsidRDefault="00554EFD" w:rsidP="00554EFD">
    <w:pPr>
      <w:pStyle w:val="a8"/>
      <w:jc w:val="center"/>
      <w:rPr>
        <w:iCs/>
        <w:sz w:val="18"/>
        <w:szCs w:val="18"/>
      </w:rPr>
    </w:pPr>
    <w:r>
      <w:t xml:space="preserve">ΠΑΡΑΡΤΗΜΑ </w:t>
    </w:r>
    <w:r>
      <w:rPr>
        <w:lang w:val="en-US"/>
      </w:rPr>
      <w:t>VIII-</w:t>
    </w:r>
    <w:r>
      <w:t>Δείκτες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502DB"/>
    <w:multiLevelType w:val="multilevel"/>
    <w:tmpl w:val="33A502D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29797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04B"/>
    <w:rsid w:val="000062CB"/>
    <w:rsid w:val="000223C8"/>
    <w:rsid w:val="00025E60"/>
    <w:rsid w:val="00044230"/>
    <w:rsid w:val="000527C9"/>
    <w:rsid w:val="00075D55"/>
    <w:rsid w:val="000803DE"/>
    <w:rsid w:val="000875C8"/>
    <w:rsid w:val="000A06F0"/>
    <w:rsid w:val="000E627A"/>
    <w:rsid w:val="001476A2"/>
    <w:rsid w:val="00154062"/>
    <w:rsid w:val="001641C3"/>
    <w:rsid w:val="00187386"/>
    <w:rsid w:val="00196FE4"/>
    <w:rsid w:val="001C21CA"/>
    <w:rsid w:val="001D117C"/>
    <w:rsid w:val="001D4165"/>
    <w:rsid w:val="001E1427"/>
    <w:rsid w:val="001F2BF9"/>
    <w:rsid w:val="002041CC"/>
    <w:rsid w:val="00205098"/>
    <w:rsid w:val="00217AFD"/>
    <w:rsid w:val="00224FE4"/>
    <w:rsid w:val="00232D11"/>
    <w:rsid w:val="002340A5"/>
    <w:rsid w:val="00245635"/>
    <w:rsid w:val="00252FAA"/>
    <w:rsid w:val="00256AE7"/>
    <w:rsid w:val="002600DA"/>
    <w:rsid w:val="002815A0"/>
    <w:rsid w:val="002E1FF5"/>
    <w:rsid w:val="002E2F6E"/>
    <w:rsid w:val="003028AF"/>
    <w:rsid w:val="0031485F"/>
    <w:rsid w:val="00321454"/>
    <w:rsid w:val="00333394"/>
    <w:rsid w:val="003455FA"/>
    <w:rsid w:val="00346228"/>
    <w:rsid w:val="0035351B"/>
    <w:rsid w:val="00356297"/>
    <w:rsid w:val="003C3D09"/>
    <w:rsid w:val="003C3E90"/>
    <w:rsid w:val="003D22FF"/>
    <w:rsid w:val="003F5CA2"/>
    <w:rsid w:val="003F619E"/>
    <w:rsid w:val="003F79E9"/>
    <w:rsid w:val="004014A6"/>
    <w:rsid w:val="00401D3A"/>
    <w:rsid w:val="00413599"/>
    <w:rsid w:val="00442A83"/>
    <w:rsid w:val="00472C2E"/>
    <w:rsid w:val="004773F3"/>
    <w:rsid w:val="00485BA5"/>
    <w:rsid w:val="004870BE"/>
    <w:rsid w:val="004B0B6E"/>
    <w:rsid w:val="004C52A8"/>
    <w:rsid w:val="004E17FB"/>
    <w:rsid w:val="004E251C"/>
    <w:rsid w:val="004E2FFD"/>
    <w:rsid w:val="004F18DE"/>
    <w:rsid w:val="00502AC6"/>
    <w:rsid w:val="00521806"/>
    <w:rsid w:val="00525DEE"/>
    <w:rsid w:val="00526B5B"/>
    <w:rsid w:val="00546802"/>
    <w:rsid w:val="00554631"/>
    <w:rsid w:val="00554EFD"/>
    <w:rsid w:val="00555FE8"/>
    <w:rsid w:val="0057736B"/>
    <w:rsid w:val="00595DDD"/>
    <w:rsid w:val="005B3455"/>
    <w:rsid w:val="005B6496"/>
    <w:rsid w:val="005D55C6"/>
    <w:rsid w:val="00611E17"/>
    <w:rsid w:val="0061350A"/>
    <w:rsid w:val="0061432D"/>
    <w:rsid w:val="006421B1"/>
    <w:rsid w:val="00677B12"/>
    <w:rsid w:val="006A70C5"/>
    <w:rsid w:val="0070046B"/>
    <w:rsid w:val="00711ACD"/>
    <w:rsid w:val="00714A44"/>
    <w:rsid w:val="00751AC5"/>
    <w:rsid w:val="00763240"/>
    <w:rsid w:val="0078181D"/>
    <w:rsid w:val="007A10E6"/>
    <w:rsid w:val="007B613A"/>
    <w:rsid w:val="007E1D03"/>
    <w:rsid w:val="007F3CA4"/>
    <w:rsid w:val="007F3D10"/>
    <w:rsid w:val="00843190"/>
    <w:rsid w:val="0084326A"/>
    <w:rsid w:val="00850A3F"/>
    <w:rsid w:val="00857589"/>
    <w:rsid w:val="00865E57"/>
    <w:rsid w:val="00872680"/>
    <w:rsid w:val="0087601D"/>
    <w:rsid w:val="00884E0E"/>
    <w:rsid w:val="008877CF"/>
    <w:rsid w:val="0089778C"/>
    <w:rsid w:val="008B2EC3"/>
    <w:rsid w:val="008B6009"/>
    <w:rsid w:val="008D40E4"/>
    <w:rsid w:val="008D5191"/>
    <w:rsid w:val="008E51E2"/>
    <w:rsid w:val="00900B0A"/>
    <w:rsid w:val="00900ED4"/>
    <w:rsid w:val="00907376"/>
    <w:rsid w:val="00916D1C"/>
    <w:rsid w:val="009211D9"/>
    <w:rsid w:val="00921F50"/>
    <w:rsid w:val="00924206"/>
    <w:rsid w:val="009348CE"/>
    <w:rsid w:val="009756DA"/>
    <w:rsid w:val="009853EA"/>
    <w:rsid w:val="00986726"/>
    <w:rsid w:val="009934DD"/>
    <w:rsid w:val="0099604B"/>
    <w:rsid w:val="009B68BD"/>
    <w:rsid w:val="009B7C62"/>
    <w:rsid w:val="009D5811"/>
    <w:rsid w:val="009E4876"/>
    <w:rsid w:val="009E67B5"/>
    <w:rsid w:val="00A2778D"/>
    <w:rsid w:val="00A43976"/>
    <w:rsid w:val="00A43F4E"/>
    <w:rsid w:val="00A85B1E"/>
    <w:rsid w:val="00A87358"/>
    <w:rsid w:val="00A87B5E"/>
    <w:rsid w:val="00A90F33"/>
    <w:rsid w:val="00AB0A6D"/>
    <w:rsid w:val="00AB348B"/>
    <w:rsid w:val="00AD0BC1"/>
    <w:rsid w:val="00AE2354"/>
    <w:rsid w:val="00B01001"/>
    <w:rsid w:val="00B3200C"/>
    <w:rsid w:val="00B71C7F"/>
    <w:rsid w:val="00B82009"/>
    <w:rsid w:val="00BA05DE"/>
    <w:rsid w:val="00BA2EC0"/>
    <w:rsid w:val="00BB7834"/>
    <w:rsid w:val="00BE4E4C"/>
    <w:rsid w:val="00BF2C4C"/>
    <w:rsid w:val="00C115DA"/>
    <w:rsid w:val="00C1392F"/>
    <w:rsid w:val="00C25D85"/>
    <w:rsid w:val="00C55795"/>
    <w:rsid w:val="00C64135"/>
    <w:rsid w:val="00CA015F"/>
    <w:rsid w:val="00CA5D51"/>
    <w:rsid w:val="00CB1A22"/>
    <w:rsid w:val="00CB53A9"/>
    <w:rsid w:val="00CC3650"/>
    <w:rsid w:val="00CC752C"/>
    <w:rsid w:val="00CD4F16"/>
    <w:rsid w:val="00CE6EEA"/>
    <w:rsid w:val="00D0737A"/>
    <w:rsid w:val="00D1717C"/>
    <w:rsid w:val="00D264C7"/>
    <w:rsid w:val="00D71071"/>
    <w:rsid w:val="00D81855"/>
    <w:rsid w:val="00D971CA"/>
    <w:rsid w:val="00DA17D4"/>
    <w:rsid w:val="00DD67C4"/>
    <w:rsid w:val="00DD79A7"/>
    <w:rsid w:val="00DE4284"/>
    <w:rsid w:val="00DF4ADF"/>
    <w:rsid w:val="00DF535C"/>
    <w:rsid w:val="00E05C23"/>
    <w:rsid w:val="00E30906"/>
    <w:rsid w:val="00E40EB8"/>
    <w:rsid w:val="00EC08AE"/>
    <w:rsid w:val="00EE14D1"/>
    <w:rsid w:val="00F05556"/>
    <w:rsid w:val="00F05E8B"/>
    <w:rsid w:val="00F309E4"/>
    <w:rsid w:val="00F44363"/>
    <w:rsid w:val="00F5666D"/>
    <w:rsid w:val="00F7524F"/>
    <w:rsid w:val="00F86994"/>
    <w:rsid w:val="00F876FE"/>
    <w:rsid w:val="00FD623B"/>
    <w:rsid w:val="00FE251E"/>
    <w:rsid w:val="00FF583E"/>
    <w:rsid w:val="05FD3D76"/>
    <w:rsid w:val="4B935DC0"/>
    <w:rsid w:val="5FDE486F"/>
    <w:rsid w:val="72E74F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DCAC6"/>
  <w15:docId w15:val="{7C2540D3-2E1E-4C60-A499-3256C0D4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line="240" w:lineRule="auto"/>
    </w:pPr>
    <w:rPr>
      <w:rFonts w:ascii="Tahoma" w:hAnsi="Tahoma" w:cs="Tahoma"/>
      <w:sz w:val="16"/>
      <w:szCs w:val="16"/>
    </w:rPr>
  </w:style>
  <w:style w:type="character" w:styleId="a4">
    <w:name w:val="annotation reference"/>
    <w:basedOn w:val="a0"/>
    <w:uiPriority w:val="99"/>
    <w:unhideWhenUsed/>
    <w:qFormat/>
    <w:rPr>
      <w:sz w:val="16"/>
      <w:szCs w:val="16"/>
    </w:rPr>
  </w:style>
  <w:style w:type="paragraph" w:styleId="a5">
    <w:name w:val="annotation text"/>
    <w:basedOn w:val="a"/>
    <w:link w:val="Char0"/>
    <w:uiPriority w:val="99"/>
    <w:unhideWhenUsed/>
    <w:qFormat/>
    <w:pPr>
      <w:spacing w:line="240" w:lineRule="auto"/>
    </w:pPr>
    <w:rPr>
      <w:sz w:val="20"/>
      <w:szCs w:val="20"/>
    </w:rPr>
  </w:style>
  <w:style w:type="paragraph" w:styleId="a6">
    <w:name w:val="annotation subject"/>
    <w:basedOn w:val="a5"/>
    <w:next w:val="a5"/>
    <w:link w:val="Char1"/>
    <w:uiPriority w:val="99"/>
    <w:semiHidden/>
    <w:unhideWhenUsed/>
    <w:qFormat/>
    <w:rPr>
      <w:b/>
      <w:bCs/>
    </w:rPr>
  </w:style>
  <w:style w:type="paragraph" w:styleId="a7">
    <w:name w:val="footer"/>
    <w:basedOn w:val="a"/>
    <w:link w:val="Char2"/>
    <w:uiPriority w:val="99"/>
    <w:unhideWhenUsed/>
    <w:qFormat/>
    <w:pPr>
      <w:tabs>
        <w:tab w:val="center" w:pos="4320"/>
        <w:tab w:val="right" w:pos="8640"/>
      </w:tabs>
      <w:spacing w:after="0" w:line="240" w:lineRule="auto"/>
    </w:pPr>
  </w:style>
  <w:style w:type="paragraph" w:styleId="a8">
    <w:name w:val="header"/>
    <w:basedOn w:val="a"/>
    <w:link w:val="Char3"/>
    <w:unhideWhenUsed/>
    <w:qFormat/>
    <w:pPr>
      <w:tabs>
        <w:tab w:val="center" w:pos="4320"/>
        <w:tab w:val="right" w:pos="8640"/>
      </w:tabs>
      <w:spacing w:after="0" w:line="240" w:lineRule="auto"/>
    </w:pPr>
  </w:style>
  <w:style w:type="paragraph" w:styleId="Web">
    <w:name w:val="Normal (Web)"/>
    <w:basedOn w:val="a"/>
    <w:uiPriority w:val="99"/>
    <w:qFormat/>
    <w:pPr>
      <w:spacing w:before="100" w:beforeAutospacing="1" w:after="100" w:afterAutospacing="1" w:line="240" w:lineRule="auto"/>
    </w:pPr>
    <w:rPr>
      <w:rFonts w:ascii="Times New Roman" w:eastAsia="Times New Roman" w:hAnsi="Times New Roman" w:cs="Times New Roman"/>
      <w:sz w:val="20"/>
      <w:szCs w:val="20"/>
      <w:lang w:eastAsia="el-GR"/>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pPr>
      <w:ind w:left="720"/>
      <w:contextualSpacing/>
    </w:pPr>
  </w:style>
  <w:style w:type="character" w:customStyle="1" w:styleId="Char3">
    <w:name w:val="Κεφαλίδα Char"/>
    <w:basedOn w:val="a0"/>
    <w:link w:val="a8"/>
    <w:qFormat/>
    <w:rPr>
      <w:lang w:val="el-GR"/>
    </w:rPr>
  </w:style>
  <w:style w:type="character" w:customStyle="1" w:styleId="Char2">
    <w:name w:val="Υποσέλιδο Char"/>
    <w:basedOn w:val="a0"/>
    <w:link w:val="a7"/>
    <w:uiPriority w:val="99"/>
    <w:qFormat/>
    <w:rPr>
      <w:lang w:val="el-GR"/>
    </w:rPr>
  </w:style>
  <w:style w:type="paragraph" w:customStyle="1" w:styleId="1">
    <w:name w:val="Αναθεώρηση1"/>
    <w:hidden/>
    <w:uiPriority w:val="99"/>
    <w:semiHidden/>
    <w:qFormat/>
    <w:rPr>
      <w:sz w:val="22"/>
      <w:szCs w:val="22"/>
      <w:lang w:eastAsia="en-US"/>
    </w:rPr>
  </w:style>
  <w:style w:type="character" w:customStyle="1" w:styleId="Char0">
    <w:name w:val="Κείμενο σχολίου Char"/>
    <w:basedOn w:val="a0"/>
    <w:link w:val="a5"/>
    <w:uiPriority w:val="99"/>
    <w:qFormat/>
    <w:rPr>
      <w:sz w:val="20"/>
      <w:szCs w:val="20"/>
      <w:lang w:val="el-GR"/>
    </w:rPr>
  </w:style>
  <w:style w:type="character" w:customStyle="1" w:styleId="Char1">
    <w:name w:val="Θέμα σχολίου Char"/>
    <w:basedOn w:val="Char0"/>
    <w:link w:val="a6"/>
    <w:uiPriority w:val="99"/>
    <w:semiHidden/>
    <w:qFormat/>
    <w:rPr>
      <w:b/>
      <w:bCs/>
      <w:sz w:val="20"/>
      <w:szCs w:val="20"/>
      <w:lang w:val="el-GR"/>
    </w:rPr>
  </w:style>
  <w:style w:type="character" w:customStyle="1" w:styleId="Char">
    <w:name w:val="Κείμενο πλαισίου Char"/>
    <w:basedOn w:val="a0"/>
    <w:link w:val="a3"/>
    <w:uiPriority w:val="99"/>
    <w:semiHidden/>
    <w:qFormat/>
    <w:rPr>
      <w:rFonts w:ascii="Tahoma" w:hAnsi="Tahoma" w:cs="Tahoma"/>
      <w:sz w:val="16"/>
      <w:szCs w:val="16"/>
      <w:lang w:val="el-GR"/>
    </w:rPr>
  </w:style>
  <w:style w:type="paragraph" w:styleId="ab">
    <w:name w:val="Revision"/>
    <w:hidden/>
    <w:uiPriority w:val="99"/>
    <w:unhideWhenUsed/>
    <w:rsid w:val="00F876F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677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9FB5F-65FD-428F-939C-570C6932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537</Words>
  <Characters>2903</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ΕΥΔ</cp:lastModifiedBy>
  <cp:revision>3</cp:revision>
  <cp:lastPrinted>2023-03-28T09:11:00Z</cp:lastPrinted>
  <dcterms:created xsi:type="dcterms:W3CDTF">2025-05-21T12:22:00Z</dcterms:created>
  <dcterms:modified xsi:type="dcterms:W3CDTF">2025-05-26T14:36:00Z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CC95919EF6534C12AB080C801A5C11E7_12</vt:lpwstr>
  </property>
</Properties>
</file>