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FCC64" w14:textId="77777777" w:rsidR="00924E99" w:rsidRDefault="00924E99" w:rsidP="00924E99">
      <w:pPr>
        <w:jc w:val="right"/>
        <w:rPr>
          <w:rFonts w:cstheme="minorHAnsi"/>
          <w:lang w:val="el-GR"/>
        </w:rPr>
      </w:pPr>
    </w:p>
    <w:p w14:paraId="281F6384" w14:textId="5098F75F" w:rsidR="00924E99" w:rsidRPr="00924E99" w:rsidRDefault="00924E99" w:rsidP="00924E99">
      <w:pPr>
        <w:jc w:val="right"/>
        <w:rPr>
          <w:rFonts w:cstheme="minorHAnsi"/>
          <w:lang w:val="el-GR"/>
        </w:rPr>
      </w:pPr>
      <w:r>
        <w:rPr>
          <w:rFonts w:cstheme="minorHAnsi"/>
          <w:lang w:val="el-GR"/>
        </w:rPr>
        <w:t>1</w:t>
      </w:r>
      <w:r w:rsidR="006A02D2">
        <w:rPr>
          <w:rFonts w:cstheme="minorHAnsi"/>
        </w:rPr>
        <w:t>5</w:t>
      </w:r>
      <w:bookmarkStart w:id="0" w:name="_GoBack"/>
      <w:bookmarkEnd w:id="0"/>
      <w:r>
        <w:rPr>
          <w:rFonts w:cstheme="minorHAnsi"/>
          <w:lang w:val="el-GR"/>
        </w:rPr>
        <w:t xml:space="preserve"> Ιουλίου</w:t>
      </w:r>
      <w:r w:rsidRPr="000B4592">
        <w:rPr>
          <w:rFonts w:cstheme="minorHAnsi"/>
          <w:lang w:val="el-GR"/>
        </w:rPr>
        <w:t xml:space="preserve"> 2025</w:t>
      </w:r>
    </w:p>
    <w:p w14:paraId="4CEE6E79" w14:textId="0FD6A840" w:rsidR="00924E99" w:rsidRPr="006C5E3E" w:rsidRDefault="00974BF5" w:rsidP="00974BF5">
      <w:pPr>
        <w:jc w:val="center"/>
        <w:rPr>
          <w:rFonts w:cstheme="minorHAnsi"/>
          <w:b/>
          <w:sz w:val="28"/>
          <w:szCs w:val="28"/>
          <w:u w:val="single"/>
          <w:lang w:val="el-GR"/>
        </w:rPr>
      </w:pPr>
      <w:r w:rsidRPr="006C5E3E">
        <w:rPr>
          <w:rFonts w:cstheme="minorHAnsi"/>
          <w:b/>
          <w:sz w:val="28"/>
          <w:szCs w:val="28"/>
          <w:u w:val="single"/>
          <w:lang w:val="el-GR"/>
        </w:rPr>
        <w:t>ΔΕΛΤΙΟ ΤΥΠΟΥ</w:t>
      </w:r>
    </w:p>
    <w:p w14:paraId="4D75D211" w14:textId="732972BC" w:rsidR="00FA3FA4" w:rsidRPr="00924E99" w:rsidRDefault="006F44D7" w:rsidP="00FA3FA4">
      <w:pPr>
        <w:jc w:val="center"/>
        <w:rPr>
          <w:rFonts w:cstheme="minorHAnsi"/>
          <w:b/>
          <w:bCs/>
          <w:sz w:val="28"/>
          <w:szCs w:val="24"/>
          <w:lang w:val="el-GR"/>
        </w:rPr>
      </w:pPr>
      <w:r w:rsidRPr="00924E99">
        <w:rPr>
          <w:rFonts w:cstheme="minorHAnsi"/>
          <w:b/>
          <w:bCs/>
          <w:sz w:val="28"/>
          <w:szCs w:val="24"/>
          <w:lang w:val="el-GR"/>
        </w:rPr>
        <w:t xml:space="preserve">Στρατηγική Συνεργασία για την </w:t>
      </w:r>
      <w:r w:rsidR="00D14312" w:rsidRPr="00924E99">
        <w:rPr>
          <w:rFonts w:cstheme="minorHAnsi"/>
          <w:b/>
          <w:bCs/>
          <w:sz w:val="28"/>
          <w:szCs w:val="24"/>
          <w:lang w:val="el-GR"/>
        </w:rPr>
        <w:t>α</w:t>
      </w:r>
      <w:r w:rsidRPr="00924E99">
        <w:rPr>
          <w:rFonts w:cstheme="minorHAnsi"/>
          <w:b/>
          <w:bCs/>
          <w:sz w:val="28"/>
          <w:szCs w:val="24"/>
          <w:lang w:val="el-GR"/>
        </w:rPr>
        <w:t>ξιοποίηση του 5G:  ΙΤΕ</w:t>
      </w:r>
      <w:r w:rsidR="00D14312" w:rsidRPr="00924E99">
        <w:rPr>
          <w:rFonts w:cstheme="minorHAnsi"/>
          <w:b/>
          <w:bCs/>
          <w:sz w:val="28"/>
          <w:szCs w:val="24"/>
          <w:lang w:val="el-GR"/>
        </w:rPr>
        <w:t xml:space="preserve">, </w:t>
      </w:r>
      <w:r w:rsidRPr="00924E99">
        <w:rPr>
          <w:rFonts w:cstheme="minorHAnsi"/>
          <w:b/>
          <w:bCs/>
          <w:sz w:val="28"/>
          <w:szCs w:val="24"/>
          <w:lang w:val="el-GR"/>
        </w:rPr>
        <w:t xml:space="preserve"> Cisco </w:t>
      </w:r>
      <w:r w:rsidR="00D14312" w:rsidRPr="00924E99">
        <w:rPr>
          <w:rFonts w:cstheme="minorHAnsi"/>
          <w:b/>
          <w:bCs/>
          <w:sz w:val="28"/>
          <w:szCs w:val="24"/>
          <w:lang w:val="el-GR"/>
        </w:rPr>
        <w:t xml:space="preserve">και «Επενδυτικό Ταμείο Φαιστός», </w:t>
      </w:r>
      <w:r w:rsidRPr="00924E99">
        <w:rPr>
          <w:rFonts w:cstheme="minorHAnsi"/>
          <w:b/>
          <w:bCs/>
          <w:sz w:val="28"/>
          <w:szCs w:val="24"/>
          <w:lang w:val="el-GR"/>
        </w:rPr>
        <w:t>Υπογράφουν Μνημόνιο Συνεργασίας</w:t>
      </w:r>
    </w:p>
    <w:p w14:paraId="4C04B0A5" w14:textId="5957F4F1" w:rsidR="00974BF5" w:rsidRPr="000B4592" w:rsidRDefault="006F44D7" w:rsidP="00974BF5">
      <w:pPr>
        <w:jc w:val="center"/>
        <w:rPr>
          <w:rFonts w:cstheme="minorHAnsi"/>
          <w:i/>
          <w:iCs/>
          <w:lang w:val="el-GR"/>
        </w:rPr>
      </w:pPr>
      <w:r w:rsidRPr="000B4592">
        <w:rPr>
          <w:rFonts w:cstheme="minorHAnsi"/>
          <w:i/>
          <w:iCs/>
          <w:lang w:val="el-GR"/>
        </w:rPr>
        <w:t xml:space="preserve">Η συμφωνία υπογράφηκε παρουσία του Υπουργού Ψηφιακής Διακυβέρνησης και του CEO της Nova ICT και σηματοδοτεί μια κοινή δέσμευση για την ανάπτυξη καινοτόμων εφαρμογών και υπηρεσιών </w:t>
      </w:r>
      <w:r w:rsidR="00F74AE5" w:rsidRPr="000B4592">
        <w:rPr>
          <w:rFonts w:cstheme="minorHAnsi"/>
          <w:i/>
          <w:iCs/>
          <w:lang w:val="el-GR"/>
        </w:rPr>
        <w:t>μέσω της αξιοποίησης του δικτύου 5</w:t>
      </w:r>
      <w:r w:rsidR="00F74AE5" w:rsidRPr="000B4592">
        <w:rPr>
          <w:rFonts w:cstheme="minorHAnsi"/>
          <w:i/>
          <w:iCs/>
        </w:rPr>
        <w:t>G</w:t>
      </w:r>
      <w:r w:rsidR="00F74AE5" w:rsidRPr="000B4592">
        <w:rPr>
          <w:rFonts w:cstheme="minorHAnsi"/>
          <w:i/>
          <w:iCs/>
          <w:lang w:val="el-GR"/>
        </w:rPr>
        <w:t>.</w:t>
      </w:r>
    </w:p>
    <w:p w14:paraId="6C92BE2A" w14:textId="1C413282" w:rsidR="00261D65" w:rsidRPr="000B4592" w:rsidRDefault="00826F4D" w:rsidP="00974BF5">
      <w:pPr>
        <w:pStyle w:val="NormalWeb"/>
        <w:shd w:val="clear" w:color="auto" w:fill="FFFFFF"/>
        <w:jc w:val="both"/>
        <w:rPr>
          <w:rFonts w:asciiTheme="minorHAnsi" w:hAnsiTheme="minorHAnsi" w:cstheme="minorHAnsi"/>
          <w:color w:val="222222"/>
        </w:rPr>
      </w:pPr>
      <w:r>
        <w:rPr>
          <w:rFonts w:asciiTheme="minorHAnsi" w:hAnsiTheme="minorHAnsi" w:cstheme="minorHAnsi"/>
          <w:color w:val="222222"/>
        </w:rPr>
        <w:t>Τ</w:t>
      </w:r>
      <w:r w:rsidR="00261D65" w:rsidRPr="000B4592">
        <w:rPr>
          <w:rFonts w:asciiTheme="minorHAnsi" w:hAnsiTheme="minorHAnsi" w:cstheme="minorHAnsi"/>
          <w:color w:val="222222"/>
        </w:rPr>
        <w:t xml:space="preserve">ην Παρασκευή 4 Ιουλίου </w:t>
      </w:r>
      <w:r w:rsidRPr="000B4592">
        <w:rPr>
          <w:rFonts w:asciiTheme="minorHAnsi" w:hAnsiTheme="minorHAnsi" w:cstheme="minorHAnsi"/>
          <w:color w:val="222222"/>
        </w:rPr>
        <w:t xml:space="preserve">υπεγράφη </w:t>
      </w:r>
      <w:r w:rsidR="00261D65" w:rsidRPr="000B4592">
        <w:rPr>
          <w:rFonts w:asciiTheme="minorHAnsi" w:hAnsiTheme="minorHAnsi" w:cstheme="minorHAnsi"/>
          <w:color w:val="222222"/>
        </w:rPr>
        <w:t xml:space="preserve">Μνημόνιο Συνεργασίας μεταξύ του Επενδυτικού Ταμείου «Φαιστός», του Ιδρύματος Τεχνολογίας και Έρευνας (ΙΤΕ) και της </w:t>
      </w:r>
      <w:proofErr w:type="spellStart"/>
      <w:r w:rsidR="00261D65" w:rsidRPr="000B4592">
        <w:rPr>
          <w:rFonts w:asciiTheme="minorHAnsi" w:hAnsiTheme="minorHAnsi" w:cstheme="minorHAnsi"/>
          <w:color w:val="222222"/>
        </w:rPr>
        <w:t>Cisco</w:t>
      </w:r>
      <w:proofErr w:type="spellEnd"/>
      <w:r w:rsidR="003B6F77">
        <w:rPr>
          <w:rFonts w:asciiTheme="minorHAnsi" w:hAnsiTheme="minorHAnsi" w:cstheme="minorHAnsi"/>
          <w:color w:val="222222"/>
        </w:rPr>
        <w:t>·</w:t>
      </w:r>
      <w:r w:rsidRPr="000B4592">
        <w:rPr>
          <w:rFonts w:asciiTheme="minorHAnsi" w:hAnsiTheme="minorHAnsi" w:cstheme="minorHAnsi"/>
          <w:color w:val="222222"/>
        </w:rPr>
        <w:t xml:space="preserve"> μια στρατηγική πρωτοβουλία που στοχεύει στην ενίσχυση του σχετικού οικοσυστήματος και της καινοτομ</w:t>
      </w:r>
      <w:r w:rsidR="0070156B">
        <w:rPr>
          <w:rFonts w:asciiTheme="minorHAnsi" w:hAnsiTheme="minorHAnsi" w:cstheme="minorHAnsi"/>
          <w:color w:val="222222"/>
        </w:rPr>
        <w:t>ίας γύρω από την τεχνολογία 5G.</w:t>
      </w:r>
    </w:p>
    <w:p w14:paraId="0272B754" w14:textId="3A852084" w:rsidR="00C375D3" w:rsidRPr="000B4592" w:rsidRDefault="000B4592" w:rsidP="00E25424">
      <w:pPr>
        <w:pStyle w:val="NormalWeb"/>
        <w:jc w:val="both"/>
        <w:rPr>
          <w:rFonts w:asciiTheme="minorHAnsi" w:hAnsiTheme="minorHAnsi" w:cstheme="minorHAnsi"/>
        </w:rPr>
      </w:pPr>
      <w:r w:rsidRPr="000B4592">
        <w:rPr>
          <w:rStyle w:val="Strong"/>
          <w:rFonts w:asciiTheme="minorHAnsi" w:hAnsiTheme="minorHAnsi" w:cstheme="minorHAnsi"/>
          <w:b w:val="0"/>
          <w:bCs w:val="0"/>
        </w:rPr>
        <w:t>Κ</w:t>
      </w:r>
      <w:r w:rsidR="00C375D3" w:rsidRPr="000B4592">
        <w:rPr>
          <w:rStyle w:val="Strong"/>
          <w:rFonts w:asciiTheme="minorHAnsi" w:hAnsiTheme="minorHAnsi" w:cstheme="minorHAnsi"/>
          <w:b w:val="0"/>
          <w:bCs w:val="0"/>
        </w:rPr>
        <w:t xml:space="preserve">ύριος στόχος αυτής της σύμπραξης αποτελεί η αξιοποίηση της </w:t>
      </w:r>
      <w:r w:rsidR="00FE113F">
        <w:rPr>
          <w:rStyle w:val="Strong"/>
          <w:rFonts w:asciiTheme="minorHAnsi" w:hAnsiTheme="minorHAnsi" w:cstheme="minorHAnsi"/>
          <w:b w:val="0"/>
          <w:bCs w:val="0"/>
        </w:rPr>
        <w:t>τεχνολογ</w:t>
      </w:r>
      <w:r w:rsidR="00DA4755">
        <w:rPr>
          <w:rStyle w:val="Strong"/>
          <w:rFonts w:asciiTheme="minorHAnsi" w:hAnsiTheme="minorHAnsi" w:cstheme="minorHAnsi"/>
          <w:b w:val="0"/>
          <w:bCs w:val="0"/>
        </w:rPr>
        <w:t>ί</w:t>
      </w:r>
      <w:r w:rsidR="00FE113F">
        <w:rPr>
          <w:rStyle w:val="Strong"/>
          <w:rFonts w:asciiTheme="minorHAnsi" w:hAnsiTheme="minorHAnsi" w:cstheme="minorHAnsi"/>
          <w:b w:val="0"/>
          <w:bCs w:val="0"/>
        </w:rPr>
        <w:t>ας</w:t>
      </w:r>
      <w:r w:rsidR="00C375D3" w:rsidRPr="000B4592">
        <w:rPr>
          <w:rStyle w:val="Strong"/>
          <w:rFonts w:asciiTheme="minorHAnsi" w:hAnsiTheme="minorHAnsi" w:cstheme="minorHAnsi"/>
          <w:b w:val="0"/>
          <w:bCs w:val="0"/>
        </w:rPr>
        <w:t xml:space="preserve"> 5G από τα Ινστιτούτα και τις ερευνητικές ομάδες του ΙΤΕ προκειμένου να δοκιμάζουν και να αξιολογούν καινοτόμες λύσεις και προϊόντα</w:t>
      </w:r>
      <w:r w:rsidRPr="000B4592">
        <w:rPr>
          <w:rStyle w:val="Strong"/>
          <w:rFonts w:asciiTheme="minorHAnsi" w:hAnsiTheme="minorHAnsi" w:cstheme="minorHAnsi"/>
          <w:b w:val="0"/>
          <w:bCs w:val="0"/>
        </w:rPr>
        <w:t xml:space="preserve">. Οι τομείς που θα επωφεληθούν από αυτή τη σύμπραξη εκτείνονται σε ένα μεγάλο φάσμα, </w:t>
      </w:r>
      <w:r w:rsidR="00C375D3" w:rsidRPr="000B4592">
        <w:rPr>
          <w:rStyle w:val="Strong"/>
          <w:rFonts w:asciiTheme="minorHAnsi" w:hAnsiTheme="minorHAnsi" w:cstheme="minorHAnsi"/>
          <w:b w:val="0"/>
          <w:bCs w:val="0"/>
        </w:rPr>
        <w:t>όπως οι μεταφορές, η υγεία, οι έξυπνες πόλεις, ο αγροτικός τομέας, η πληροφορική και οι νέες τεχνολογίες,</w:t>
      </w:r>
      <w:r w:rsidRPr="000B4592">
        <w:rPr>
          <w:rStyle w:val="Strong"/>
          <w:rFonts w:asciiTheme="minorHAnsi" w:hAnsiTheme="minorHAnsi" w:cstheme="minorHAnsi"/>
          <w:b w:val="0"/>
          <w:bCs w:val="0"/>
        </w:rPr>
        <w:t xml:space="preserve"> καθώς επίσης</w:t>
      </w:r>
      <w:r w:rsidR="00C375D3" w:rsidRPr="000B4592">
        <w:rPr>
          <w:rStyle w:val="Strong"/>
          <w:rFonts w:asciiTheme="minorHAnsi" w:hAnsiTheme="minorHAnsi" w:cstheme="minorHAnsi"/>
          <w:b w:val="0"/>
          <w:bCs w:val="0"/>
        </w:rPr>
        <w:t xml:space="preserve"> το περιβάλλον και η πολιτική προστασία</w:t>
      </w:r>
      <w:r w:rsidRPr="000B4592">
        <w:rPr>
          <w:rStyle w:val="Strong"/>
          <w:rFonts w:asciiTheme="minorHAnsi" w:hAnsiTheme="minorHAnsi" w:cstheme="minorHAnsi"/>
          <w:b w:val="0"/>
          <w:bCs w:val="0"/>
        </w:rPr>
        <w:t>. Παράλληλα</w:t>
      </w:r>
      <w:r w:rsidR="00BC7E4A">
        <w:rPr>
          <w:rStyle w:val="Strong"/>
          <w:rFonts w:asciiTheme="minorHAnsi" w:hAnsiTheme="minorHAnsi" w:cstheme="minorHAnsi"/>
          <w:b w:val="0"/>
          <w:bCs w:val="0"/>
        </w:rPr>
        <w:t>,</w:t>
      </w:r>
      <w:r w:rsidRPr="000B4592">
        <w:rPr>
          <w:rStyle w:val="Strong"/>
          <w:rFonts w:asciiTheme="minorHAnsi" w:hAnsiTheme="minorHAnsi" w:cstheme="minorHAnsi"/>
          <w:b w:val="0"/>
          <w:bCs w:val="0"/>
        </w:rPr>
        <w:t xml:space="preserve"> στηρίζονται οι </w:t>
      </w:r>
      <w:r w:rsidR="00C375D3" w:rsidRPr="000B4592">
        <w:rPr>
          <w:rStyle w:val="Strong"/>
          <w:rFonts w:asciiTheme="minorHAnsi" w:hAnsiTheme="minorHAnsi" w:cstheme="minorHAnsi"/>
          <w:b w:val="0"/>
          <w:bCs w:val="0"/>
        </w:rPr>
        <w:t>νεοφυείς και καινοτόμες επιχειρήσεις που επενδύουν στην ανάπτυξη εφαρμογών και υπηρεσιών βασισμένων σε υποδομές 5G.</w:t>
      </w:r>
      <w:r w:rsidRPr="000B4592">
        <w:rPr>
          <w:rFonts w:asciiTheme="minorHAnsi" w:hAnsiTheme="minorHAnsi" w:cstheme="minorHAnsi"/>
        </w:rPr>
        <w:t xml:space="preserve"> </w:t>
      </w:r>
      <w:r w:rsidR="00C375D3" w:rsidRPr="000B4592">
        <w:rPr>
          <w:rStyle w:val="Strong"/>
          <w:rFonts w:asciiTheme="minorHAnsi" w:hAnsiTheme="minorHAnsi" w:cstheme="minorHAnsi"/>
          <w:b w:val="0"/>
          <w:bCs w:val="0"/>
        </w:rPr>
        <w:t>Οι επιχειρήσεις που χρηματοδοτούνται από το Επενδυτικό Ταμείο «Φαιστός» θα έχουν τη δυνατότητα να αξιοποιήσουν το ιδιωτικό δοκιμαστικό δίκτυο 5G (</w:t>
      </w:r>
      <w:proofErr w:type="spellStart"/>
      <w:r w:rsidR="00C375D3" w:rsidRPr="000B4592">
        <w:rPr>
          <w:rStyle w:val="Strong"/>
          <w:rFonts w:asciiTheme="minorHAnsi" w:hAnsiTheme="minorHAnsi" w:cstheme="minorHAnsi"/>
          <w:b w:val="0"/>
          <w:bCs w:val="0"/>
        </w:rPr>
        <w:t>Private</w:t>
      </w:r>
      <w:proofErr w:type="spellEnd"/>
      <w:r w:rsidR="00C375D3" w:rsidRPr="000B4592">
        <w:rPr>
          <w:rStyle w:val="Strong"/>
          <w:rFonts w:asciiTheme="minorHAnsi" w:hAnsiTheme="minorHAnsi" w:cstheme="minorHAnsi"/>
          <w:b w:val="0"/>
          <w:bCs w:val="0"/>
        </w:rPr>
        <w:t xml:space="preserve"> 5G </w:t>
      </w:r>
      <w:proofErr w:type="spellStart"/>
      <w:r w:rsidR="00C375D3" w:rsidRPr="000B4592">
        <w:rPr>
          <w:rStyle w:val="Strong"/>
          <w:rFonts w:asciiTheme="minorHAnsi" w:hAnsiTheme="minorHAnsi" w:cstheme="minorHAnsi"/>
          <w:b w:val="0"/>
          <w:bCs w:val="0"/>
        </w:rPr>
        <w:t>Campus</w:t>
      </w:r>
      <w:proofErr w:type="spellEnd"/>
      <w:r w:rsidR="00C375D3" w:rsidRPr="000B4592">
        <w:rPr>
          <w:rStyle w:val="Strong"/>
          <w:rFonts w:asciiTheme="minorHAnsi" w:hAnsiTheme="minorHAnsi" w:cstheme="minorHAnsi"/>
          <w:b w:val="0"/>
          <w:bCs w:val="0"/>
        </w:rPr>
        <w:t>), το οποίο έχει ήδη δημιουργηθεί από το Ινστιτούτο Πληροφορικής του ΙΤΕ και την Cisco, προκειμένου να δοκιμάσουν και να εξελίξουν τις τεχνολογικές τους λύσεις σε ένα περιβάλλον αιχμής.</w:t>
      </w:r>
    </w:p>
    <w:p w14:paraId="6FA5E867" w14:textId="68299B5D" w:rsidR="00896002" w:rsidRPr="000B4592" w:rsidRDefault="00896002" w:rsidP="00974BF5">
      <w:pPr>
        <w:pStyle w:val="NormalWeb"/>
        <w:shd w:val="clear" w:color="auto" w:fill="FFFFFF"/>
        <w:jc w:val="both"/>
        <w:rPr>
          <w:rFonts w:asciiTheme="minorHAnsi" w:hAnsiTheme="minorHAnsi" w:cstheme="minorHAnsi"/>
        </w:rPr>
      </w:pPr>
      <w:r w:rsidRPr="000B4592">
        <w:rPr>
          <w:rFonts w:asciiTheme="minorHAnsi" w:hAnsiTheme="minorHAnsi" w:cstheme="minorHAnsi"/>
        </w:rPr>
        <w:t xml:space="preserve">Η Cisco αποτελεί τεχνολογικό πυλώνα αυτής της συνεργασίας, με ενεργό ρόλο στην υλοποίηση του </w:t>
      </w:r>
      <w:r w:rsidRPr="000B4592">
        <w:rPr>
          <w:rStyle w:val="Emphasis"/>
          <w:rFonts w:asciiTheme="minorHAnsi" w:hAnsiTheme="minorHAnsi" w:cstheme="minorHAnsi"/>
          <w:i w:val="0"/>
          <w:iCs w:val="0"/>
        </w:rPr>
        <w:t>Private 5G network</w:t>
      </w:r>
      <w:r w:rsidRPr="000B4592">
        <w:rPr>
          <w:rFonts w:asciiTheme="minorHAnsi" w:hAnsiTheme="minorHAnsi" w:cstheme="minorHAnsi"/>
        </w:rPr>
        <w:t xml:space="preserve"> μέσω παροχής εξοπλισμού, τεχνικής υποστήριξης και προηγμένων λύσεων σε τομείς όπως </w:t>
      </w:r>
      <w:r w:rsidRPr="000B4592">
        <w:rPr>
          <w:rStyle w:val="Emphasis"/>
          <w:rFonts w:asciiTheme="minorHAnsi" w:hAnsiTheme="minorHAnsi" w:cstheme="minorHAnsi"/>
          <w:i w:val="0"/>
          <w:iCs w:val="0"/>
        </w:rPr>
        <w:t>Multi-access Edge Computing (MEC)</w:t>
      </w:r>
      <w:r w:rsidRPr="000B4592">
        <w:rPr>
          <w:rFonts w:asciiTheme="minorHAnsi" w:hAnsiTheme="minorHAnsi" w:cstheme="minorHAnsi"/>
          <w:i/>
          <w:iCs/>
        </w:rPr>
        <w:t xml:space="preserve">, </w:t>
      </w:r>
      <w:r w:rsidRPr="000B4592">
        <w:rPr>
          <w:rStyle w:val="Emphasis"/>
          <w:rFonts w:asciiTheme="minorHAnsi" w:hAnsiTheme="minorHAnsi" w:cstheme="minorHAnsi"/>
          <w:i w:val="0"/>
          <w:iCs w:val="0"/>
        </w:rPr>
        <w:t>Cybersecurity</w:t>
      </w:r>
      <w:r w:rsidRPr="000B4592">
        <w:rPr>
          <w:rFonts w:asciiTheme="minorHAnsi" w:hAnsiTheme="minorHAnsi" w:cstheme="minorHAnsi"/>
          <w:i/>
          <w:iCs/>
        </w:rPr>
        <w:t xml:space="preserve">, </w:t>
      </w:r>
      <w:r w:rsidRPr="000B4592">
        <w:rPr>
          <w:rStyle w:val="Emphasis"/>
          <w:rFonts w:asciiTheme="minorHAnsi" w:hAnsiTheme="minorHAnsi" w:cstheme="minorHAnsi"/>
          <w:i w:val="0"/>
          <w:iCs w:val="0"/>
        </w:rPr>
        <w:t>Internet of Things (IoT)</w:t>
      </w:r>
      <w:r w:rsidRPr="000B4592">
        <w:rPr>
          <w:rFonts w:asciiTheme="minorHAnsi" w:hAnsiTheme="minorHAnsi" w:cstheme="minorHAnsi"/>
        </w:rPr>
        <w:t xml:space="preserve"> και </w:t>
      </w:r>
      <w:r w:rsidRPr="000B4592">
        <w:rPr>
          <w:rStyle w:val="Emphasis"/>
          <w:rFonts w:asciiTheme="minorHAnsi" w:hAnsiTheme="minorHAnsi" w:cstheme="minorHAnsi"/>
        </w:rPr>
        <w:t xml:space="preserve">Network </w:t>
      </w:r>
      <w:r w:rsidRPr="000B4592">
        <w:rPr>
          <w:rStyle w:val="Emphasis"/>
          <w:rFonts w:asciiTheme="minorHAnsi" w:hAnsiTheme="minorHAnsi" w:cstheme="minorHAnsi"/>
          <w:i w:val="0"/>
          <w:iCs w:val="0"/>
        </w:rPr>
        <w:t>Intelligence</w:t>
      </w:r>
      <w:r w:rsidRPr="000B4592">
        <w:rPr>
          <w:rFonts w:asciiTheme="minorHAnsi" w:hAnsiTheme="minorHAnsi" w:cstheme="minorHAnsi"/>
        </w:rPr>
        <w:t xml:space="preserve">. Το </w:t>
      </w:r>
      <w:proofErr w:type="spellStart"/>
      <w:r w:rsidRPr="000B4592">
        <w:rPr>
          <w:rStyle w:val="Strong"/>
          <w:rFonts w:asciiTheme="minorHAnsi" w:hAnsiTheme="minorHAnsi" w:cstheme="minorHAnsi"/>
          <w:b w:val="0"/>
          <w:bCs w:val="0"/>
        </w:rPr>
        <w:t>Cisco</w:t>
      </w:r>
      <w:proofErr w:type="spellEnd"/>
      <w:r w:rsidRPr="000B4592">
        <w:rPr>
          <w:rStyle w:val="Strong"/>
          <w:rFonts w:asciiTheme="minorHAnsi" w:hAnsiTheme="minorHAnsi" w:cstheme="minorHAnsi"/>
          <w:b w:val="0"/>
          <w:bCs w:val="0"/>
        </w:rPr>
        <w:t xml:space="preserve"> </w:t>
      </w:r>
      <w:proofErr w:type="spellStart"/>
      <w:r w:rsidRPr="000B4592">
        <w:rPr>
          <w:rStyle w:val="Strong"/>
          <w:rFonts w:asciiTheme="minorHAnsi" w:hAnsiTheme="minorHAnsi" w:cstheme="minorHAnsi"/>
          <w:b w:val="0"/>
          <w:bCs w:val="0"/>
        </w:rPr>
        <w:t>Private</w:t>
      </w:r>
      <w:proofErr w:type="spellEnd"/>
      <w:r w:rsidRPr="000B4592">
        <w:rPr>
          <w:rStyle w:val="Strong"/>
          <w:rFonts w:asciiTheme="minorHAnsi" w:hAnsiTheme="minorHAnsi" w:cstheme="minorHAnsi"/>
          <w:b w:val="0"/>
          <w:bCs w:val="0"/>
        </w:rPr>
        <w:t xml:space="preserve"> 5G</w:t>
      </w:r>
      <w:r w:rsidRPr="000B4592">
        <w:rPr>
          <w:rFonts w:asciiTheme="minorHAnsi" w:hAnsiTheme="minorHAnsi" w:cstheme="minorHAnsi"/>
          <w:b/>
          <w:bCs/>
        </w:rPr>
        <w:t xml:space="preserve"> </w:t>
      </w:r>
      <w:r w:rsidRPr="000B4592">
        <w:rPr>
          <w:rFonts w:asciiTheme="minorHAnsi" w:hAnsiTheme="minorHAnsi" w:cstheme="minorHAnsi"/>
        </w:rPr>
        <w:t xml:space="preserve">παρέχεται ως υπηρεσία, μειώνοντας τον οικονομικό και λειτουργικό κίνδυνο για τις επιχειρήσεις, ενσωματώνοντας υψηλή ταχύτητα, χαμηλή καθυστέρηση και </w:t>
      </w:r>
      <w:proofErr w:type="spellStart"/>
      <w:r w:rsidRPr="000B4592">
        <w:rPr>
          <w:rFonts w:asciiTheme="minorHAnsi" w:hAnsiTheme="minorHAnsi" w:cstheme="minorHAnsi"/>
        </w:rPr>
        <w:t>τμηματοποίηση</w:t>
      </w:r>
      <w:proofErr w:type="spellEnd"/>
      <w:r w:rsidRPr="000B4592">
        <w:rPr>
          <w:rFonts w:asciiTheme="minorHAnsi" w:hAnsiTheme="minorHAnsi" w:cstheme="minorHAnsi"/>
        </w:rPr>
        <w:t xml:space="preserve"> συσκευών που είναι κρίσιμες για </w:t>
      </w:r>
      <w:proofErr w:type="spellStart"/>
      <w:r w:rsidRPr="000B4592">
        <w:rPr>
          <w:rFonts w:asciiTheme="minorHAnsi" w:hAnsiTheme="minorHAnsi" w:cstheme="minorHAnsi"/>
        </w:rPr>
        <w:t>real-time</w:t>
      </w:r>
      <w:proofErr w:type="spellEnd"/>
      <w:r w:rsidRPr="000B4592">
        <w:rPr>
          <w:rFonts w:asciiTheme="minorHAnsi" w:hAnsiTheme="minorHAnsi" w:cstheme="minorHAnsi"/>
        </w:rPr>
        <w:t xml:space="preserve"> εφαρμογές. Παράλληλα, προσφέρει λειτουργική απλότητα, </w:t>
      </w:r>
      <w:proofErr w:type="spellStart"/>
      <w:r w:rsidRPr="000B4592">
        <w:rPr>
          <w:rFonts w:asciiTheme="minorHAnsi" w:hAnsiTheme="minorHAnsi" w:cstheme="minorHAnsi"/>
        </w:rPr>
        <w:t>cloud-based</w:t>
      </w:r>
      <w:proofErr w:type="spellEnd"/>
      <w:r w:rsidRPr="000B4592">
        <w:rPr>
          <w:rFonts w:asciiTheme="minorHAnsi" w:hAnsiTheme="minorHAnsi" w:cstheme="minorHAnsi"/>
        </w:rPr>
        <w:t xml:space="preserve"> διαχείριση, ασφάλεια, συνεχή υποστήριξη και προστασία επένδυσης, διαμορφώνοντας ένα σταθερό και ευέλικτο περιβάλλον για την ανάπτυξη προηγμένων επιχειρηματικών λύσεων.</w:t>
      </w:r>
    </w:p>
    <w:p w14:paraId="27708C4B" w14:textId="7847EED0" w:rsidR="00896002" w:rsidRPr="000B4592" w:rsidRDefault="00E23333" w:rsidP="00974BF5">
      <w:pPr>
        <w:pStyle w:val="NormalWeb"/>
        <w:shd w:val="clear" w:color="auto" w:fill="FFFFFF"/>
        <w:jc w:val="both"/>
        <w:rPr>
          <w:rFonts w:asciiTheme="minorHAnsi" w:hAnsiTheme="minorHAnsi" w:cstheme="minorHAnsi"/>
          <w:i/>
          <w:iCs/>
        </w:rPr>
      </w:pPr>
      <w:r w:rsidRPr="000B4592">
        <w:rPr>
          <w:rFonts w:asciiTheme="minorHAnsi" w:hAnsiTheme="minorHAnsi" w:cstheme="minorHAnsi"/>
        </w:rPr>
        <w:t xml:space="preserve">Ο Αντώνης Τσιμπούκης, </w:t>
      </w:r>
      <w:proofErr w:type="spellStart"/>
      <w:r w:rsidRPr="000B4592">
        <w:rPr>
          <w:rFonts w:asciiTheme="minorHAnsi" w:hAnsiTheme="minorHAnsi" w:cstheme="minorHAnsi"/>
        </w:rPr>
        <w:t>Managing</w:t>
      </w:r>
      <w:proofErr w:type="spellEnd"/>
      <w:r w:rsidRPr="000B4592">
        <w:rPr>
          <w:rFonts w:asciiTheme="minorHAnsi" w:hAnsiTheme="minorHAnsi" w:cstheme="minorHAnsi"/>
        </w:rPr>
        <w:t xml:space="preserve"> Director της </w:t>
      </w:r>
      <w:proofErr w:type="spellStart"/>
      <w:r w:rsidRPr="000B4592">
        <w:rPr>
          <w:rFonts w:asciiTheme="minorHAnsi" w:hAnsiTheme="minorHAnsi" w:cstheme="minorHAnsi"/>
        </w:rPr>
        <w:t>Cisco</w:t>
      </w:r>
      <w:proofErr w:type="spellEnd"/>
      <w:r w:rsidRPr="000B4592">
        <w:rPr>
          <w:rFonts w:asciiTheme="minorHAnsi" w:hAnsiTheme="minorHAnsi" w:cstheme="minorHAnsi"/>
        </w:rPr>
        <w:t xml:space="preserve"> για Ελλάδα, Κύπρο, Μάλτα και Βαλκάνια, δήλωσε σχετικά, </w:t>
      </w:r>
      <w:r w:rsidRPr="000B4592">
        <w:rPr>
          <w:rFonts w:asciiTheme="minorHAnsi" w:hAnsiTheme="minorHAnsi" w:cstheme="minorHAnsi"/>
          <w:i/>
          <w:iCs/>
        </w:rPr>
        <w:t xml:space="preserve">  </w:t>
      </w:r>
      <w:r w:rsidR="00896002" w:rsidRPr="000B4592">
        <w:rPr>
          <w:rFonts w:asciiTheme="minorHAnsi" w:hAnsiTheme="minorHAnsi" w:cstheme="minorHAnsi"/>
          <w:i/>
          <w:iCs/>
        </w:rPr>
        <w:t xml:space="preserve">«Η συγκεκριμένη συνεργασία αποτελεί ένα ουσιαστικό βήμα για τη διασύνδεση τεχνολογίας και επιχειρηματικότητας. Το Private 5G είναι ένα ισχυρό εργαλείο εξέλιξης, ένα δίκτυο επικοινωνίας, που συνδυάζει τη λειτουργική σταθερότητα, την ασφάλεια και τη φορητότητα. Είναι ιδανικό για </w:t>
      </w:r>
      <w:r w:rsidR="00896002" w:rsidRPr="000B4592">
        <w:rPr>
          <w:rFonts w:asciiTheme="minorHAnsi" w:hAnsiTheme="minorHAnsi" w:cstheme="minorHAnsi"/>
          <w:i/>
          <w:iCs/>
          <w:lang w:val="en-US"/>
        </w:rPr>
        <w:t>real</w:t>
      </w:r>
      <w:r w:rsidR="00896002" w:rsidRPr="000B4592">
        <w:rPr>
          <w:rFonts w:asciiTheme="minorHAnsi" w:hAnsiTheme="minorHAnsi" w:cstheme="minorHAnsi"/>
          <w:i/>
          <w:iCs/>
        </w:rPr>
        <w:t>-</w:t>
      </w:r>
      <w:r w:rsidR="00896002" w:rsidRPr="000B4592">
        <w:rPr>
          <w:rFonts w:asciiTheme="minorHAnsi" w:hAnsiTheme="minorHAnsi" w:cstheme="minorHAnsi"/>
          <w:i/>
          <w:iCs/>
          <w:lang w:val="en-US"/>
        </w:rPr>
        <w:t>time</w:t>
      </w:r>
      <w:r w:rsidR="00896002" w:rsidRPr="000B4592">
        <w:rPr>
          <w:rFonts w:asciiTheme="minorHAnsi" w:hAnsiTheme="minorHAnsi" w:cstheme="minorHAnsi"/>
          <w:i/>
          <w:iCs/>
        </w:rPr>
        <w:t xml:space="preserve"> εφαρμογές κάτω από αντίξοες και δύσκολες συνθήκες και σε ιδιαιτέρως απαιτητικά περιβάλλοντα. Μπορεί να αξιοποιηθεί από επιχειρήσεις, την Πολιτική Προστασία, ακόμα και τις Ένοπλες Δυνάμεις. Χαιρόμαστε που για μία ακόμη φορά, συμμετέχουμε σε μια πρωτοβουλία που ενισχύει την ανταγωνιστικότητα και την καινοτομία.»</w:t>
      </w:r>
    </w:p>
    <w:p w14:paraId="10858201" w14:textId="0C3B7388" w:rsidR="00E23333" w:rsidRPr="000B4592" w:rsidRDefault="00E23333" w:rsidP="00974BF5">
      <w:pPr>
        <w:pStyle w:val="NormalWeb"/>
        <w:shd w:val="clear" w:color="auto" w:fill="FFFFFF"/>
        <w:jc w:val="both"/>
        <w:rPr>
          <w:rFonts w:asciiTheme="minorHAnsi" w:hAnsiTheme="minorHAnsi" w:cstheme="minorHAnsi"/>
          <w:color w:val="222222"/>
        </w:rPr>
      </w:pPr>
      <w:r w:rsidRPr="000B4592">
        <w:rPr>
          <w:rFonts w:asciiTheme="minorHAnsi" w:hAnsiTheme="minorHAnsi" w:cstheme="minorHAnsi"/>
        </w:rPr>
        <w:lastRenderedPageBreak/>
        <w:t xml:space="preserve">Στην εκδήλωση για την υπογραφή του Μνημονίου παρευρέθηκε ο Υπουργός Ψηφιακής Διακυβέρνησης, κ. Δημήτρης </w:t>
      </w:r>
      <w:proofErr w:type="spellStart"/>
      <w:r w:rsidRPr="000B4592">
        <w:rPr>
          <w:rFonts w:asciiTheme="minorHAnsi" w:hAnsiTheme="minorHAnsi" w:cstheme="minorHAnsi"/>
        </w:rPr>
        <w:t>Παπαστεργίου</w:t>
      </w:r>
      <w:proofErr w:type="spellEnd"/>
      <w:r w:rsidRPr="000B4592">
        <w:rPr>
          <w:rFonts w:asciiTheme="minorHAnsi" w:hAnsiTheme="minorHAnsi" w:cstheme="minorHAnsi"/>
        </w:rPr>
        <w:t xml:space="preserve">, στηρίζοντας έμπρακτα τις πρωτοβουλίες που προάγουν την καινοτομία και τη μεταφορά τεχνογνωσίας στην αγορά. Το «παρών» έδωσε και ο CEO της Nova ICT, κ. Αλέξανδρος </w:t>
      </w:r>
      <w:proofErr w:type="spellStart"/>
      <w:r w:rsidRPr="000B4592">
        <w:rPr>
          <w:rFonts w:asciiTheme="minorHAnsi" w:hAnsiTheme="minorHAnsi" w:cstheme="minorHAnsi"/>
        </w:rPr>
        <w:t>Μπρέγιαννης</w:t>
      </w:r>
      <w:proofErr w:type="spellEnd"/>
      <w:r w:rsidRPr="000B4592">
        <w:rPr>
          <w:rFonts w:asciiTheme="minorHAnsi" w:hAnsiTheme="minorHAnsi" w:cstheme="minorHAnsi"/>
        </w:rPr>
        <w:t xml:space="preserve">, καθώς η </w:t>
      </w:r>
      <w:proofErr w:type="spellStart"/>
      <w:r w:rsidRPr="000B4592">
        <w:rPr>
          <w:rFonts w:asciiTheme="minorHAnsi" w:hAnsiTheme="minorHAnsi" w:cstheme="minorHAnsi"/>
        </w:rPr>
        <w:t>Nova</w:t>
      </w:r>
      <w:proofErr w:type="spellEnd"/>
      <w:r w:rsidRPr="000B4592">
        <w:rPr>
          <w:rFonts w:asciiTheme="minorHAnsi" w:hAnsiTheme="minorHAnsi" w:cstheme="minorHAnsi"/>
        </w:rPr>
        <w:t xml:space="preserve"> ICT </w:t>
      </w:r>
      <w:r w:rsidR="00830B04" w:rsidRPr="000B4592">
        <w:rPr>
          <w:rFonts w:asciiTheme="minorHAnsi" w:hAnsiTheme="minorHAnsi" w:cstheme="minorHAnsi"/>
        </w:rPr>
        <w:t xml:space="preserve">συμβάλλει </w:t>
      </w:r>
      <w:r w:rsidR="0044762C" w:rsidRPr="000B4592">
        <w:rPr>
          <w:rFonts w:asciiTheme="minorHAnsi" w:hAnsiTheme="minorHAnsi" w:cstheme="minorHAnsi"/>
        </w:rPr>
        <w:t>με πόρους και υποδομές</w:t>
      </w:r>
      <w:r w:rsidR="0070156B" w:rsidRPr="0070156B">
        <w:rPr>
          <w:rFonts w:asciiTheme="minorHAnsi" w:hAnsiTheme="minorHAnsi" w:cstheme="minorHAnsi"/>
        </w:rPr>
        <w:t xml:space="preserve"> </w:t>
      </w:r>
      <w:r w:rsidRPr="000B4592">
        <w:rPr>
          <w:rFonts w:asciiTheme="minorHAnsi" w:hAnsiTheme="minorHAnsi" w:cstheme="minorHAnsi"/>
        </w:rPr>
        <w:t>για την</w:t>
      </w:r>
      <w:r w:rsidR="008B2F68" w:rsidRPr="000B4592">
        <w:rPr>
          <w:rFonts w:asciiTheme="minorHAnsi" w:hAnsiTheme="minorHAnsi" w:cstheme="minorHAnsi"/>
        </w:rPr>
        <w:t xml:space="preserve"> επιτυχή</w:t>
      </w:r>
      <w:r w:rsidRPr="000B4592">
        <w:rPr>
          <w:rFonts w:asciiTheme="minorHAnsi" w:hAnsiTheme="minorHAnsi" w:cstheme="minorHAnsi"/>
        </w:rPr>
        <w:t xml:space="preserve"> υλοποίηση των δοκιμών. Παρόντες επίσης ήταν ο Διευθύνων Σύμβουλος του Επενδυτικού Ταμείου «Φαιστός», κ. Αντώνης </w:t>
      </w:r>
      <w:proofErr w:type="spellStart"/>
      <w:r w:rsidRPr="000B4592">
        <w:rPr>
          <w:rFonts w:asciiTheme="minorHAnsi" w:hAnsiTheme="minorHAnsi" w:cstheme="minorHAnsi"/>
        </w:rPr>
        <w:t>Τζωρτζακάκης</w:t>
      </w:r>
      <w:proofErr w:type="spellEnd"/>
      <w:r w:rsidRPr="000B4592">
        <w:rPr>
          <w:rFonts w:asciiTheme="minorHAnsi" w:hAnsiTheme="minorHAnsi" w:cstheme="minorHAnsi"/>
        </w:rPr>
        <w:t xml:space="preserve">, καθώς και ο Διευθυντής του Ινστιτούτου Πληροφορικής του ΙΤΕ, κ. Δημήτρης </w:t>
      </w:r>
      <w:proofErr w:type="spellStart"/>
      <w:r w:rsidRPr="000B4592">
        <w:rPr>
          <w:rFonts w:asciiTheme="minorHAnsi" w:hAnsiTheme="minorHAnsi" w:cstheme="minorHAnsi"/>
        </w:rPr>
        <w:t>Πλεξουσάκης</w:t>
      </w:r>
      <w:proofErr w:type="spellEnd"/>
      <w:r w:rsidRPr="000B4592">
        <w:rPr>
          <w:rFonts w:asciiTheme="minorHAnsi" w:hAnsiTheme="minorHAnsi" w:cstheme="minorHAnsi"/>
        </w:rPr>
        <w:t>, οι οποίοι ανέδειξαν τη σημασία της σύμπραξης.</w:t>
      </w:r>
    </w:p>
    <w:p w14:paraId="2FB2361B" w14:textId="29AE2B10" w:rsidR="00974BF5" w:rsidRPr="000B4592" w:rsidRDefault="00974BF5" w:rsidP="00974BF5">
      <w:pPr>
        <w:pStyle w:val="NormalWeb"/>
        <w:shd w:val="clear" w:color="auto" w:fill="FFFFFF"/>
        <w:jc w:val="both"/>
        <w:rPr>
          <w:rFonts w:asciiTheme="minorHAnsi" w:hAnsiTheme="minorHAnsi" w:cstheme="minorHAnsi"/>
          <w:color w:val="222222"/>
        </w:rPr>
      </w:pPr>
      <w:r w:rsidRPr="000B4592">
        <w:rPr>
          <w:rFonts w:asciiTheme="minorHAnsi" w:hAnsiTheme="minorHAnsi" w:cstheme="minorHAnsi"/>
          <w:color w:val="222222"/>
        </w:rPr>
        <w:t xml:space="preserve">Το </w:t>
      </w:r>
      <w:r w:rsidR="00566F2A" w:rsidRPr="000B4592">
        <w:rPr>
          <w:rFonts w:asciiTheme="minorHAnsi" w:hAnsiTheme="minorHAnsi" w:cstheme="minorHAnsi"/>
          <w:color w:val="222222"/>
        </w:rPr>
        <w:t xml:space="preserve">συγκεκριμένο </w:t>
      </w:r>
      <w:r w:rsidRPr="000B4592">
        <w:rPr>
          <w:rFonts w:asciiTheme="minorHAnsi" w:hAnsiTheme="minorHAnsi" w:cstheme="minorHAnsi"/>
          <w:color w:val="222222"/>
        </w:rPr>
        <w:t>Μνημόνιο</w:t>
      </w:r>
      <w:r w:rsidR="00566F2A" w:rsidRPr="000B4592">
        <w:rPr>
          <w:rFonts w:asciiTheme="minorHAnsi" w:hAnsiTheme="minorHAnsi" w:cstheme="minorHAnsi"/>
          <w:color w:val="222222"/>
        </w:rPr>
        <w:t>, ανάμεσα σε άλλα,</w:t>
      </w:r>
      <w:r w:rsidRPr="000B4592">
        <w:rPr>
          <w:rFonts w:asciiTheme="minorHAnsi" w:hAnsiTheme="minorHAnsi" w:cstheme="minorHAnsi"/>
          <w:color w:val="222222"/>
        </w:rPr>
        <w:t xml:space="preserve"> προβλέπει</w:t>
      </w:r>
      <w:r w:rsidR="0070156B">
        <w:rPr>
          <w:rFonts w:asciiTheme="minorHAnsi" w:hAnsiTheme="minorHAnsi" w:cstheme="minorHAnsi"/>
          <w:color w:val="222222"/>
        </w:rPr>
        <w:t xml:space="preserve"> και τη</w:t>
      </w:r>
      <w:r w:rsidR="00330AB3" w:rsidRPr="000B4592">
        <w:rPr>
          <w:rFonts w:asciiTheme="minorHAnsi" w:hAnsiTheme="minorHAnsi" w:cstheme="minorHAnsi"/>
          <w:color w:val="222222"/>
        </w:rPr>
        <w:t xml:space="preserve"> διασύνδεση των επιχειρήσεων με επενδυτικά κεφάλαια και ιδιώτες επενδυτές, </w:t>
      </w:r>
      <w:r w:rsidRPr="000B4592">
        <w:rPr>
          <w:rFonts w:asciiTheme="minorHAnsi" w:hAnsiTheme="minorHAnsi" w:cstheme="minorHAnsi"/>
          <w:color w:val="222222"/>
        </w:rPr>
        <w:t xml:space="preserve">πέρα από </w:t>
      </w:r>
      <w:r w:rsidR="00ED7F99" w:rsidRPr="000B4592">
        <w:rPr>
          <w:rFonts w:asciiTheme="minorHAnsi" w:hAnsiTheme="minorHAnsi" w:cstheme="minorHAnsi"/>
          <w:color w:val="222222"/>
        </w:rPr>
        <w:t xml:space="preserve">δραστηριότητες έρευνας, τεχνολογικής ανάπτυξης, </w:t>
      </w:r>
      <w:r w:rsidRPr="000B4592">
        <w:rPr>
          <w:rFonts w:asciiTheme="minorHAnsi" w:hAnsiTheme="minorHAnsi" w:cstheme="minorHAnsi"/>
          <w:color w:val="222222"/>
        </w:rPr>
        <w:t>τεχνικές δοκιμές</w:t>
      </w:r>
      <w:r w:rsidR="006F44D7" w:rsidRPr="000B4592">
        <w:rPr>
          <w:rFonts w:asciiTheme="minorHAnsi" w:hAnsiTheme="minorHAnsi" w:cstheme="minorHAnsi"/>
          <w:color w:val="222222"/>
        </w:rPr>
        <w:t xml:space="preserve"> </w:t>
      </w:r>
      <w:r w:rsidRPr="000B4592">
        <w:rPr>
          <w:rFonts w:asciiTheme="minorHAnsi" w:hAnsiTheme="minorHAnsi" w:cstheme="minorHAnsi"/>
          <w:color w:val="222222"/>
        </w:rPr>
        <w:t>και δράσεις ευρύτερης υποστήριξης</w:t>
      </w:r>
      <w:r w:rsidR="006F44D7" w:rsidRPr="000B4592">
        <w:rPr>
          <w:rFonts w:asciiTheme="minorHAnsi" w:hAnsiTheme="minorHAnsi" w:cstheme="minorHAnsi"/>
          <w:color w:val="222222"/>
        </w:rPr>
        <w:t>,</w:t>
      </w:r>
      <w:r w:rsidRPr="000B4592">
        <w:rPr>
          <w:rFonts w:asciiTheme="minorHAnsi" w:hAnsiTheme="minorHAnsi" w:cstheme="minorHAnsi"/>
          <w:color w:val="222222"/>
        </w:rPr>
        <w:t xml:space="preserve"> όπως επιχειρηματικά σεμινάρια</w:t>
      </w:r>
      <w:r w:rsidR="00330AB3" w:rsidRPr="000B4592">
        <w:rPr>
          <w:rFonts w:asciiTheme="minorHAnsi" w:hAnsiTheme="minorHAnsi" w:cstheme="minorHAnsi"/>
          <w:color w:val="222222"/>
        </w:rPr>
        <w:t xml:space="preserve"> αλλά και</w:t>
      </w:r>
      <w:r w:rsidRPr="000B4592">
        <w:rPr>
          <w:rFonts w:asciiTheme="minorHAnsi" w:hAnsiTheme="minorHAnsi" w:cstheme="minorHAnsi"/>
          <w:color w:val="222222"/>
        </w:rPr>
        <w:t xml:space="preserve"> συνέργειες μεταξύ των </w:t>
      </w:r>
      <w:r w:rsidR="00330AB3" w:rsidRPr="000B4592">
        <w:rPr>
          <w:rFonts w:asciiTheme="minorHAnsi" w:hAnsiTheme="minorHAnsi" w:cstheme="minorHAnsi"/>
          <w:color w:val="222222"/>
        </w:rPr>
        <w:t>Μερών.</w:t>
      </w:r>
    </w:p>
    <w:p w14:paraId="2073D80C" w14:textId="4BDD73BD" w:rsidR="000E1E4A" w:rsidRPr="000B4592" w:rsidRDefault="000E1E4A" w:rsidP="00974BF5">
      <w:pPr>
        <w:pStyle w:val="NormalWeb"/>
        <w:shd w:val="clear" w:color="auto" w:fill="FFFFFF"/>
        <w:jc w:val="both"/>
        <w:rPr>
          <w:rFonts w:asciiTheme="minorHAnsi" w:hAnsiTheme="minorHAnsi" w:cstheme="minorHAnsi"/>
          <w:color w:val="222222"/>
        </w:rPr>
      </w:pPr>
      <w:r w:rsidRPr="000B4592">
        <w:rPr>
          <w:rFonts w:asciiTheme="minorHAnsi" w:hAnsiTheme="minorHAnsi" w:cstheme="minorHAnsi"/>
          <w:color w:val="222222"/>
        </w:rPr>
        <w:t xml:space="preserve">Με την εν λόγω συνεργασία, ενδυναμώνεται το επιχειρηματικό περιβάλλον στην Ελλάδα, καθώς ενισχύεται τόσο η τεχνολογική καινοτομία όσο και η υγιής ανταγωνιστικότητα του οικοσυστήματος των νεοφυών επιχειρήσεων </w:t>
      </w:r>
      <w:r w:rsidR="00D14312" w:rsidRPr="000B4592">
        <w:rPr>
          <w:rFonts w:asciiTheme="minorHAnsi" w:hAnsiTheme="minorHAnsi" w:cstheme="minorHAnsi"/>
          <w:color w:val="222222"/>
        </w:rPr>
        <w:t xml:space="preserve">και τέλος ενισχύεται και η προσέλκυση τεχνογνωσίας από το εξωτερικό. </w:t>
      </w:r>
    </w:p>
    <w:p w14:paraId="60274375" w14:textId="7E5CEB66" w:rsidR="00EA7AD6" w:rsidRPr="000B4592" w:rsidRDefault="0072100F" w:rsidP="00EA7AD6">
      <w:pPr>
        <w:pStyle w:val="NormalWeb"/>
        <w:shd w:val="clear" w:color="auto" w:fill="FFFFFF"/>
        <w:jc w:val="center"/>
        <w:rPr>
          <w:rFonts w:asciiTheme="minorHAnsi" w:hAnsiTheme="minorHAnsi" w:cstheme="minorHAnsi"/>
          <w:color w:val="222222"/>
        </w:rPr>
      </w:pPr>
      <w:r w:rsidRPr="000B4592">
        <w:rPr>
          <w:rFonts w:asciiTheme="minorHAnsi" w:hAnsiTheme="minorHAnsi" w:cstheme="minorHAnsi"/>
          <w:noProof/>
          <w:color w:val="222222"/>
          <w:lang w:val="en-US" w:eastAsia="en-US"/>
        </w:rPr>
        <w:drawing>
          <wp:inline distT="0" distB="0" distL="0" distR="0" wp14:anchorId="4DBFA2C9" wp14:editId="6AB91ED0">
            <wp:extent cx="6628765" cy="828675"/>
            <wp:effectExtent l="0" t="0" r="0" b="0"/>
            <wp:docPr id="647260718" name="Εικόνα 2" descr="Εικόνα που περιέχει κείμενο, στιγμιότυπο οθόνης,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60718" name="Εικόνα 2" descr="Εικόνα που περιέχει κείμενο, στιγμιότυπο οθόνης, γραμματοσειρά, γραφικά&#10;&#10;Περιγραφή που δημιουργήθηκε αυτόματα"/>
                    <pic:cNvPicPr/>
                  </pic:nvPicPr>
                  <pic:blipFill rotWithShape="1">
                    <a:blip r:embed="rId8">
                      <a:extLst>
                        <a:ext uri="{28A0092B-C50C-407E-A947-70E740481C1C}">
                          <a14:useLocalDpi xmlns:a14="http://schemas.microsoft.com/office/drawing/2010/main" val="0"/>
                        </a:ext>
                      </a:extLst>
                    </a:blip>
                    <a:srcRect t="34550" b="31677"/>
                    <a:stretch/>
                  </pic:blipFill>
                  <pic:spPr bwMode="auto">
                    <a:xfrm>
                      <a:off x="0" y="0"/>
                      <a:ext cx="6628765" cy="828675"/>
                    </a:xfrm>
                    <a:prstGeom prst="rect">
                      <a:avLst/>
                    </a:prstGeom>
                    <a:ln>
                      <a:noFill/>
                    </a:ln>
                    <a:extLst>
                      <a:ext uri="{53640926-AAD7-44D8-BBD7-CCE9431645EC}">
                        <a14:shadowObscured xmlns:a14="http://schemas.microsoft.com/office/drawing/2010/main"/>
                      </a:ext>
                    </a:extLst>
                  </pic:spPr>
                </pic:pic>
              </a:graphicData>
            </a:graphic>
          </wp:inline>
        </w:drawing>
      </w:r>
    </w:p>
    <w:p w14:paraId="7F7855E3" w14:textId="77777777" w:rsidR="00974BF5" w:rsidRPr="00E1585F" w:rsidRDefault="00974BF5" w:rsidP="00974BF5">
      <w:pPr>
        <w:jc w:val="center"/>
        <w:rPr>
          <w:rFonts w:cstheme="minorHAnsi"/>
        </w:rPr>
      </w:pPr>
    </w:p>
    <w:sectPr w:rsidR="00974BF5" w:rsidRPr="00E1585F" w:rsidSect="00746D47">
      <w:headerReference w:type="default" r:id="rId9"/>
      <w:headerReference w:type="first" r:id="rId10"/>
      <w:footerReference w:type="first" r:id="rId11"/>
      <w:pgSz w:w="11906" w:h="16838" w:code="9"/>
      <w:pgMar w:top="1985" w:right="758"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A50A" w14:textId="77777777" w:rsidR="00440514" w:rsidRDefault="00440514" w:rsidP="00DD095B">
      <w:pPr>
        <w:spacing w:after="0" w:line="240" w:lineRule="auto"/>
      </w:pPr>
      <w:r>
        <w:separator/>
      </w:r>
    </w:p>
  </w:endnote>
  <w:endnote w:type="continuationSeparator" w:id="0">
    <w:p w14:paraId="6B8BDBD6" w14:textId="77777777" w:rsidR="00440514" w:rsidRDefault="00440514" w:rsidP="00DD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F36D2" w14:textId="6DE6DAC5" w:rsidR="00E1585F" w:rsidRDefault="00E1585F">
    <w:pPr>
      <w:pStyle w:val="Footer"/>
    </w:pPr>
    <w:r>
      <w:rPr>
        <w:noProof/>
      </w:rPr>
      <w:drawing>
        <wp:anchor distT="0" distB="0" distL="114300" distR="114300" simplePos="0" relativeHeight="251663360" behindDoc="1" locked="0" layoutInCell="1" allowOverlap="1" wp14:anchorId="4C63B884" wp14:editId="5A8BBA80">
          <wp:simplePos x="0" y="0"/>
          <wp:positionH relativeFrom="column">
            <wp:posOffset>4410075</wp:posOffset>
          </wp:positionH>
          <wp:positionV relativeFrom="bottomMargin">
            <wp:posOffset>-420370</wp:posOffset>
          </wp:positionV>
          <wp:extent cx="2247900" cy="822325"/>
          <wp:effectExtent l="0" t="0" r="0" b="0"/>
          <wp:wrapTight wrapText="bothSides">
            <wp:wrapPolygon edited="0">
              <wp:start x="0" y="0"/>
              <wp:lineTo x="0" y="21016"/>
              <wp:lineTo x="21417" y="21016"/>
              <wp:lineTo x="2141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E36B" w14:textId="77777777" w:rsidR="00440514" w:rsidRDefault="00440514" w:rsidP="00DD095B">
      <w:pPr>
        <w:spacing w:after="0" w:line="240" w:lineRule="auto"/>
      </w:pPr>
      <w:r>
        <w:separator/>
      </w:r>
    </w:p>
  </w:footnote>
  <w:footnote w:type="continuationSeparator" w:id="0">
    <w:p w14:paraId="09B64446" w14:textId="77777777" w:rsidR="00440514" w:rsidRDefault="00440514" w:rsidP="00DD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816A" w14:textId="17044EA2" w:rsidR="00DD095B" w:rsidRDefault="00F8662E" w:rsidP="00F8662E">
    <w:pPr>
      <w:pStyle w:val="Header"/>
      <w:tabs>
        <w:tab w:val="clear" w:pos="4153"/>
        <w:tab w:val="clear" w:pos="8306"/>
        <w:tab w:val="left" w:pos="414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4657" w14:textId="62418E6B" w:rsidR="00746D47" w:rsidRPr="00924E99" w:rsidRDefault="00924E99" w:rsidP="00924E99">
    <w:pPr>
      <w:pStyle w:val="Header"/>
      <w:rPr>
        <w:lang w:val="el-GR"/>
      </w:rPr>
    </w:pPr>
    <w:r>
      <w:rPr>
        <w:noProof/>
      </w:rPr>
      <w:drawing>
        <wp:anchor distT="0" distB="0" distL="114300" distR="114300" simplePos="0" relativeHeight="251665408" behindDoc="1" locked="0" layoutInCell="1" allowOverlap="1" wp14:anchorId="08019290" wp14:editId="15AC267F">
          <wp:simplePos x="0" y="0"/>
          <wp:positionH relativeFrom="column">
            <wp:posOffset>-209550</wp:posOffset>
          </wp:positionH>
          <wp:positionV relativeFrom="paragraph">
            <wp:posOffset>-276860</wp:posOffset>
          </wp:positionV>
          <wp:extent cx="7294880" cy="866140"/>
          <wp:effectExtent l="0" t="0" r="1270" b="0"/>
          <wp:wrapTight wrapText="bothSides">
            <wp:wrapPolygon edited="0">
              <wp:start x="0" y="0"/>
              <wp:lineTo x="0" y="20903"/>
              <wp:lineTo x="21547" y="20903"/>
              <wp:lineTo x="215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48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6BB"/>
    <w:multiLevelType w:val="hybridMultilevel"/>
    <w:tmpl w:val="74F6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BC1"/>
    <w:multiLevelType w:val="hybridMultilevel"/>
    <w:tmpl w:val="CC00D92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5176D8"/>
    <w:multiLevelType w:val="multilevel"/>
    <w:tmpl w:val="0410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06C4D"/>
    <w:multiLevelType w:val="hybridMultilevel"/>
    <w:tmpl w:val="E28A5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363C1"/>
    <w:multiLevelType w:val="hybridMultilevel"/>
    <w:tmpl w:val="88CCA2B6"/>
    <w:lvl w:ilvl="0" w:tplc="12B4C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A79FD"/>
    <w:multiLevelType w:val="hybridMultilevel"/>
    <w:tmpl w:val="F05A471C"/>
    <w:lvl w:ilvl="0" w:tplc="6646EC8A">
      <w:start w:val="1"/>
      <mc:AlternateContent>
        <mc:Choice Requires="w14">
          <w:numFmt w:val="custom" w:format="α, β, γ, ..."/>
        </mc:Choice>
        <mc:Fallback>
          <w:numFmt w:val="decimal"/>
        </mc:Fallback>
      </mc:AlternateContent>
      <w:lvlText w:val="%1."/>
      <w:lvlJc w:val="left"/>
      <w:pPr>
        <w:ind w:left="360" w:hanging="360"/>
      </w:pPr>
      <w:rPr>
        <w:rFonts w:asciiTheme="minorHAnsi" w:hAnsiTheme="minorHAnsi" w:cstheme="minorHAnsi" w:hint="default"/>
        <w:b w:val="0"/>
        <w:bCs w:val="0"/>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79653B7"/>
    <w:multiLevelType w:val="hybridMultilevel"/>
    <w:tmpl w:val="B72ED14E"/>
    <w:lvl w:ilvl="0" w:tplc="04080001">
      <w:start w:val="1"/>
      <w:numFmt w:val="bullet"/>
      <w:lvlText w:val=""/>
      <w:lvlJc w:val="left"/>
      <w:pPr>
        <w:ind w:left="1065" w:hanging="360"/>
      </w:pPr>
      <w:rPr>
        <w:rFonts w:ascii="Symbol" w:hAnsi="Symbol" w:hint="default"/>
      </w:rPr>
    </w:lvl>
    <w:lvl w:ilvl="1" w:tplc="04080003">
      <w:start w:val="1"/>
      <w:numFmt w:val="bullet"/>
      <w:lvlText w:val="o"/>
      <w:lvlJc w:val="left"/>
      <w:pPr>
        <w:ind w:left="1785" w:hanging="360"/>
      </w:pPr>
      <w:rPr>
        <w:rFonts w:ascii="Courier New" w:hAnsi="Courier New" w:cs="Courier New" w:hint="default"/>
      </w:rPr>
    </w:lvl>
    <w:lvl w:ilvl="2" w:tplc="04080005">
      <w:start w:val="1"/>
      <w:numFmt w:val="bullet"/>
      <w:lvlText w:val=""/>
      <w:lvlJc w:val="left"/>
      <w:pPr>
        <w:ind w:left="2505" w:hanging="360"/>
      </w:pPr>
      <w:rPr>
        <w:rFonts w:ascii="Wingdings" w:hAnsi="Wingdings" w:hint="default"/>
      </w:rPr>
    </w:lvl>
    <w:lvl w:ilvl="3" w:tplc="04080001">
      <w:start w:val="1"/>
      <w:numFmt w:val="bullet"/>
      <w:lvlText w:val=""/>
      <w:lvlJc w:val="left"/>
      <w:pPr>
        <w:ind w:left="3225" w:hanging="360"/>
      </w:pPr>
      <w:rPr>
        <w:rFonts w:ascii="Symbol" w:hAnsi="Symbol" w:hint="default"/>
      </w:rPr>
    </w:lvl>
    <w:lvl w:ilvl="4" w:tplc="04080003">
      <w:start w:val="1"/>
      <w:numFmt w:val="bullet"/>
      <w:lvlText w:val="o"/>
      <w:lvlJc w:val="left"/>
      <w:pPr>
        <w:ind w:left="3945" w:hanging="360"/>
      </w:pPr>
      <w:rPr>
        <w:rFonts w:ascii="Courier New" w:hAnsi="Courier New" w:cs="Courier New" w:hint="default"/>
      </w:rPr>
    </w:lvl>
    <w:lvl w:ilvl="5" w:tplc="04080005">
      <w:start w:val="1"/>
      <w:numFmt w:val="bullet"/>
      <w:lvlText w:val=""/>
      <w:lvlJc w:val="left"/>
      <w:pPr>
        <w:ind w:left="4665" w:hanging="360"/>
      </w:pPr>
      <w:rPr>
        <w:rFonts w:ascii="Wingdings" w:hAnsi="Wingdings" w:hint="default"/>
      </w:rPr>
    </w:lvl>
    <w:lvl w:ilvl="6" w:tplc="04080001">
      <w:start w:val="1"/>
      <w:numFmt w:val="bullet"/>
      <w:lvlText w:val=""/>
      <w:lvlJc w:val="left"/>
      <w:pPr>
        <w:ind w:left="5385" w:hanging="360"/>
      </w:pPr>
      <w:rPr>
        <w:rFonts w:ascii="Symbol" w:hAnsi="Symbol" w:hint="default"/>
      </w:rPr>
    </w:lvl>
    <w:lvl w:ilvl="7" w:tplc="04080003">
      <w:start w:val="1"/>
      <w:numFmt w:val="bullet"/>
      <w:lvlText w:val="o"/>
      <w:lvlJc w:val="left"/>
      <w:pPr>
        <w:ind w:left="6105" w:hanging="360"/>
      </w:pPr>
      <w:rPr>
        <w:rFonts w:ascii="Courier New" w:hAnsi="Courier New" w:cs="Courier New" w:hint="default"/>
      </w:rPr>
    </w:lvl>
    <w:lvl w:ilvl="8" w:tplc="04080005">
      <w:start w:val="1"/>
      <w:numFmt w:val="bullet"/>
      <w:lvlText w:val=""/>
      <w:lvlJc w:val="left"/>
      <w:pPr>
        <w:ind w:left="6825" w:hanging="360"/>
      </w:pPr>
      <w:rPr>
        <w:rFonts w:ascii="Wingdings" w:hAnsi="Wingdings" w:hint="default"/>
      </w:rPr>
    </w:lvl>
  </w:abstractNum>
  <w:abstractNum w:abstractNumId="7" w15:restartNumberingAfterBreak="0">
    <w:nsid w:val="31664627"/>
    <w:multiLevelType w:val="hybridMultilevel"/>
    <w:tmpl w:val="4A2C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6F4ECE"/>
    <w:multiLevelType w:val="hybridMultilevel"/>
    <w:tmpl w:val="1B120126"/>
    <w:lvl w:ilvl="0" w:tplc="68C486D2">
      <w:start w:val="1"/>
      <w:numFmt w:val="decimal"/>
      <w:lvlText w:val="%1."/>
      <w:lvlJc w:val="left"/>
      <w:pPr>
        <w:ind w:left="720" w:hanging="360"/>
      </w:pPr>
      <w:rPr>
        <w:rFonts w:ascii="Calibri" w:hAnsi="Calibri" w:hint="default"/>
        <w:b/>
        <w:bCs/>
        <w:i w:val="0"/>
        <w:color w:val="auto"/>
        <w:sz w:val="20"/>
        <w:szCs w:val="20"/>
      </w:rPr>
    </w:lvl>
    <w:lvl w:ilvl="1" w:tplc="02608048">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8AB6BA"/>
    <w:multiLevelType w:val="hybridMultilevel"/>
    <w:tmpl w:val="04023F0A"/>
    <w:lvl w:ilvl="0" w:tplc="E2045052">
      <w:start w:val="1"/>
      <w:numFmt w:val="bullet"/>
      <w:lvlText w:val=""/>
      <w:lvlJc w:val="left"/>
      <w:pPr>
        <w:ind w:left="720" w:hanging="360"/>
      </w:pPr>
      <w:rPr>
        <w:rFonts w:ascii="Symbol" w:hAnsi="Symbol" w:hint="default"/>
      </w:rPr>
    </w:lvl>
    <w:lvl w:ilvl="1" w:tplc="D7382030">
      <w:start w:val="1"/>
      <w:numFmt w:val="bullet"/>
      <w:lvlText w:val="o"/>
      <w:lvlJc w:val="left"/>
      <w:pPr>
        <w:ind w:left="1440" w:hanging="360"/>
      </w:pPr>
      <w:rPr>
        <w:rFonts w:ascii="Courier New" w:hAnsi="Courier New" w:hint="default"/>
      </w:rPr>
    </w:lvl>
    <w:lvl w:ilvl="2" w:tplc="4A9EE870">
      <w:start w:val="1"/>
      <w:numFmt w:val="bullet"/>
      <w:lvlText w:val=""/>
      <w:lvlJc w:val="left"/>
      <w:pPr>
        <w:ind w:left="2160" w:hanging="360"/>
      </w:pPr>
      <w:rPr>
        <w:rFonts w:ascii="Wingdings" w:hAnsi="Wingdings" w:hint="default"/>
      </w:rPr>
    </w:lvl>
    <w:lvl w:ilvl="3" w:tplc="8E365542">
      <w:start w:val="1"/>
      <w:numFmt w:val="bullet"/>
      <w:lvlText w:val=""/>
      <w:lvlJc w:val="left"/>
      <w:pPr>
        <w:ind w:left="2880" w:hanging="360"/>
      </w:pPr>
      <w:rPr>
        <w:rFonts w:ascii="Symbol" w:hAnsi="Symbol" w:hint="default"/>
      </w:rPr>
    </w:lvl>
    <w:lvl w:ilvl="4" w:tplc="5BB83B96">
      <w:start w:val="1"/>
      <w:numFmt w:val="bullet"/>
      <w:lvlText w:val="o"/>
      <w:lvlJc w:val="left"/>
      <w:pPr>
        <w:ind w:left="3600" w:hanging="360"/>
      </w:pPr>
      <w:rPr>
        <w:rFonts w:ascii="Courier New" w:hAnsi="Courier New" w:hint="default"/>
      </w:rPr>
    </w:lvl>
    <w:lvl w:ilvl="5" w:tplc="7A72D51E">
      <w:start w:val="1"/>
      <w:numFmt w:val="bullet"/>
      <w:lvlText w:val=""/>
      <w:lvlJc w:val="left"/>
      <w:pPr>
        <w:ind w:left="4320" w:hanging="360"/>
      </w:pPr>
      <w:rPr>
        <w:rFonts w:ascii="Wingdings" w:hAnsi="Wingdings" w:hint="default"/>
      </w:rPr>
    </w:lvl>
    <w:lvl w:ilvl="6" w:tplc="5A165482">
      <w:start w:val="1"/>
      <w:numFmt w:val="bullet"/>
      <w:lvlText w:val=""/>
      <w:lvlJc w:val="left"/>
      <w:pPr>
        <w:ind w:left="5040" w:hanging="360"/>
      </w:pPr>
      <w:rPr>
        <w:rFonts w:ascii="Symbol" w:hAnsi="Symbol" w:hint="default"/>
      </w:rPr>
    </w:lvl>
    <w:lvl w:ilvl="7" w:tplc="6BC03984">
      <w:start w:val="1"/>
      <w:numFmt w:val="bullet"/>
      <w:lvlText w:val="o"/>
      <w:lvlJc w:val="left"/>
      <w:pPr>
        <w:ind w:left="5760" w:hanging="360"/>
      </w:pPr>
      <w:rPr>
        <w:rFonts w:ascii="Courier New" w:hAnsi="Courier New" w:hint="default"/>
      </w:rPr>
    </w:lvl>
    <w:lvl w:ilvl="8" w:tplc="F2565434">
      <w:start w:val="1"/>
      <w:numFmt w:val="bullet"/>
      <w:lvlText w:val=""/>
      <w:lvlJc w:val="left"/>
      <w:pPr>
        <w:ind w:left="6480" w:hanging="360"/>
      </w:pPr>
      <w:rPr>
        <w:rFonts w:ascii="Wingdings" w:hAnsi="Wingdings" w:hint="default"/>
      </w:rPr>
    </w:lvl>
  </w:abstractNum>
  <w:abstractNum w:abstractNumId="10" w15:restartNumberingAfterBreak="0">
    <w:nsid w:val="3B706959"/>
    <w:multiLevelType w:val="hybridMultilevel"/>
    <w:tmpl w:val="A822A536"/>
    <w:lvl w:ilvl="0" w:tplc="04100015">
      <w:start w:val="1"/>
      <w:numFmt w:val="upp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15:restartNumberingAfterBreak="0">
    <w:nsid w:val="497D0F59"/>
    <w:multiLevelType w:val="hybridMultilevel"/>
    <w:tmpl w:val="1CD8FFE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9E171DF"/>
    <w:multiLevelType w:val="hybridMultilevel"/>
    <w:tmpl w:val="F6DA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C533D"/>
    <w:multiLevelType w:val="hybridMultilevel"/>
    <w:tmpl w:val="18304870"/>
    <w:lvl w:ilvl="0" w:tplc="C478ACCC">
      <w:start w:val="1"/>
      <w:numFmt w:val="lowerRoman"/>
      <w:lvlText w:val="%1."/>
      <w:lvlJc w:val="left"/>
      <w:pPr>
        <w:ind w:left="1569" w:hanging="360"/>
      </w:pPr>
    </w:lvl>
    <w:lvl w:ilvl="1" w:tplc="04100019">
      <w:start w:val="1"/>
      <w:numFmt w:val="lowerLetter"/>
      <w:lvlText w:val="%2."/>
      <w:lvlJc w:val="lef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4" w15:restartNumberingAfterBreak="0">
    <w:nsid w:val="4C187174"/>
    <w:multiLevelType w:val="hybridMultilevel"/>
    <w:tmpl w:val="78E439B2"/>
    <w:lvl w:ilvl="0" w:tplc="04080001">
      <w:start w:val="1"/>
      <w:numFmt w:val="bullet"/>
      <w:lvlText w:val=""/>
      <w:lvlJc w:val="left"/>
      <w:pPr>
        <w:ind w:left="1065" w:hanging="360"/>
      </w:pPr>
      <w:rPr>
        <w:rFonts w:ascii="Symbol" w:hAnsi="Symbol" w:hint="default"/>
      </w:rPr>
    </w:lvl>
    <w:lvl w:ilvl="1" w:tplc="04080003">
      <w:start w:val="1"/>
      <w:numFmt w:val="bullet"/>
      <w:lvlText w:val="o"/>
      <w:lvlJc w:val="left"/>
      <w:pPr>
        <w:ind w:left="1785" w:hanging="360"/>
      </w:pPr>
      <w:rPr>
        <w:rFonts w:ascii="Courier New" w:hAnsi="Courier New" w:cs="Courier New" w:hint="default"/>
      </w:rPr>
    </w:lvl>
    <w:lvl w:ilvl="2" w:tplc="04080005">
      <w:start w:val="1"/>
      <w:numFmt w:val="bullet"/>
      <w:lvlText w:val=""/>
      <w:lvlJc w:val="left"/>
      <w:pPr>
        <w:ind w:left="2505" w:hanging="360"/>
      </w:pPr>
      <w:rPr>
        <w:rFonts w:ascii="Wingdings" w:hAnsi="Wingdings" w:hint="default"/>
      </w:rPr>
    </w:lvl>
    <w:lvl w:ilvl="3" w:tplc="04080001">
      <w:start w:val="1"/>
      <w:numFmt w:val="bullet"/>
      <w:lvlText w:val=""/>
      <w:lvlJc w:val="left"/>
      <w:pPr>
        <w:ind w:left="3225" w:hanging="360"/>
      </w:pPr>
      <w:rPr>
        <w:rFonts w:ascii="Symbol" w:hAnsi="Symbol" w:hint="default"/>
      </w:rPr>
    </w:lvl>
    <w:lvl w:ilvl="4" w:tplc="04080003">
      <w:start w:val="1"/>
      <w:numFmt w:val="bullet"/>
      <w:lvlText w:val="o"/>
      <w:lvlJc w:val="left"/>
      <w:pPr>
        <w:ind w:left="3945" w:hanging="360"/>
      </w:pPr>
      <w:rPr>
        <w:rFonts w:ascii="Courier New" w:hAnsi="Courier New" w:cs="Courier New" w:hint="default"/>
      </w:rPr>
    </w:lvl>
    <w:lvl w:ilvl="5" w:tplc="04080005">
      <w:start w:val="1"/>
      <w:numFmt w:val="bullet"/>
      <w:lvlText w:val=""/>
      <w:lvlJc w:val="left"/>
      <w:pPr>
        <w:ind w:left="4665" w:hanging="360"/>
      </w:pPr>
      <w:rPr>
        <w:rFonts w:ascii="Wingdings" w:hAnsi="Wingdings" w:hint="default"/>
      </w:rPr>
    </w:lvl>
    <w:lvl w:ilvl="6" w:tplc="04080001">
      <w:start w:val="1"/>
      <w:numFmt w:val="bullet"/>
      <w:lvlText w:val=""/>
      <w:lvlJc w:val="left"/>
      <w:pPr>
        <w:ind w:left="5385" w:hanging="360"/>
      </w:pPr>
      <w:rPr>
        <w:rFonts w:ascii="Symbol" w:hAnsi="Symbol" w:hint="default"/>
      </w:rPr>
    </w:lvl>
    <w:lvl w:ilvl="7" w:tplc="04080003">
      <w:start w:val="1"/>
      <w:numFmt w:val="bullet"/>
      <w:lvlText w:val="o"/>
      <w:lvlJc w:val="left"/>
      <w:pPr>
        <w:ind w:left="6105" w:hanging="360"/>
      </w:pPr>
      <w:rPr>
        <w:rFonts w:ascii="Courier New" w:hAnsi="Courier New" w:cs="Courier New" w:hint="default"/>
      </w:rPr>
    </w:lvl>
    <w:lvl w:ilvl="8" w:tplc="04080005">
      <w:start w:val="1"/>
      <w:numFmt w:val="bullet"/>
      <w:lvlText w:val=""/>
      <w:lvlJc w:val="left"/>
      <w:pPr>
        <w:ind w:left="6825" w:hanging="360"/>
      </w:pPr>
      <w:rPr>
        <w:rFonts w:ascii="Wingdings" w:hAnsi="Wingdings" w:hint="default"/>
      </w:rPr>
    </w:lvl>
  </w:abstractNum>
  <w:abstractNum w:abstractNumId="15" w15:restartNumberingAfterBreak="0">
    <w:nsid w:val="4FF94D9C"/>
    <w:multiLevelType w:val="hybridMultilevel"/>
    <w:tmpl w:val="39E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5280B"/>
    <w:multiLevelType w:val="hybridMultilevel"/>
    <w:tmpl w:val="D2A0F5F6"/>
    <w:lvl w:ilvl="0" w:tplc="6B32FAA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14C85"/>
    <w:multiLevelType w:val="hybridMultilevel"/>
    <w:tmpl w:val="1248A1B6"/>
    <w:lvl w:ilvl="0" w:tplc="99E08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4C08A1"/>
    <w:multiLevelType w:val="hybridMultilevel"/>
    <w:tmpl w:val="E5AE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D4C2A"/>
    <w:multiLevelType w:val="hybridMultilevel"/>
    <w:tmpl w:val="054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C040A"/>
    <w:multiLevelType w:val="hybridMultilevel"/>
    <w:tmpl w:val="3C52A6A6"/>
    <w:lvl w:ilvl="0" w:tplc="201C4D8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972312"/>
    <w:multiLevelType w:val="hybridMultilevel"/>
    <w:tmpl w:val="3A1810DE"/>
    <w:lvl w:ilvl="0" w:tplc="6A66336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7AEC7B72"/>
    <w:multiLevelType w:val="hybridMultilevel"/>
    <w:tmpl w:val="CCFC8470"/>
    <w:lvl w:ilvl="0" w:tplc="E1C85E72">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8"/>
  </w:num>
  <w:num w:numId="2">
    <w:abstractNumId w:val="5"/>
  </w:num>
  <w:num w:numId="3">
    <w:abstractNumId w:val="7"/>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3"/>
  </w:num>
  <w:num w:numId="12">
    <w:abstractNumId w:val="17"/>
  </w:num>
  <w:num w:numId="13">
    <w:abstractNumId w:val="12"/>
  </w:num>
  <w:num w:numId="14">
    <w:abstractNumId w:val="9"/>
  </w:num>
  <w:num w:numId="15">
    <w:abstractNumId w:val="19"/>
  </w:num>
  <w:num w:numId="16">
    <w:abstractNumId w:val="18"/>
  </w:num>
  <w:num w:numId="17">
    <w:abstractNumId w:val="15"/>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2A"/>
    <w:rsid w:val="00003DB2"/>
    <w:rsid w:val="00007E43"/>
    <w:rsid w:val="0001002A"/>
    <w:rsid w:val="0001192A"/>
    <w:rsid w:val="00012C4F"/>
    <w:rsid w:val="00021B23"/>
    <w:rsid w:val="0002364B"/>
    <w:rsid w:val="00023A86"/>
    <w:rsid w:val="00026A2B"/>
    <w:rsid w:val="000276D1"/>
    <w:rsid w:val="00031549"/>
    <w:rsid w:val="00071AD6"/>
    <w:rsid w:val="00075C3E"/>
    <w:rsid w:val="000773B8"/>
    <w:rsid w:val="000777F8"/>
    <w:rsid w:val="000957A5"/>
    <w:rsid w:val="000B3468"/>
    <w:rsid w:val="000B3906"/>
    <w:rsid w:val="000B4592"/>
    <w:rsid w:val="000C27BD"/>
    <w:rsid w:val="000D651F"/>
    <w:rsid w:val="000D6A20"/>
    <w:rsid w:val="000E1E4A"/>
    <w:rsid w:val="001030CD"/>
    <w:rsid w:val="001034A8"/>
    <w:rsid w:val="00107FF3"/>
    <w:rsid w:val="00115962"/>
    <w:rsid w:val="00126CA3"/>
    <w:rsid w:val="00142CF9"/>
    <w:rsid w:val="00166927"/>
    <w:rsid w:val="00175249"/>
    <w:rsid w:val="00186A59"/>
    <w:rsid w:val="00192B3F"/>
    <w:rsid w:val="00197118"/>
    <w:rsid w:val="001A3FF5"/>
    <w:rsid w:val="001B7574"/>
    <w:rsid w:val="001C0B74"/>
    <w:rsid w:val="001C3E37"/>
    <w:rsid w:val="001E2852"/>
    <w:rsid w:val="001E6B46"/>
    <w:rsid w:val="002052EB"/>
    <w:rsid w:val="0021344F"/>
    <w:rsid w:val="00220313"/>
    <w:rsid w:val="002255FE"/>
    <w:rsid w:val="00236D45"/>
    <w:rsid w:val="00261D65"/>
    <w:rsid w:val="002706BA"/>
    <w:rsid w:val="002740EC"/>
    <w:rsid w:val="0029433B"/>
    <w:rsid w:val="002A0FD8"/>
    <w:rsid w:val="002B2E18"/>
    <w:rsid w:val="002D59A6"/>
    <w:rsid w:val="002F434C"/>
    <w:rsid w:val="003240FD"/>
    <w:rsid w:val="00330AB3"/>
    <w:rsid w:val="00336C66"/>
    <w:rsid w:val="00337A13"/>
    <w:rsid w:val="0034045B"/>
    <w:rsid w:val="00364B61"/>
    <w:rsid w:val="003732D1"/>
    <w:rsid w:val="00384A4E"/>
    <w:rsid w:val="00390D8A"/>
    <w:rsid w:val="003B63E6"/>
    <w:rsid w:val="003B6F77"/>
    <w:rsid w:val="003B7E43"/>
    <w:rsid w:val="003C51D7"/>
    <w:rsid w:val="003D4A23"/>
    <w:rsid w:val="003E105A"/>
    <w:rsid w:val="003E5022"/>
    <w:rsid w:val="003F5805"/>
    <w:rsid w:val="00406750"/>
    <w:rsid w:val="004171D9"/>
    <w:rsid w:val="00417832"/>
    <w:rsid w:val="004218AE"/>
    <w:rsid w:val="00436ED2"/>
    <w:rsid w:val="00440514"/>
    <w:rsid w:val="004441E8"/>
    <w:rsid w:val="0044762C"/>
    <w:rsid w:val="004501BE"/>
    <w:rsid w:val="00455F6D"/>
    <w:rsid w:val="00467F0B"/>
    <w:rsid w:val="00474F64"/>
    <w:rsid w:val="004841BC"/>
    <w:rsid w:val="004A39C4"/>
    <w:rsid w:val="004A4D30"/>
    <w:rsid w:val="004A5B8D"/>
    <w:rsid w:val="004B502E"/>
    <w:rsid w:val="004D2B94"/>
    <w:rsid w:val="004F3AD7"/>
    <w:rsid w:val="005021A2"/>
    <w:rsid w:val="00510FF3"/>
    <w:rsid w:val="00527AD4"/>
    <w:rsid w:val="00535F4D"/>
    <w:rsid w:val="005622F9"/>
    <w:rsid w:val="00566F2A"/>
    <w:rsid w:val="00586207"/>
    <w:rsid w:val="00595B19"/>
    <w:rsid w:val="005A3466"/>
    <w:rsid w:val="005A569F"/>
    <w:rsid w:val="005A59C9"/>
    <w:rsid w:val="005C46CD"/>
    <w:rsid w:val="005E3EE0"/>
    <w:rsid w:val="006073E0"/>
    <w:rsid w:val="00614EC0"/>
    <w:rsid w:val="00614F2C"/>
    <w:rsid w:val="00617272"/>
    <w:rsid w:val="0063166C"/>
    <w:rsid w:val="00635265"/>
    <w:rsid w:val="00641795"/>
    <w:rsid w:val="00665E56"/>
    <w:rsid w:val="0067229C"/>
    <w:rsid w:val="00692270"/>
    <w:rsid w:val="00692CC4"/>
    <w:rsid w:val="00693118"/>
    <w:rsid w:val="00693C29"/>
    <w:rsid w:val="006A02D2"/>
    <w:rsid w:val="006A3EFE"/>
    <w:rsid w:val="006A6142"/>
    <w:rsid w:val="006B3B2F"/>
    <w:rsid w:val="006B53A4"/>
    <w:rsid w:val="006C5E3E"/>
    <w:rsid w:val="006D032D"/>
    <w:rsid w:val="006E0031"/>
    <w:rsid w:val="006E180F"/>
    <w:rsid w:val="006E4250"/>
    <w:rsid w:val="006E62B2"/>
    <w:rsid w:val="006F44D7"/>
    <w:rsid w:val="0070156B"/>
    <w:rsid w:val="007027DD"/>
    <w:rsid w:val="007119E7"/>
    <w:rsid w:val="0072100F"/>
    <w:rsid w:val="00725C68"/>
    <w:rsid w:val="00746D47"/>
    <w:rsid w:val="00762629"/>
    <w:rsid w:val="00764FEE"/>
    <w:rsid w:val="00765006"/>
    <w:rsid w:val="0077181C"/>
    <w:rsid w:val="00774B4A"/>
    <w:rsid w:val="007805F1"/>
    <w:rsid w:val="007A530D"/>
    <w:rsid w:val="007A582E"/>
    <w:rsid w:val="007B08A3"/>
    <w:rsid w:val="007B41F8"/>
    <w:rsid w:val="007D6626"/>
    <w:rsid w:val="0080365B"/>
    <w:rsid w:val="008078C4"/>
    <w:rsid w:val="008160D9"/>
    <w:rsid w:val="00826F4D"/>
    <w:rsid w:val="00827EBF"/>
    <w:rsid w:val="00830B04"/>
    <w:rsid w:val="00834AC0"/>
    <w:rsid w:val="0086546E"/>
    <w:rsid w:val="008801D2"/>
    <w:rsid w:val="00883659"/>
    <w:rsid w:val="00896002"/>
    <w:rsid w:val="00896B84"/>
    <w:rsid w:val="008A15DD"/>
    <w:rsid w:val="008A2339"/>
    <w:rsid w:val="008B2F68"/>
    <w:rsid w:val="008C2335"/>
    <w:rsid w:val="008C7FFE"/>
    <w:rsid w:val="008D05CB"/>
    <w:rsid w:val="008D1CFB"/>
    <w:rsid w:val="00902745"/>
    <w:rsid w:val="0090681E"/>
    <w:rsid w:val="009075E3"/>
    <w:rsid w:val="00912682"/>
    <w:rsid w:val="00924E99"/>
    <w:rsid w:val="00931A1F"/>
    <w:rsid w:val="00942CFF"/>
    <w:rsid w:val="00951E1A"/>
    <w:rsid w:val="00952869"/>
    <w:rsid w:val="00954E49"/>
    <w:rsid w:val="00974BF5"/>
    <w:rsid w:val="009A2400"/>
    <w:rsid w:val="009B2E49"/>
    <w:rsid w:val="009C4C69"/>
    <w:rsid w:val="009D3261"/>
    <w:rsid w:val="009E76D7"/>
    <w:rsid w:val="009F3856"/>
    <w:rsid w:val="009F56B0"/>
    <w:rsid w:val="00A05437"/>
    <w:rsid w:val="00A121FA"/>
    <w:rsid w:val="00A17F60"/>
    <w:rsid w:val="00A2005A"/>
    <w:rsid w:val="00A203D8"/>
    <w:rsid w:val="00A2623C"/>
    <w:rsid w:val="00A303E5"/>
    <w:rsid w:val="00A358F8"/>
    <w:rsid w:val="00A4182F"/>
    <w:rsid w:val="00A47421"/>
    <w:rsid w:val="00A54039"/>
    <w:rsid w:val="00A5411C"/>
    <w:rsid w:val="00A60FB2"/>
    <w:rsid w:val="00A941DD"/>
    <w:rsid w:val="00A97FC4"/>
    <w:rsid w:val="00AB5BBA"/>
    <w:rsid w:val="00AB614C"/>
    <w:rsid w:val="00AC13D6"/>
    <w:rsid w:val="00AD0F54"/>
    <w:rsid w:val="00AD577C"/>
    <w:rsid w:val="00AD6F26"/>
    <w:rsid w:val="00AF2539"/>
    <w:rsid w:val="00B042CC"/>
    <w:rsid w:val="00B04FDB"/>
    <w:rsid w:val="00B3162E"/>
    <w:rsid w:val="00B36779"/>
    <w:rsid w:val="00B45CDB"/>
    <w:rsid w:val="00B47154"/>
    <w:rsid w:val="00B5280E"/>
    <w:rsid w:val="00B53AA7"/>
    <w:rsid w:val="00B54E30"/>
    <w:rsid w:val="00B63D05"/>
    <w:rsid w:val="00B64E5C"/>
    <w:rsid w:val="00B9359E"/>
    <w:rsid w:val="00BC7E4A"/>
    <w:rsid w:val="00BD695B"/>
    <w:rsid w:val="00BD7867"/>
    <w:rsid w:val="00BE4ECD"/>
    <w:rsid w:val="00BE658D"/>
    <w:rsid w:val="00BF2C45"/>
    <w:rsid w:val="00BF4CB0"/>
    <w:rsid w:val="00BF615E"/>
    <w:rsid w:val="00BF744E"/>
    <w:rsid w:val="00C11288"/>
    <w:rsid w:val="00C158A6"/>
    <w:rsid w:val="00C167E4"/>
    <w:rsid w:val="00C25131"/>
    <w:rsid w:val="00C3121E"/>
    <w:rsid w:val="00C32ED7"/>
    <w:rsid w:val="00C375D3"/>
    <w:rsid w:val="00C43F69"/>
    <w:rsid w:val="00C5508A"/>
    <w:rsid w:val="00C60F4F"/>
    <w:rsid w:val="00C61C02"/>
    <w:rsid w:val="00C61FBF"/>
    <w:rsid w:val="00C640A4"/>
    <w:rsid w:val="00C65793"/>
    <w:rsid w:val="00C66FF2"/>
    <w:rsid w:val="00C74271"/>
    <w:rsid w:val="00C767E5"/>
    <w:rsid w:val="00C944A4"/>
    <w:rsid w:val="00C9780B"/>
    <w:rsid w:val="00CA03C3"/>
    <w:rsid w:val="00CA4EDA"/>
    <w:rsid w:val="00CB0E79"/>
    <w:rsid w:val="00CB7107"/>
    <w:rsid w:val="00CC5FC5"/>
    <w:rsid w:val="00D02881"/>
    <w:rsid w:val="00D14312"/>
    <w:rsid w:val="00D17EDA"/>
    <w:rsid w:val="00D234B0"/>
    <w:rsid w:val="00D3534D"/>
    <w:rsid w:val="00D353C4"/>
    <w:rsid w:val="00D37D76"/>
    <w:rsid w:val="00D54642"/>
    <w:rsid w:val="00D5583E"/>
    <w:rsid w:val="00D57D80"/>
    <w:rsid w:val="00D66AF6"/>
    <w:rsid w:val="00D67ECB"/>
    <w:rsid w:val="00D745FF"/>
    <w:rsid w:val="00D84FB4"/>
    <w:rsid w:val="00D92F37"/>
    <w:rsid w:val="00D93983"/>
    <w:rsid w:val="00DA4755"/>
    <w:rsid w:val="00DA6042"/>
    <w:rsid w:val="00DB43AD"/>
    <w:rsid w:val="00DB5037"/>
    <w:rsid w:val="00DC2613"/>
    <w:rsid w:val="00DD067C"/>
    <w:rsid w:val="00DD095B"/>
    <w:rsid w:val="00DD0C56"/>
    <w:rsid w:val="00DE108F"/>
    <w:rsid w:val="00DE2766"/>
    <w:rsid w:val="00E06D00"/>
    <w:rsid w:val="00E10DB3"/>
    <w:rsid w:val="00E13191"/>
    <w:rsid w:val="00E1585F"/>
    <w:rsid w:val="00E1592C"/>
    <w:rsid w:val="00E20B35"/>
    <w:rsid w:val="00E22AFB"/>
    <w:rsid w:val="00E23333"/>
    <w:rsid w:val="00E2421F"/>
    <w:rsid w:val="00E25424"/>
    <w:rsid w:val="00E26670"/>
    <w:rsid w:val="00E30A56"/>
    <w:rsid w:val="00E3547A"/>
    <w:rsid w:val="00E448CA"/>
    <w:rsid w:val="00E4536B"/>
    <w:rsid w:val="00E630C1"/>
    <w:rsid w:val="00E76758"/>
    <w:rsid w:val="00E8026B"/>
    <w:rsid w:val="00E96907"/>
    <w:rsid w:val="00EA256E"/>
    <w:rsid w:val="00EA4FB2"/>
    <w:rsid w:val="00EA6131"/>
    <w:rsid w:val="00EA7AD6"/>
    <w:rsid w:val="00EB5BBB"/>
    <w:rsid w:val="00EC14F0"/>
    <w:rsid w:val="00ED7F99"/>
    <w:rsid w:val="00EE414F"/>
    <w:rsid w:val="00EE58E2"/>
    <w:rsid w:val="00EE5EE1"/>
    <w:rsid w:val="00F00EF1"/>
    <w:rsid w:val="00F05A1D"/>
    <w:rsid w:val="00F12602"/>
    <w:rsid w:val="00F12838"/>
    <w:rsid w:val="00F23763"/>
    <w:rsid w:val="00F23AD2"/>
    <w:rsid w:val="00F342A8"/>
    <w:rsid w:val="00F420AC"/>
    <w:rsid w:val="00F44C15"/>
    <w:rsid w:val="00F503E2"/>
    <w:rsid w:val="00F51FCE"/>
    <w:rsid w:val="00F526F9"/>
    <w:rsid w:val="00F540F3"/>
    <w:rsid w:val="00F57289"/>
    <w:rsid w:val="00F6023A"/>
    <w:rsid w:val="00F64C24"/>
    <w:rsid w:val="00F74AE5"/>
    <w:rsid w:val="00F7540D"/>
    <w:rsid w:val="00F82112"/>
    <w:rsid w:val="00F8662E"/>
    <w:rsid w:val="00F86AF5"/>
    <w:rsid w:val="00F90AA4"/>
    <w:rsid w:val="00F95B21"/>
    <w:rsid w:val="00FA3FA4"/>
    <w:rsid w:val="00FD01BB"/>
    <w:rsid w:val="00FD15C6"/>
    <w:rsid w:val="00FE113F"/>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BE60"/>
  <w15:chartTrackingRefBased/>
  <w15:docId w15:val="{A7FB0E35-5568-47E7-A13B-A714A731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3C"/>
  </w:style>
  <w:style w:type="paragraph" w:styleId="Heading2">
    <w:name w:val="heading 2"/>
    <w:basedOn w:val="Normal"/>
    <w:next w:val="Corpodeltesto1"/>
    <w:link w:val="Heading2Char"/>
    <w:uiPriority w:val="1"/>
    <w:qFormat/>
    <w:rsid w:val="00BD695B"/>
    <w:pPr>
      <w:keepNext/>
      <w:keepLines/>
      <w:widowControl w:val="0"/>
      <w:spacing w:before="240" w:after="240" w:line="240" w:lineRule="auto"/>
      <w:jc w:val="both"/>
      <w:outlineLvl w:val="1"/>
    </w:pPr>
    <w:rPr>
      <w:rFonts w:ascii="Calibri" w:eastAsiaTheme="majorEastAsia" w:hAnsi="Calibri" w:cstheme="majorBidi"/>
      <w:b/>
      <w:bCs/>
      <w:color w:val="404040"/>
      <w:kern w:val="2"/>
      <w:sz w:val="28"/>
      <w:szCs w:val="26"/>
      <w:lang w:val="it-IT"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9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095B"/>
  </w:style>
  <w:style w:type="paragraph" w:styleId="Footer">
    <w:name w:val="footer"/>
    <w:basedOn w:val="Normal"/>
    <w:link w:val="FooterChar"/>
    <w:uiPriority w:val="99"/>
    <w:unhideWhenUsed/>
    <w:rsid w:val="00DD0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95B"/>
  </w:style>
  <w:style w:type="character" w:styleId="Hyperlink">
    <w:name w:val="Hyperlink"/>
    <w:basedOn w:val="DefaultParagraphFont"/>
    <w:uiPriority w:val="99"/>
    <w:unhideWhenUsed/>
    <w:rsid w:val="004218AE"/>
    <w:rPr>
      <w:color w:val="0563C1" w:themeColor="hyperlink"/>
      <w:u w:val="single"/>
    </w:rPr>
  </w:style>
  <w:style w:type="character" w:customStyle="1" w:styleId="UnresolvedMention">
    <w:name w:val="Unresolved Mention"/>
    <w:basedOn w:val="DefaultParagraphFont"/>
    <w:uiPriority w:val="99"/>
    <w:semiHidden/>
    <w:unhideWhenUsed/>
    <w:rsid w:val="004218AE"/>
    <w:rPr>
      <w:color w:val="605E5C"/>
      <w:shd w:val="clear" w:color="auto" w:fill="E1DFDD"/>
    </w:rPr>
  </w:style>
  <w:style w:type="paragraph" w:styleId="NoSpacing">
    <w:name w:val="No Spacing"/>
    <w:uiPriority w:val="1"/>
    <w:qFormat/>
    <w:rsid w:val="004218AE"/>
    <w:pPr>
      <w:spacing w:after="0" w:line="240" w:lineRule="auto"/>
    </w:pPr>
  </w:style>
  <w:style w:type="paragraph" w:styleId="Revision">
    <w:name w:val="Revision"/>
    <w:hidden/>
    <w:uiPriority w:val="99"/>
    <w:semiHidden/>
    <w:rsid w:val="00B53AA7"/>
    <w:pPr>
      <w:spacing w:after="0" w:line="240" w:lineRule="auto"/>
    </w:pPr>
  </w:style>
  <w:style w:type="paragraph" w:styleId="ListParagraph">
    <w:name w:val="List Paragraph"/>
    <w:basedOn w:val="Normal"/>
    <w:uiPriority w:val="34"/>
    <w:qFormat/>
    <w:rsid w:val="00FD01BB"/>
    <w:pPr>
      <w:spacing w:after="200" w:line="276" w:lineRule="auto"/>
      <w:ind w:left="720"/>
      <w:contextualSpacing/>
    </w:pPr>
    <w:rPr>
      <w:rFonts w:ascii="Calibri" w:eastAsia="Calibri" w:hAnsi="Calibri" w:cs="Times New Roman"/>
      <w:lang w:val="el-GR"/>
    </w:rPr>
  </w:style>
  <w:style w:type="character" w:customStyle="1" w:styleId="Heading2Char">
    <w:name w:val="Heading 2 Char"/>
    <w:basedOn w:val="DefaultParagraphFont"/>
    <w:link w:val="Heading2"/>
    <w:uiPriority w:val="1"/>
    <w:rsid w:val="00BD695B"/>
    <w:rPr>
      <w:rFonts w:ascii="Calibri" w:eastAsiaTheme="majorEastAsia" w:hAnsi="Calibri" w:cstheme="majorBidi"/>
      <w:b/>
      <w:bCs/>
      <w:color w:val="404040"/>
      <w:kern w:val="2"/>
      <w:sz w:val="28"/>
      <w:szCs w:val="26"/>
      <w:lang w:val="it-IT" w:eastAsia="zh-CN"/>
      <w14:ligatures w14:val="standardContextual"/>
    </w:rPr>
  </w:style>
  <w:style w:type="paragraph" w:customStyle="1" w:styleId="Corpodeltesto1">
    <w:name w:val="Corpo del testo 1"/>
    <w:basedOn w:val="Normal"/>
    <w:uiPriority w:val="1"/>
    <w:qFormat/>
    <w:rsid w:val="00BD695B"/>
    <w:pPr>
      <w:widowControl w:val="0"/>
      <w:spacing w:after="240" w:line="240" w:lineRule="auto"/>
      <w:jc w:val="both"/>
    </w:pPr>
    <w:rPr>
      <w:rFonts w:ascii="Calibri" w:eastAsia="Arial Unicode MS" w:hAnsi="Calibri" w:cs="Times New Roman"/>
      <w:snapToGrid w:val="0"/>
      <w:kern w:val="2"/>
      <w:szCs w:val="20"/>
      <w:lang w:val="it-IT" w:eastAsia="it-IT"/>
      <w14:ligatures w14:val="standardContextual"/>
    </w:rPr>
  </w:style>
  <w:style w:type="paragraph" w:customStyle="1" w:styleId="Default">
    <w:name w:val="Default"/>
    <w:rsid w:val="00BD695B"/>
    <w:pPr>
      <w:autoSpaceDE w:val="0"/>
      <w:autoSpaceDN w:val="0"/>
      <w:adjustRightInd w:val="0"/>
      <w:spacing w:after="0" w:line="240" w:lineRule="auto"/>
    </w:pPr>
    <w:rPr>
      <w:rFonts w:ascii="Calibri" w:eastAsiaTheme="minorEastAsia" w:hAnsi="Calibri" w:cs="Calibri"/>
      <w:color w:val="000000"/>
      <w:sz w:val="24"/>
      <w:szCs w:val="24"/>
      <w:lang w:val="it-IT" w:eastAsia="it-IT"/>
    </w:rPr>
  </w:style>
  <w:style w:type="paragraph" w:styleId="NormalWeb">
    <w:name w:val="Normal (Web)"/>
    <w:basedOn w:val="Normal"/>
    <w:uiPriority w:val="99"/>
    <w:semiHidden/>
    <w:unhideWhenUsed/>
    <w:rsid w:val="00974BF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D745FF"/>
    <w:rPr>
      <w:i/>
      <w:iCs/>
    </w:rPr>
  </w:style>
  <w:style w:type="character" w:styleId="Strong">
    <w:name w:val="Strong"/>
    <w:basedOn w:val="DefaultParagraphFont"/>
    <w:uiPriority w:val="22"/>
    <w:qFormat/>
    <w:rsid w:val="00896002"/>
    <w:rPr>
      <w:b/>
      <w:bCs/>
    </w:rPr>
  </w:style>
  <w:style w:type="character" w:customStyle="1" w:styleId="apple-converted-space">
    <w:name w:val="apple-converted-space"/>
    <w:basedOn w:val="DefaultParagraphFont"/>
    <w:rsid w:val="00E2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4507">
      <w:bodyDiv w:val="1"/>
      <w:marLeft w:val="0"/>
      <w:marRight w:val="0"/>
      <w:marTop w:val="0"/>
      <w:marBottom w:val="0"/>
      <w:divBdr>
        <w:top w:val="none" w:sz="0" w:space="0" w:color="auto"/>
        <w:left w:val="none" w:sz="0" w:space="0" w:color="auto"/>
        <w:bottom w:val="none" w:sz="0" w:space="0" w:color="auto"/>
        <w:right w:val="none" w:sz="0" w:space="0" w:color="auto"/>
      </w:divBdr>
      <w:divsChild>
        <w:div w:id="1779330621">
          <w:marLeft w:val="0"/>
          <w:marRight w:val="0"/>
          <w:marTop w:val="0"/>
          <w:marBottom w:val="0"/>
          <w:divBdr>
            <w:top w:val="none" w:sz="0" w:space="0" w:color="auto"/>
            <w:left w:val="none" w:sz="0" w:space="0" w:color="auto"/>
            <w:bottom w:val="none" w:sz="0" w:space="0" w:color="auto"/>
            <w:right w:val="none" w:sz="0" w:space="0" w:color="auto"/>
          </w:divBdr>
        </w:div>
        <w:div w:id="1217165811">
          <w:marLeft w:val="0"/>
          <w:marRight w:val="0"/>
          <w:marTop w:val="0"/>
          <w:marBottom w:val="630"/>
          <w:divBdr>
            <w:top w:val="none" w:sz="0" w:space="0" w:color="auto"/>
            <w:left w:val="none" w:sz="0" w:space="0" w:color="auto"/>
            <w:bottom w:val="none" w:sz="0" w:space="0" w:color="auto"/>
            <w:right w:val="none" w:sz="0" w:space="0" w:color="auto"/>
          </w:divBdr>
          <w:divsChild>
            <w:div w:id="9519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863">
      <w:bodyDiv w:val="1"/>
      <w:marLeft w:val="0"/>
      <w:marRight w:val="0"/>
      <w:marTop w:val="0"/>
      <w:marBottom w:val="0"/>
      <w:divBdr>
        <w:top w:val="none" w:sz="0" w:space="0" w:color="auto"/>
        <w:left w:val="none" w:sz="0" w:space="0" w:color="auto"/>
        <w:bottom w:val="none" w:sz="0" w:space="0" w:color="auto"/>
        <w:right w:val="none" w:sz="0" w:space="0" w:color="auto"/>
      </w:divBdr>
    </w:div>
    <w:div w:id="328484876">
      <w:bodyDiv w:val="1"/>
      <w:marLeft w:val="0"/>
      <w:marRight w:val="0"/>
      <w:marTop w:val="0"/>
      <w:marBottom w:val="0"/>
      <w:divBdr>
        <w:top w:val="none" w:sz="0" w:space="0" w:color="auto"/>
        <w:left w:val="none" w:sz="0" w:space="0" w:color="auto"/>
        <w:bottom w:val="none" w:sz="0" w:space="0" w:color="auto"/>
        <w:right w:val="none" w:sz="0" w:space="0" w:color="auto"/>
      </w:divBdr>
      <w:divsChild>
        <w:div w:id="683870834">
          <w:marLeft w:val="0"/>
          <w:marRight w:val="0"/>
          <w:marTop w:val="0"/>
          <w:marBottom w:val="0"/>
          <w:divBdr>
            <w:top w:val="none" w:sz="0" w:space="0" w:color="auto"/>
            <w:left w:val="none" w:sz="0" w:space="0" w:color="auto"/>
            <w:bottom w:val="none" w:sz="0" w:space="0" w:color="auto"/>
            <w:right w:val="none" w:sz="0" w:space="0" w:color="auto"/>
          </w:divBdr>
        </w:div>
        <w:div w:id="1256590134">
          <w:marLeft w:val="0"/>
          <w:marRight w:val="0"/>
          <w:marTop w:val="0"/>
          <w:marBottom w:val="630"/>
          <w:divBdr>
            <w:top w:val="none" w:sz="0" w:space="0" w:color="auto"/>
            <w:left w:val="none" w:sz="0" w:space="0" w:color="auto"/>
            <w:bottom w:val="none" w:sz="0" w:space="0" w:color="auto"/>
            <w:right w:val="none" w:sz="0" w:space="0" w:color="auto"/>
          </w:divBdr>
          <w:divsChild>
            <w:div w:id="11050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9186">
      <w:bodyDiv w:val="1"/>
      <w:marLeft w:val="0"/>
      <w:marRight w:val="0"/>
      <w:marTop w:val="0"/>
      <w:marBottom w:val="0"/>
      <w:divBdr>
        <w:top w:val="none" w:sz="0" w:space="0" w:color="auto"/>
        <w:left w:val="none" w:sz="0" w:space="0" w:color="auto"/>
        <w:bottom w:val="none" w:sz="0" w:space="0" w:color="auto"/>
        <w:right w:val="none" w:sz="0" w:space="0" w:color="auto"/>
      </w:divBdr>
    </w:div>
    <w:div w:id="505899773">
      <w:bodyDiv w:val="1"/>
      <w:marLeft w:val="0"/>
      <w:marRight w:val="0"/>
      <w:marTop w:val="0"/>
      <w:marBottom w:val="0"/>
      <w:divBdr>
        <w:top w:val="none" w:sz="0" w:space="0" w:color="auto"/>
        <w:left w:val="none" w:sz="0" w:space="0" w:color="auto"/>
        <w:bottom w:val="none" w:sz="0" w:space="0" w:color="auto"/>
        <w:right w:val="none" w:sz="0" w:space="0" w:color="auto"/>
      </w:divBdr>
    </w:div>
    <w:div w:id="920722963">
      <w:bodyDiv w:val="1"/>
      <w:marLeft w:val="0"/>
      <w:marRight w:val="0"/>
      <w:marTop w:val="0"/>
      <w:marBottom w:val="0"/>
      <w:divBdr>
        <w:top w:val="none" w:sz="0" w:space="0" w:color="auto"/>
        <w:left w:val="none" w:sz="0" w:space="0" w:color="auto"/>
        <w:bottom w:val="none" w:sz="0" w:space="0" w:color="auto"/>
        <w:right w:val="none" w:sz="0" w:space="0" w:color="auto"/>
      </w:divBdr>
    </w:div>
    <w:div w:id="1203513389">
      <w:bodyDiv w:val="1"/>
      <w:marLeft w:val="0"/>
      <w:marRight w:val="0"/>
      <w:marTop w:val="0"/>
      <w:marBottom w:val="0"/>
      <w:divBdr>
        <w:top w:val="none" w:sz="0" w:space="0" w:color="auto"/>
        <w:left w:val="none" w:sz="0" w:space="0" w:color="auto"/>
        <w:bottom w:val="none" w:sz="0" w:space="0" w:color="auto"/>
        <w:right w:val="none" w:sz="0" w:space="0" w:color="auto"/>
      </w:divBdr>
    </w:div>
    <w:div w:id="1262647298">
      <w:bodyDiv w:val="1"/>
      <w:marLeft w:val="0"/>
      <w:marRight w:val="0"/>
      <w:marTop w:val="0"/>
      <w:marBottom w:val="0"/>
      <w:divBdr>
        <w:top w:val="none" w:sz="0" w:space="0" w:color="auto"/>
        <w:left w:val="none" w:sz="0" w:space="0" w:color="auto"/>
        <w:bottom w:val="none" w:sz="0" w:space="0" w:color="auto"/>
        <w:right w:val="none" w:sz="0" w:space="0" w:color="auto"/>
      </w:divBdr>
    </w:div>
    <w:div w:id="1480923972">
      <w:bodyDiv w:val="1"/>
      <w:marLeft w:val="0"/>
      <w:marRight w:val="0"/>
      <w:marTop w:val="0"/>
      <w:marBottom w:val="0"/>
      <w:divBdr>
        <w:top w:val="none" w:sz="0" w:space="0" w:color="auto"/>
        <w:left w:val="none" w:sz="0" w:space="0" w:color="auto"/>
        <w:bottom w:val="none" w:sz="0" w:space="0" w:color="auto"/>
        <w:right w:val="none" w:sz="0" w:space="0" w:color="auto"/>
      </w:divBdr>
    </w:div>
    <w:div w:id="1984038185">
      <w:bodyDiv w:val="1"/>
      <w:marLeft w:val="0"/>
      <w:marRight w:val="0"/>
      <w:marTop w:val="0"/>
      <w:marBottom w:val="0"/>
      <w:divBdr>
        <w:top w:val="none" w:sz="0" w:space="0" w:color="auto"/>
        <w:left w:val="none" w:sz="0" w:space="0" w:color="auto"/>
        <w:bottom w:val="none" w:sz="0" w:space="0" w:color="auto"/>
        <w:right w:val="none" w:sz="0" w:space="0" w:color="auto"/>
      </w:divBdr>
      <w:divsChild>
        <w:div w:id="172576319">
          <w:marLeft w:val="0"/>
          <w:marRight w:val="0"/>
          <w:marTop w:val="0"/>
          <w:marBottom w:val="0"/>
          <w:divBdr>
            <w:top w:val="none" w:sz="0" w:space="0" w:color="auto"/>
            <w:left w:val="none" w:sz="0" w:space="0" w:color="auto"/>
            <w:bottom w:val="none" w:sz="0" w:space="0" w:color="auto"/>
            <w:right w:val="none" w:sz="0" w:space="0" w:color="auto"/>
          </w:divBdr>
        </w:div>
        <w:div w:id="945387905">
          <w:marLeft w:val="0"/>
          <w:marRight w:val="0"/>
          <w:marTop w:val="0"/>
          <w:marBottom w:val="630"/>
          <w:divBdr>
            <w:top w:val="none" w:sz="0" w:space="0" w:color="auto"/>
            <w:left w:val="none" w:sz="0" w:space="0" w:color="auto"/>
            <w:bottom w:val="none" w:sz="0" w:space="0" w:color="auto"/>
            <w:right w:val="none" w:sz="0" w:space="0" w:color="auto"/>
          </w:divBdr>
          <w:divsChild>
            <w:div w:id="14431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ownloads\Phaistos%20Template%20-GR.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6702-497C-44E2-973A-75FCAF45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Phaistos Template -GR.dotx</Template>
  <TotalTime>37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Karapanagou</dc:creator>
  <cp:keywords/>
  <dc:description/>
  <cp:lastModifiedBy>Ch.Divini</cp:lastModifiedBy>
  <cp:revision>7</cp:revision>
  <cp:lastPrinted>2024-03-08T08:28:00Z</cp:lastPrinted>
  <dcterms:created xsi:type="dcterms:W3CDTF">2025-07-14T11:54:00Z</dcterms:created>
  <dcterms:modified xsi:type="dcterms:W3CDTF">2025-07-15T08:48:00Z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2025-07-07T07:48:31Z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9243883a-4903-4ff0-9977-e8e197144bf3</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